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DF7009" w:rsidRDefault="004502FE" w:rsidP="004502FE">
      <w:pPr>
        <w:jc w:val="center"/>
        <w:rPr>
          <w:rFonts w:asciiTheme="minorHAnsi" w:hAnsiTheme="minorHAnsi" w:cstheme="minorHAnsi"/>
        </w:rPr>
      </w:pPr>
      <w:r w:rsidRPr="00DF7009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DF7009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RPr="00DF7009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DF7009" w14:paraId="2E63C943" w14:textId="77777777" w:rsidTr="00A060AD">
        <w:tc>
          <w:tcPr>
            <w:tcW w:w="2660" w:type="dxa"/>
          </w:tcPr>
          <w:p w14:paraId="1550EBF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5C83BB07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</w:t>
            </w:r>
            <w:r w:rsidR="00A060AD" w:rsidRPr="00DF7009">
              <w:rPr>
                <w:rFonts w:asciiTheme="minorHAnsi" w:hAnsiTheme="minorHAnsi" w:cstheme="minorHAnsi"/>
              </w:rPr>
              <w:t>/20</w:t>
            </w:r>
            <w:r w:rsidR="00DD7288" w:rsidRPr="00DF7009">
              <w:rPr>
                <w:rFonts w:asciiTheme="minorHAnsi" w:hAnsiTheme="minorHAnsi" w:cstheme="minorHAnsi"/>
              </w:rPr>
              <w:t>2</w:t>
            </w:r>
            <w:r w:rsidR="00C9475E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DF7009" w14:paraId="6D38B77E" w14:textId="77777777" w:rsidTr="00A060AD">
        <w:tc>
          <w:tcPr>
            <w:tcW w:w="2660" w:type="dxa"/>
          </w:tcPr>
          <w:p w14:paraId="452CCF7A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DF7009" w:rsidRDefault="00A22426" w:rsidP="00A22426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</w:t>
            </w:r>
            <w:r w:rsidR="00A060AD" w:rsidRPr="00DF7009">
              <w:rPr>
                <w:rFonts w:asciiTheme="minorHAnsi" w:hAnsiTheme="minorHAnsi" w:cstheme="minorHAnsi"/>
              </w:rPr>
              <w:t xml:space="preserve"> o wydanie decyzji</w:t>
            </w:r>
            <w:r w:rsidRPr="00DF700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DF7009" w14:paraId="0D70D78E" w14:textId="77777777" w:rsidTr="00A060AD">
        <w:tc>
          <w:tcPr>
            <w:tcW w:w="2660" w:type="dxa"/>
          </w:tcPr>
          <w:p w14:paraId="33E443F3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DF7009" w14:paraId="592F2D11" w14:textId="77777777" w:rsidTr="00A060AD">
        <w:tc>
          <w:tcPr>
            <w:tcW w:w="2660" w:type="dxa"/>
          </w:tcPr>
          <w:p w14:paraId="3D0A22A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DF7009" w14:paraId="59E20A1A" w14:textId="77777777" w:rsidTr="00A060AD">
        <w:tc>
          <w:tcPr>
            <w:tcW w:w="2660" w:type="dxa"/>
          </w:tcPr>
          <w:p w14:paraId="01E0CBFB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548BC3A5" w:rsidR="00A060AD" w:rsidRPr="00DF7009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DF7009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DF7009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DF7009">
              <w:rPr>
                <w:rFonts w:asciiTheme="minorHAnsi" w:hAnsiTheme="minorHAnsi" w:cstheme="minorHAnsi"/>
              </w:rPr>
              <w:t xml:space="preserve">polegającego </w:t>
            </w:r>
            <w:r w:rsidR="00C9475E" w:rsidRPr="00C9475E">
              <w:rPr>
                <w:rFonts w:asciiTheme="minorHAnsi" w:hAnsiTheme="minorHAnsi" w:cstheme="minorHAnsi"/>
              </w:rPr>
              <w:t>na budowie studni głębinowej na działce nr 41 w miejscowości  Ośniszczewo, gmina Dąbrowa Biskupia, umożliwiającej pobór wód podziemnych z utworów czwartorzędowych, o projektowanej o głębokości ok. 40,0 m i wydajności do Q = 25,0 m</w:t>
            </w:r>
            <w:r w:rsidR="00C9475E" w:rsidRPr="00C9475E">
              <w:rPr>
                <w:rFonts w:asciiTheme="minorHAnsi" w:hAnsiTheme="minorHAnsi" w:cstheme="minorHAnsi"/>
                <w:vertAlign w:val="superscript"/>
              </w:rPr>
              <w:t>3</w:t>
            </w:r>
            <w:r w:rsidR="00C9475E" w:rsidRPr="00C9475E">
              <w:rPr>
                <w:rFonts w:asciiTheme="minorHAnsi" w:hAnsiTheme="minorHAnsi" w:cstheme="minorHAnsi"/>
              </w:rPr>
              <w:t xml:space="preserve">/h. </w:t>
            </w:r>
          </w:p>
        </w:tc>
      </w:tr>
      <w:tr w:rsidR="004502FE" w:rsidRPr="00DF7009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DF7009" w14:paraId="2ECC36B7" w14:textId="77777777" w:rsidTr="00A060AD">
        <w:tc>
          <w:tcPr>
            <w:tcW w:w="2660" w:type="dxa"/>
          </w:tcPr>
          <w:p w14:paraId="2AF7EEF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DF7009" w14:paraId="3F01F515" w14:textId="77777777" w:rsidTr="00A060AD">
        <w:tc>
          <w:tcPr>
            <w:tcW w:w="2660" w:type="dxa"/>
          </w:tcPr>
          <w:p w14:paraId="6B5BCD3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DF7009" w:rsidRDefault="00A22426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DF7009" w14:paraId="2A66AE24" w14:textId="77777777" w:rsidTr="00A060AD">
        <w:tc>
          <w:tcPr>
            <w:tcW w:w="2660" w:type="dxa"/>
          </w:tcPr>
          <w:p w14:paraId="4924027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DF7009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DF7009" w14:paraId="54B07C2C" w14:textId="77777777" w:rsidTr="00A060AD">
        <w:tc>
          <w:tcPr>
            <w:tcW w:w="2660" w:type="dxa"/>
          </w:tcPr>
          <w:p w14:paraId="7061929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2044CB99" w:rsidR="00A060AD" w:rsidRPr="00DF7009" w:rsidRDefault="00A060AD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KOM. 6220.</w:t>
            </w:r>
            <w:r w:rsidR="00676411">
              <w:rPr>
                <w:rFonts w:asciiTheme="minorHAnsi" w:hAnsiTheme="minorHAnsi" w:cstheme="minorHAnsi"/>
              </w:rPr>
              <w:t>I</w:t>
            </w:r>
            <w:r w:rsidRPr="00DF7009">
              <w:rPr>
                <w:rFonts w:asciiTheme="minorHAnsi" w:hAnsiTheme="minorHAnsi" w:cstheme="minorHAnsi"/>
              </w:rPr>
              <w:t>.20</w:t>
            </w:r>
            <w:r w:rsidR="00DD7288" w:rsidRPr="00DF7009">
              <w:rPr>
                <w:rFonts w:asciiTheme="minorHAnsi" w:hAnsiTheme="minorHAnsi" w:cstheme="minorHAnsi"/>
              </w:rPr>
              <w:t>2</w:t>
            </w:r>
            <w:r w:rsidR="00C9475E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DF7009" w14:paraId="3A83C739" w14:textId="77777777" w:rsidTr="00A060AD">
        <w:tc>
          <w:tcPr>
            <w:tcW w:w="2660" w:type="dxa"/>
          </w:tcPr>
          <w:p w14:paraId="11988C70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02EB20FC" w:rsidR="00A060AD" w:rsidRPr="00DF7009" w:rsidRDefault="00BA31FE" w:rsidP="009F34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fizyczna</w:t>
            </w:r>
          </w:p>
        </w:tc>
      </w:tr>
      <w:tr w:rsidR="00A060AD" w:rsidRPr="00DF7009" w14:paraId="623E5C40" w14:textId="77777777" w:rsidTr="00A060AD">
        <w:tc>
          <w:tcPr>
            <w:tcW w:w="2660" w:type="dxa"/>
          </w:tcPr>
          <w:p w14:paraId="6C7EA04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7FDFE040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</w:t>
            </w:r>
            <w:r w:rsidR="00C9475E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C9475E">
              <w:rPr>
                <w:rFonts w:asciiTheme="minorHAnsi" w:hAnsiTheme="minorHAnsi" w:cstheme="minorHAnsi"/>
              </w:rPr>
              <w:t>0</w:t>
            </w:r>
            <w:r w:rsidR="00BA31FE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C9475E">
              <w:rPr>
                <w:rFonts w:asciiTheme="minorHAnsi" w:hAnsiTheme="minorHAnsi" w:cstheme="minorHAnsi"/>
              </w:rPr>
              <w:t>13</w:t>
            </w:r>
          </w:p>
        </w:tc>
      </w:tr>
      <w:tr w:rsidR="00A060AD" w:rsidRPr="00DF7009" w14:paraId="09D2991C" w14:textId="77777777" w:rsidTr="00A060AD">
        <w:tc>
          <w:tcPr>
            <w:tcW w:w="2660" w:type="dxa"/>
          </w:tcPr>
          <w:p w14:paraId="0D65DFB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DF7009" w:rsidRDefault="00695B48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DF7009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53804BFA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</w:t>
            </w:r>
            <w:r w:rsidR="00C9475E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-1</w:t>
            </w:r>
            <w:r w:rsidR="00C9475E">
              <w:rPr>
                <w:rFonts w:asciiTheme="minorHAnsi" w:hAnsiTheme="minorHAnsi" w:cstheme="minorHAnsi"/>
              </w:rPr>
              <w:t>0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C9475E">
              <w:rPr>
                <w:rFonts w:asciiTheme="minorHAnsi" w:hAnsiTheme="minorHAnsi" w:cstheme="minorHAnsi"/>
              </w:rPr>
              <w:t>13</w:t>
            </w:r>
          </w:p>
        </w:tc>
      </w:tr>
      <w:tr w:rsidR="004502FE" w:rsidRPr="00DF7009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DF7009" w14:paraId="2FC17F4D" w14:textId="77777777" w:rsidTr="00A060AD">
        <w:tc>
          <w:tcPr>
            <w:tcW w:w="2660" w:type="dxa"/>
          </w:tcPr>
          <w:p w14:paraId="4EF1433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DF7009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DF7009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DF7009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F7009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DF7009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DF7009" w14:paraId="1B7D4B1B" w14:textId="77777777" w:rsidTr="00A060AD">
        <w:tc>
          <w:tcPr>
            <w:tcW w:w="2660" w:type="dxa"/>
          </w:tcPr>
          <w:p w14:paraId="41AD35A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09A3A14F" w14:textId="77777777" w:rsidTr="00A060AD">
        <w:tc>
          <w:tcPr>
            <w:tcW w:w="2660" w:type="dxa"/>
          </w:tcPr>
          <w:p w14:paraId="30B707C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DF7009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22DC2BB5" w14:textId="77777777" w:rsidTr="00A060AD">
        <w:tc>
          <w:tcPr>
            <w:tcW w:w="2660" w:type="dxa"/>
          </w:tcPr>
          <w:p w14:paraId="657004C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DF7009" w:rsidRDefault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DF7009" w14:paraId="4C2548BC" w14:textId="77777777" w:rsidTr="00A060AD">
        <w:tc>
          <w:tcPr>
            <w:tcW w:w="2660" w:type="dxa"/>
          </w:tcPr>
          <w:p w14:paraId="738580F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DF7009" w:rsidRDefault="00A73D3F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DF7009" w14:paraId="28E1D666" w14:textId="77777777" w:rsidTr="00A060AD">
        <w:tc>
          <w:tcPr>
            <w:tcW w:w="2660" w:type="dxa"/>
          </w:tcPr>
          <w:p w14:paraId="4D642691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DF7009" w:rsidRDefault="00E14E4B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76411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31FE"/>
    <w:rsid w:val="00BA554A"/>
    <w:rsid w:val="00BE72D7"/>
    <w:rsid w:val="00C313CB"/>
    <w:rsid w:val="00C73DF4"/>
    <w:rsid w:val="00C9475E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18</cp:revision>
  <dcterms:created xsi:type="dcterms:W3CDTF">2019-12-13T07:28:00Z</dcterms:created>
  <dcterms:modified xsi:type="dcterms:W3CDTF">2021-01-14T11:27:00Z</dcterms:modified>
</cp:coreProperties>
</file>