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251A871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II.4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7902D3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16B539" w:rsidR="00A060AD" w:rsidRPr="007902D3" w:rsidRDefault="003B65A9" w:rsidP="00EC517A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7902D3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7902D3">
              <w:rPr>
                <w:rFonts w:asciiTheme="minorHAnsi" w:hAnsiTheme="minorHAnsi" w:cstheme="minorHAnsi"/>
              </w:rPr>
              <w:t>Toruniu</w:t>
            </w:r>
            <w:r w:rsidRPr="007902D3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7902D3">
              <w:rPr>
                <w:rFonts w:asciiTheme="minorHAnsi" w:hAnsiTheme="minorHAnsi" w:cstheme="minorHAnsi"/>
              </w:rPr>
              <w:t>Bydgoszczy</w:t>
            </w:r>
            <w:r w:rsidR="00662A69" w:rsidRPr="007902D3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2AB3A6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03E18" w:rsidRPr="00E03E18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67E2050" w:rsidR="00A060AD" w:rsidRPr="007902D3" w:rsidRDefault="006E4FEB" w:rsidP="00724C1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KOM.6220.0</w:t>
            </w:r>
            <w:r w:rsidR="00E03E18">
              <w:rPr>
                <w:rFonts w:asciiTheme="minorHAnsi" w:hAnsiTheme="minorHAnsi" w:cstheme="minorHAnsi"/>
              </w:rPr>
              <w:t>6</w:t>
            </w:r>
            <w:r w:rsidR="004573D0" w:rsidRPr="007902D3">
              <w:rPr>
                <w:rFonts w:asciiTheme="minorHAnsi" w:hAnsiTheme="minorHAnsi" w:cstheme="minorHAnsi"/>
              </w:rPr>
              <w:t>.</w:t>
            </w:r>
            <w:r w:rsidR="008674EF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3B65A9" w:rsidRPr="007902D3">
              <w:rPr>
                <w:rFonts w:asciiTheme="minorHAnsi" w:hAnsiTheme="minorHAnsi" w:cstheme="minorHAnsi"/>
              </w:rPr>
              <w:t>.</w:t>
            </w:r>
            <w:r w:rsidR="00871D0D" w:rsidRPr="007902D3">
              <w:rPr>
                <w:rFonts w:asciiTheme="minorHAnsi" w:hAnsiTheme="minorHAnsi" w:cstheme="minorHAnsi"/>
              </w:rPr>
              <w:t>20</w:t>
            </w:r>
            <w:r w:rsidR="00BD4D6C" w:rsidRPr="007902D3">
              <w:rPr>
                <w:rFonts w:asciiTheme="minorHAnsi" w:hAnsiTheme="minorHAnsi" w:cstheme="minorHAnsi"/>
              </w:rPr>
              <w:t>20</w:t>
            </w:r>
            <w:r w:rsidR="00A060AD" w:rsidRPr="007902D3">
              <w:rPr>
                <w:rFonts w:asciiTheme="minorHAnsi" w:hAnsiTheme="minorHAnsi" w:cstheme="minorHAnsi"/>
              </w:rPr>
              <w:t>.</w:t>
            </w:r>
            <w:r w:rsidR="00DB5687" w:rsidRPr="007902D3">
              <w:rPr>
                <w:rFonts w:asciiTheme="minorHAnsi" w:hAnsiTheme="minorHAnsi" w:cstheme="minorHAnsi"/>
              </w:rPr>
              <w:t>J</w:t>
            </w:r>
            <w:r w:rsidR="00871D0D" w:rsidRPr="007902D3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7902D3" w:rsidRDefault="00B65820" w:rsidP="00806AFF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Sta</w:t>
            </w:r>
            <w:r w:rsidR="00422459" w:rsidRPr="007902D3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FE6D8BC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E03E18">
              <w:rPr>
                <w:rFonts w:asciiTheme="minorHAnsi" w:hAnsiTheme="minorHAnsi" w:cstheme="minorHAnsi"/>
              </w:rPr>
              <w:t>1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E03E18">
              <w:rPr>
                <w:rFonts w:asciiTheme="minorHAnsi" w:hAnsiTheme="minorHAnsi" w:cstheme="minorHAnsi"/>
              </w:rPr>
              <w:t>25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856C5F6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E03E18">
              <w:rPr>
                <w:rFonts w:asciiTheme="minorHAnsi" w:hAnsiTheme="minorHAnsi" w:cstheme="minorHAnsi"/>
              </w:rPr>
              <w:t>1</w:t>
            </w:r>
            <w:r w:rsidR="007610CA" w:rsidRPr="007902D3">
              <w:rPr>
                <w:rFonts w:asciiTheme="minorHAnsi" w:hAnsiTheme="minorHAnsi" w:cstheme="minorHAnsi"/>
              </w:rPr>
              <w:t>-</w:t>
            </w:r>
            <w:r w:rsidR="00E03E18">
              <w:rPr>
                <w:rFonts w:asciiTheme="minorHAnsi" w:hAnsiTheme="minorHAnsi" w:cstheme="minorHAnsi"/>
              </w:rPr>
              <w:t>25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561CA696" w:rsidR="00A060AD" w:rsidRPr="007902D3" w:rsidRDefault="00E03E18" w:rsidP="00871D0D">
            <w:pPr>
              <w:jc w:val="center"/>
              <w:rPr>
                <w:rFonts w:asciiTheme="minorHAnsi" w:hAnsiTheme="minorHAnsi" w:cstheme="minorHAnsi"/>
              </w:rPr>
            </w:pPr>
            <w:r w:rsidRPr="00E03E18">
              <w:rPr>
                <w:rFonts w:asciiTheme="minorHAnsi" w:hAnsiTheme="minorHAnsi" w:cstheme="minorHAnsi"/>
              </w:rPr>
              <w:t>https://gm-dabrowa-biskupia.rbip.mojregion.info/obwieszczenie-o-wszczeciu-postepowania-administracyjnego-w-sprawie-wydania-decyzji-o-srodowiskowych-uwarunkowaniach-zgody-na-realizacje-przedsiewziecia-polegajacego-na-wykonanie-projektowanego-urzadze/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3C7EA34" w:rsidR="00A060AD" w:rsidRPr="007902D3" w:rsidRDefault="00E03E18" w:rsidP="006E4FEB">
            <w:pPr>
              <w:rPr>
                <w:rFonts w:asciiTheme="minorHAnsi" w:hAnsiTheme="minorHAnsi" w:cstheme="minorHAnsi"/>
              </w:rPr>
            </w:pPr>
            <w:r w:rsidRPr="00E03E18">
              <w:rPr>
                <w:rFonts w:asciiTheme="minorHAnsi" w:hAnsiTheme="minorHAnsi" w:cstheme="minorHAnsi"/>
              </w:rPr>
              <w:t>09:55 25.11.2020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A7E40C0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2020-12-02T09:18:00Z</dcterms:created>
  <dcterms:modified xsi:type="dcterms:W3CDTF">2020-12-02T10:45:00Z</dcterms:modified>
</cp:coreProperties>
</file>