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BD4D6C" w:rsidP="003B7847">
            <w:pPr>
              <w:rPr>
                <w:sz w:val="24"/>
                <w:szCs w:val="24"/>
              </w:rPr>
            </w:pPr>
            <w:r>
              <w:t>V</w:t>
            </w:r>
            <w:r w:rsidR="003D62A5">
              <w:t>I</w:t>
            </w:r>
            <w:r w:rsidR="002F0EBB">
              <w:t>I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60677D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 xml:space="preserve">Obwieszczenie o wszczęciu postępowania administracyjnego i przesłaniu wniosku o wydanie decyzji o środowiskowych uwarunkowaniach do </w:t>
            </w:r>
            <w:r w:rsidR="00BD4D6C" w:rsidRPr="00BD4D6C">
              <w:t xml:space="preserve">Dyrektora Zarządu Zlewni Wód Polskich w </w:t>
            </w:r>
            <w:r w:rsidR="003D62A5">
              <w:t>Toruniu</w:t>
            </w:r>
            <w:r w:rsidRPr="003B65A9">
              <w:t xml:space="preserve">, Regionalnego Dyrektora Ochrony Środowiska w </w:t>
            </w:r>
            <w:r w:rsidR="003D62A5">
              <w:t>Bydgoszczy</w:t>
            </w:r>
            <w:r w:rsidR="000E059B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</w:t>
            </w:r>
            <w:r w:rsidR="003D62A5" w:rsidRPr="003D62A5">
              <w:rPr>
                <w:rFonts w:cs="Times New Roman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3D62A5">
              <w:rPr>
                <w:rFonts w:cs="Times New Roman"/>
                <w:vertAlign w:val="superscript"/>
              </w:rPr>
              <w:t>3</w:t>
            </w:r>
            <w:r w:rsidR="003D62A5" w:rsidRPr="003D62A5">
              <w:rPr>
                <w:rFonts w:cs="Times New Roman"/>
              </w:rPr>
              <w:t>/h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60677D">
              <w:t>4</w:t>
            </w:r>
            <w:r>
              <w:t>.</w:t>
            </w:r>
            <w:r w:rsidR="00BD4D6C">
              <w:t>V</w:t>
            </w:r>
            <w:r w:rsidR="003D62A5">
              <w:t>I</w:t>
            </w:r>
            <w:r w:rsidR="002F0EBB">
              <w:t>I</w:t>
            </w:r>
            <w:r w:rsidR="003B65A9">
              <w:t>.</w:t>
            </w:r>
            <w:r w:rsidR="00871D0D">
              <w:t>20</w:t>
            </w:r>
            <w:r w:rsidR="00BD4D6C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EF56B8">
              <w:t>-</w:t>
            </w:r>
            <w:r w:rsidR="0060677D">
              <w:t>0</w:t>
            </w:r>
            <w:r w:rsidR="00BD4D6C">
              <w:t>3</w:t>
            </w:r>
            <w:r w:rsidR="00EF56B8">
              <w:t>-</w:t>
            </w:r>
            <w:r w:rsidR="003D62A5">
              <w:t>12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281E00">
              <w:t>-</w:t>
            </w:r>
            <w:r w:rsidR="0060677D">
              <w:t>0</w:t>
            </w:r>
            <w:r w:rsidR="00BD4D6C">
              <w:t>3</w:t>
            </w:r>
            <w:r w:rsidR="007610CA">
              <w:t>-</w:t>
            </w:r>
            <w:r w:rsidR="003D62A5">
              <w:t>12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3D62A5" w:rsidP="00871D0D">
            <w:pPr>
              <w:jc w:val="center"/>
            </w:pPr>
            <w:r w:rsidRPr="003D62A5">
              <w:t>https://gm-dabrowa-biskupia.rbip.mojregion.info/obwieszczenie-o-wszczeciu-postepowania-administracyjnego-w-sprawie-wydania-decyzji-o-srodowiskowych-uwarunkowaniach-zgody-na-realizacje-przedsiewziecia-polegajacego-na-wykonaniu-na-dzialce-nr-358-w-m/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3D62A5" w:rsidP="006E4FEB">
            <w:pPr>
              <w:rPr>
                <w:sz w:val="24"/>
                <w:szCs w:val="24"/>
              </w:rPr>
            </w:pPr>
            <w:r w:rsidRPr="003D62A5">
              <w:rPr>
                <w:sz w:val="24"/>
                <w:szCs w:val="24"/>
              </w:rPr>
              <w:t>14:48, 12.03.2020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BD4D6C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3D62A5">
              <w:rPr>
                <w:sz w:val="24"/>
                <w:szCs w:val="24"/>
              </w:rPr>
              <w:t>I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3D62A5">
              <w:rPr>
                <w:sz w:val="24"/>
                <w:szCs w:val="24"/>
              </w:rPr>
              <w:t>I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6F68F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3D62A5">
              <w:rPr>
                <w:sz w:val="24"/>
                <w:szCs w:val="24"/>
              </w:rPr>
              <w:t>I</w:t>
            </w:r>
            <w:r w:rsidR="002F0EBB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60677D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3D62A5">
              <w:rPr>
                <w:sz w:val="24"/>
                <w:szCs w:val="24"/>
              </w:rPr>
              <w:t>I</w:t>
            </w:r>
            <w:bookmarkStart w:id="0" w:name="_GoBack"/>
            <w:bookmarkEnd w:id="0"/>
            <w:r w:rsidR="002F0EBB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</w:t>
            </w:r>
            <w:r w:rsidR="0060677D">
              <w:rPr>
                <w:sz w:val="24"/>
                <w:szCs w:val="24"/>
              </w:rPr>
              <w:t>20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165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37</cp:revision>
  <dcterms:created xsi:type="dcterms:W3CDTF">2018-02-08T11:03:00Z</dcterms:created>
  <dcterms:modified xsi:type="dcterms:W3CDTF">2020-03-20T07:40:00Z</dcterms:modified>
</cp:coreProperties>
</file>