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B2BC4" w:rsidP="003B7847">
            <w:pPr>
              <w:rPr>
                <w:sz w:val="24"/>
                <w:szCs w:val="24"/>
              </w:rPr>
            </w:pPr>
            <w:r>
              <w:t>X</w:t>
            </w:r>
            <w:r w:rsidR="00265D6C">
              <w:t>X</w:t>
            </w:r>
            <w:r w:rsidR="00EA0F53">
              <w:t>III</w:t>
            </w:r>
            <w:r w:rsidR="00806AFF">
              <w:t>.</w:t>
            </w:r>
            <w:r w:rsidR="00511C54">
              <w:t>6</w:t>
            </w:r>
            <w:r w:rsidR="00822C13">
              <w:t>/201</w:t>
            </w:r>
            <w:r w:rsidR="00667058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Regionalnego </w:t>
            </w:r>
            <w:r w:rsidR="00EA0F53" w:rsidRPr="00EA0F53">
              <w:t>Dyrektor</w:t>
            </w:r>
            <w:r w:rsidR="00EA0F53">
              <w:t xml:space="preserve">a Ochrony Środowiska w Bydgoszczy </w:t>
            </w:r>
            <w:r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70A63" w:rsidP="00AB7A36">
            <w:pPr>
              <w:jc w:val="both"/>
              <w:rPr>
                <w:sz w:val="24"/>
                <w:szCs w:val="24"/>
              </w:rPr>
            </w:pPr>
            <w:r w:rsidRPr="00B70A63">
              <w:t xml:space="preserve">Opinia </w:t>
            </w:r>
            <w:r w:rsidR="00EA0F53" w:rsidRPr="00EA0F53">
              <w:t>Regionalnego Dyrektora Ochrony Środowiska w Bydgoszczy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EA0F53" w:rsidP="00F120FD">
            <w:pPr>
              <w:rPr>
                <w:rFonts w:cs="Times New Roman"/>
                <w:bCs/>
                <w:iCs/>
              </w:rPr>
            </w:pPr>
            <w:r w:rsidRPr="00EA0F53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na budowie i włączeniu do eksploatacji studni głębinowej, o głębokości ok. h = 28 m i zasobach eksploatacyjnych Q = 30 m3/h, na dz. nr </w:t>
            </w:r>
            <w:bookmarkStart w:id="0" w:name="_Hlk21431267"/>
            <w:bookmarkStart w:id="1" w:name="_Hlk8886148"/>
            <w:r w:rsidRPr="00EA0F53">
              <w:rPr>
                <w:rFonts w:cs="Times New Roman"/>
              </w:rPr>
              <w:t xml:space="preserve">143/4 w miejscowości  </w:t>
            </w:r>
            <w:bookmarkEnd w:id="0"/>
            <w:r w:rsidRPr="00EA0F53">
              <w:rPr>
                <w:rFonts w:cs="Times New Roman"/>
              </w:rPr>
              <w:t>Parchanie,</w:t>
            </w:r>
            <w:bookmarkEnd w:id="1"/>
            <w:r w:rsidRPr="00EA0F53">
              <w:rPr>
                <w:rFonts w:cs="Times New Roman"/>
              </w:rPr>
              <w:t xml:space="preserve">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EA0F53" w:rsidP="00724C1D">
            <w:pPr>
              <w:rPr>
                <w:sz w:val="24"/>
                <w:szCs w:val="24"/>
              </w:rPr>
            </w:pPr>
            <w:r>
              <w:t>WOO.4220.994.2019.JW.3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11C54" w:rsidP="00806AFF">
            <w:pPr>
              <w:rPr>
                <w:sz w:val="24"/>
                <w:szCs w:val="24"/>
              </w:rPr>
            </w:pPr>
            <w:r w:rsidRPr="00511C54">
              <w:t>Dyrektor Regionalnego Zarządu Gospodarki Wodnej w Gdańsku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02</w:t>
            </w:r>
            <w:r w:rsidR="00EF56B8">
              <w:t>-</w:t>
            </w:r>
            <w:r w:rsidR="00EA0F53">
              <w:t>13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02</w:t>
            </w:r>
            <w:r w:rsidR="00DB5687">
              <w:t>-</w:t>
            </w:r>
            <w:r w:rsidR="00EA0F53">
              <w:t>13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9B2BC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III</w:t>
            </w:r>
            <w:r w:rsidR="00BF4C90">
              <w:rPr>
                <w:sz w:val="24"/>
                <w:szCs w:val="24"/>
              </w:rPr>
              <w:t>/201</w:t>
            </w:r>
            <w:r w:rsidR="00667058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III</w:t>
            </w:r>
            <w:r w:rsidR="00BF4C90">
              <w:rPr>
                <w:sz w:val="24"/>
                <w:szCs w:val="24"/>
              </w:rPr>
              <w:t>.1/</w:t>
            </w:r>
            <w:r w:rsidR="00667058">
              <w:rPr>
                <w:sz w:val="24"/>
                <w:szCs w:val="24"/>
              </w:rPr>
              <w:t>2019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III</w:t>
            </w:r>
            <w:r w:rsidR="00631733">
              <w:rPr>
                <w:sz w:val="24"/>
                <w:szCs w:val="24"/>
              </w:rPr>
              <w:t>.2/201</w:t>
            </w:r>
            <w:r w:rsidR="00667058">
              <w:rPr>
                <w:sz w:val="24"/>
                <w:szCs w:val="24"/>
              </w:rPr>
              <w:t>9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III</w:t>
            </w:r>
            <w:r w:rsidR="006F766D">
              <w:rPr>
                <w:sz w:val="24"/>
                <w:szCs w:val="24"/>
              </w:rPr>
              <w:t>.3/201</w:t>
            </w:r>
            <w:r w:rsidR="00667058">
              <w:rPr>
                <w:sz w:val="24"/>
                <w:szCs w:val="24"/>
              </w:rPr>
              <w:t>9</w:t>
            </w:r>
            <w:r w:rsidR="00724C1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III</w:t>
            </w:r>
            <w:r w:rsidR="00265D6C">
              <w:rPr>
                <w:sz w:val="24"/>
                <w:szCs w:val="24"/>
              </w:rPr>
              <w:t>.</w:t>
            </w:r>
            <w:r w:rsidR="0096069A">
              <w:rPr>
                <w:sz w:val="24"/>
                <w:szCs w:val="24"/>
              </w:rPr>
              <w:t>4/201</w:t>
            </w:r>
            <w:r w:rsidR="00667058">
              <w:rPr>
                <w:sz w:val="24"/>
                <w:szCs w:val="24"/>
              </w:rPr>
              <w:t>9</w:t>
            </w:r>
            <w:r w:rsidR="00511C5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III</w:t>
            </w:r>
            <w:bookmarkStart w:id="2" w:name="_GoBack"/>
            <w:bookmarkEnd w:id="2"/>
            <w:r w:rsidR="00511C54">
              <w:rPr>
                <w:sz w:val="24"/>
                <w:szCs w:val="24"/>
              </w:rPr>
              <w:t>.5/201</w:t>
            </w:r>
            <w:r w:rsidR="00667058">
              <w:rPr>
                <w:sz w:val="24"/>
                <w:szCs w:val="24"/>
              </w:rPr>
              <w:t>9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714C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2020-03-19T08:56:00Z</dcterms:created>
  <dcterms:modified xsi:type="dcterms:W3CDTF">2020-03-19T08:56:00Z</dcterms:modified>
</cp:coreProperties>
</file>