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6F68F4" w:rsidP="003B7847">
            <w:pPr>
              <w:rPr>
                <w:sz w:val="24"/>
                <w:szCs w:val="24"/>
              </w:rPr>
            </w:pPr>
            <w:r>
              <w:t>X</w:t>
            </w:r>
            <w:r w:rsidR="000D0B18">
              <w:t>V</w:t>
            </w:r>
            <w:r w:rsidR="00EB6134">
              <w:t>I</w:t>
            </w:r>
            <w:r w:rsidR="007D0213">
              <w:t>I</w:t>
            </w:r>
            <w:r w:rsidR="00806AFF">
              <w:t>.</w:t>
            </w:r>
            <w:r w:rsidR="00FF6D6F">
              <w:t>1</w:t>
            </w:r>
            <w:r w:rsidR="006257AE">
              <w:t>2</w:t>
            </w:r>
            <w:r w:rsidR="00822C13">
              <w:t>/201</w:t>
            </w:r>
            <w:r w:rsidR="00B65820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6257AE" w:rsidP="00AB7A36">
            <w:pPr>
              <w:jc w:val="both"/>
            </w:pPr>
            <w:r>
              <w:t>Opinia Państwowego Powiatowego Inspektora Sanitarnego w Inowrocławiu  - środowiskowe uwarunkowania do zamieszczenia w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6257AE" w:rsidP="00EC517A">
            <w:pPr>
              <w:rPr>
                <w:sz w:val="24"/>
                <w:szCs w:val="24"/>
              </w:rPr>
            </w:pPr>
            <w:r w:rsidRPr="006257AE">
              <w:t xml:space="preserve">Opinia Państwowego Powiatowego Inspektora Sanitarnego w Inowrocławiu  </w:t>
            </w:r>
            <w:r w:rsidR="00B71CCE" w:rsidRPr="00B71CCE">
              <w:t>dla przedsięwzięcia inwestycyjnego polegającego na budowie elektrowni fotowoltaicznej o mocy do 1 MW wraz z drogami dojazdowymi oraz przyłączeniem do krajowej sieci energetycznej i elementami infrastruktury technicznej do prawidłowego funkcjonowania przedsięwzięcia na terenie działki nr 66 w miejscowości Rejna, gm. Dąbrowa Biskupia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257AE" w:rsidP="00724C1D">
            <w:pPr>
              <w:rPr>
                <w:sz w:val="24"/>
                <w:szCs w:val="24"/>
              </w:rPr>
            </w:pPr>
            <w:r>
              <w:t>N.NZ-42-2-97-1/19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6257AE" w:rsidP="00806AFF">
            <w:pPr>
              <w:rPr>
                <w:sz w:val="24"/>
                <w:szCs w:val="24"/>
              </w:rPr>
            </w:pPr>
            <w:r>
              <w:t xml:space="preserve">Państwowy Powiatowy Inspektor Sanitarny w Inowrocławiu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B65820">
              <w:t>9</w:t>
            </w:r>
            <w:r w:rsidR="00EF56B8">
              <w:t>-</w:t>
            </w:r>
            <w:r w:rsidR="00DF0A88">
              <w:t>1</w:t>
            </w:r>
            <w:r w:rsidR="006257AE">
              <w:t>2</w:t>
            </w:r>
            <w:r w:rsidR="00EF56B8">
              <w:t>-</w:t>
            </w:r>
            <w:r w:rsidR="006257AE">
              <w:t>18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B65820">
              <w:t>9</w:t>
            </w:r>
            <w:r w:rsidR="00281E00">
              <w:t>-</w:t>
            </w:r>
            <w:r w:rsidR="00DF0A88">
              <w:t>1</w:t>
            </w:r>
            <w:r w:rsidR="006257AE">
              <w:t>2</w:t>
            </w:r>
            <w:r w:rsidR="00DB5687">
              <w:t>-</w:t>
            </w:r>
            <w:r w:rsidR="00B71CCE">
              <w:t>2</w:t>
            </w:r>
            <w:r w:rsidR="006257AE">
              <w:t>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6F68F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/201</w:t>
            </w:r>
            <w:r w:rsidR="00B65820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01</w:t>
            </w:r>
            <w:r w:rsidR="00B65820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.2/201</w:t>
            </w:r>
            <w:r w:rsidR="00422459">
              <w:rPr>
                <w:sz w:val="24"/>
                <w:szCs w:val="24"/>
              </w:rPr>
              <w:t>9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0D0B18">
              <w:rPr>
                <w:sz w:val="24"/>
                <w:szCs w:val="24"/>
              </w:rPr>
              <w:t>V</w:t>
            </w:r>
            <w:r w:rsidR="00EB6134">
              <w:rPr>
                <w:sz w:val="24"/>
                <w:szCs w:val="24"/>
              </w:rPr>
              <w:t>I</w:t>
            </w:r>
            <w:r w:rsidR="007D0213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.3/201</w:t>
            </w:r>
            <w:r w:rsidR="00422459">
              <w:rPr>
                <w:sz w:val="24"/>
                <w:szCs w:val="24"/>
              </w:rPr>
              <w:t>9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  <w:r w:rsidR="00EB6134">
              <w:rPr>
                <w:sz w:val="24"/>
                <w:szCs w:val="24"/>
              </w:rPr>
              <w:t>XVII.4/2019</w:t>
            </w:r>
            <w:r w:rsidR="00B71CCE">
              <w:rPr>
                <w:sz w:val="24"/>
                <w:szCs w:val="24"/>
              </w:rPr>
              <w:t>, XVII.5/2019,</w:t>
            </w:r>
            <w:r w:rsidR="00F667E0">
              <w:rPr>
                <w:sz w:val="24"/>
                <w:szCs w:val="24"/>
              </w:rPr>
              <w:t xml:space="preserve"> XVII.6/2019</w:t>
            </w:r>
            <w:r w:rsidR="00DF0A88">
              <w:rPr>
                <w:sz w:val="24"/>
                <w:szCs w:val="24"/>
              </w:rPr>
              <w:t>, XVII.7/2019</w:t>
            </w:r>
            <w:r w:rsidR="00932FFE">
              <w:rPr>
                <w:sz w:val="24"/>
                <w:szCs w:val="24"/>
              </w:rPr>
              <w:t>, XVII.8/2019</w:t>
            </w:r>
            <w:r w:rsidR="00FF6D6F">
              <w:rPr>
                <w:sz w:val="24"/>
                <w:szCs w:val="24"/>
              </w:rPr>
              <w:t>, XVII.9/2019</w:t>
            </w:r>
            <w:r w:rsidR="00251B98">
              <w:rPr>
                <w:sz w:val="24"/>
                <w:szCs w:val="24"/>
              </w:rPr>
              <w:t xml:space="preserve">, </w:t>
            </w:r>
            <w:r w:rsidR="00251B98" w:rsidRPr="00251B98">
              <w:rPr>
                <w:sz w:val="24"/>
                <w:szCs w:val="24"/>
              </w:rPr>
              <w:t>XVII.</w:t>
            </w:r>
            <w:r w:rsidR="00251B98">
              <w:rPr>
                <w:sz w:val="24"/>
                <w:szCs w:val="24"/>
              </w:rPr>
              <w:t>10</w:t>
            </w:r>
            <w:r w:rsidR="00251B98" w:rsidRPr="00251B98">
              <w:rPr>
                <w:sz w:val="24"/>
                <w:szCs w:val="24"/>
              </w:rPr>
              <w:t>/2019</w:t>
            </w:r>
            <w:r w:rsidR="006257AE">
              <w:rPr>
                <w:sz w:val="24"/>
                <w:szCs w:val="24"/>
              </w:rPr>
              <w:t>, XVII.11/2019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56BE"/>
    <w:rsid w:val="00064EEA"/>
    <w:rsid w:val="000A0FA0"/>
    <w:rsid w:val="000A70D1"/>
    <w:rsid w:val="000B66ED"/>
    <w:rsid w:val="000C22A7"/>
    <w:rsid w:val="000D03B1"/>
    <w:rsid w:val="000D0B18"/>
    <w:rsid w:val="00130364"/>
    <w:rsid w:val="00137C32"/>
    <w:rsid w:val="00141B90"/>
    <w:rsid w:val="00145956"/>
    <w:rsid w:val="001D2518"/>
    <w:rsid w:val="001E1833"/>
    <w:rsid w:val="001F5A2F"/>
    <w:rsid w:val="00244F6B"/>
    <w:rsid w:val="00251B98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4F6AB3"/>
    <w:rsid w:val="005010B6"/>
    <w:rsid w:val="00533BF1"/>
    <w:rsid w:val="005834D8"/>
    <w:rsid w:val="0059199E"/>
    <w:rsid w:val="005D0037"/>
    <w:rsid w:val="006257AE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32FFE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3DCD"/>
    <w:rsid w:val="00B65820"/>
    <w:rsid w:val="00B71CCE"/>
    <w:rsid w:val="00B94001"/>
    <w:rsid w:val="00B96C6F"/>
    <w:rsid w:val="00BA554A"/>
    <w:rsid w:val="00BD0F6F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0A88"/>
    <w:rsid w:val="00DF3246"/>
    <w:rsid w:val="00E01CE0"/>
    <w:rsid w:val="00E672BB"/>
    <w:rsid w:val="00E93591"/>
    <w:rsid w:val="00E94AE1"/>
    <w:rsid w:val="00EB6134"/>
    <w:rsid w:val="00EC517A"/>
    <w:rsid w:val="00EF56B8"/>
    <w:rsid w:val="00F120FD"/>
    <w:rsid w:val="00F667E0"/>
    <w:rsid w:val="00FB7437"/>
    <w:rsid w:val="00FD7343"/>
    <w:rsid w:val="00FF2952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7E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2020-01-30T09:04:00Z</dcterms:created>
  <dcterms:modified xsi:type="dcterms:W3CDTF">2020-01-30T09:11:00Z</dcterms:modified>
</cp:coreProperties>
</file>