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9B2BC4" w:rsidP="003B7847">
            <w:pPr>
              <w:rPr>
                <w:sz w:val="24"/>
                <w:szCs w:val="24"/>
              </w:rPr>
            </w:pPr>
            <w:r>
              <w:t>X</w:t>
            </w:r>
            <w:r w:rsidR="00265D6C">
              <w:t>X</w:t>
            </w:r>
            <w:r w:rsidR="0082496C">
              <w:t>I</w:t>
            </w:r>
            <w:r w:rsidR="00806AFF">
              <w:t>.</w:t>
            </w:r>
            <w:r w:rsidR="00511C54">
              <w:t>6</w:t>
            </w:r>
            <w:r w:rsidR="00822C13">
              <w:t>/201</w:t>
            </w:r>
            <w:r w:rsidR="00667058"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511C54" w:rsidRPr="00511C54">
              <w:t xml:space="preserve">Dyrektora </w:t>
            </w:r>
            <w:r>
              <w:t xml:space="preserve">Regionalnego </w:t>
            </w:r>
            <w:r w:rsidR="00511C54">
              <w:t xml:space="preserve">Zarządu Gospodarki Wodnej </w:t>
            </w:r>
            <w:r>
              <w:t>w</w:t>
            </w:r>
            <w:r w:rsidR="00511C54">
              <w:t xml:space="preserve"> Gdańsku </w:t>
            </w:r>
            <w:r>
              <w:t>w sprawie braku konieczności przeprowadzenia OOŚ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B70A63" w:rsidP="00AB7A36">
            <w:pPr>
              <w:jc w:val="both"/>
              <w:rPr>
                <w:sz w:val="24"/>
                <w:szCs w:val="24"/>
              </w:rPr>
            </w:pPr>
            <w:r w:rsidRPr="00B70A63">
              <w:t>Opinia Dyrektora Regionalnego Zarządu Gospodarki Wodnej w Gdańsku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137C32" w:rsidP="00F120FD">
            <w:pPr>
              <w:rPr>
                <w:rFonts w:cs="Times New Roman"/>
                <w:bCs/>
                <w:iCs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82496C" w:rsidRPr="0082496C">
              <w:rPr>
                <w:rFonts w:cs="Times New Roman"/>
              </w:rPr>
              <w:t xml:space="preserve">na budowie i włączeniu do eksploatacji studni głębinowej, po uzyskaniu pozwolenia wodnoprawnego realizowanego na działce nr 62 w miejscowości Chróstowo; studnia o głębokości ok. h = 49 m i zasobach eksploatacyjnych Q = 30 m3/h, depresja s = 0,6 m, , na dz. nr </w:t>
            </w:r>
            <w:bookmarkStart w:id="0" w:name="_Hlk21431267"/>
            <w:r w:rsidR="0082496C" w:rsidRPr="0082496C">
              <w:rPr>
                <w:rFonts w:cs="Times New Roman"/>
              </w:rPr>
              <w:t>62 w miejscowości  Chróstowo</w:t>
            </w:r>
            <w:bookmarkEnd w:id="0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9B2BC4" w:rsidP="00724C1D">
            <w:pPr>
              <w:rPr>
                <w:sz w:val="24"/>
                <w:szCs w:val="24"/>
              </w:rPr>
            </w:pPr>
            <w:r w:rsidRPr="009B2BC4">
              <w:t>GD.RZŚ.435.</w:t>
            </w:r>
            <w:r w:rsidR="00265D6C">
              <w:t>1</w:t>
            </w:r>
            <w:r w:rsidR="0082496C">
              <w:t>465</w:t>
            </w:r>
            <w:r w:rsidR="00265D6C">
              <w:t>.</w:t>
            </w:r>
            <w:r w:rsidRPr="009B2BC4">
              <w:t>2019.</w:t>
            </w:r>
            <w:r w:rsidR="00265D6C">
              <w:t>WL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511C54" w:rsidP="00806AFF">
            <w:pPr>
              <w:rPr>
                <w:sz w:val="24"/>
                <w:szCs w:val="24"/>
              </w:rPr>
            </w:pPr>
            <w:r w:rsidRPr="00511C54">
              <w:t>Dyrektor Regionalnego Zarządu Gospodarki Wodnej w Gdańsku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96069A">
              <w:t>9-</w:t>
            </w:r>
            <w:r w:rsidR="00265D6C">
              <w:t>1</w:t>
            </w:r>
            <w:r w:rsidR="0082496C">
              <w:t>1</w:t>
            </w:r>
            <w:r w:rsidR="00EF56B8">
              <w:t>-</w:t>
            </w:r>
            <w:r w:rsidR="00265D6C">
              <w:t>2</w:t>
            </w:r>
            <w:r w:rsidR="0082496C">
              <w:t>7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96069A">
              <w:t>9</w:t>
            </w:r>
            <w:r w:rsidR="00281E00">
              <w:t>-</w:t>
            </w:r>
            <w:r w:rsidR="00265D6C">
              <w:t>11</w:t>
            </w:r>
            <w:r w:rsidR="00DB5687">
              <w:t>-</w:t>
            </w:r>
            <w:r w:rsidR="00265D6C">
              <w:t>2</w:t>
            </w:r>
            <w:r w:rsidR="0082496C">
              <w:t>9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9B2BC4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82496C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/201</w:t>
            </w:r>
            <w:r w:rsidR="00667058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82496C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667058">
              <w:rPr>
                <w:sz w:val="24"/>
                <w:szCs w:val="24"/>
              </w:rPr>
              <w:t>2019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82496C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.2/201</w:t>
            </w:r>
            <w:r w:rsidR="00667058">
              <w:rPr>
                <w:sz w:val="24"/>
                <w:szCs w:val="24"/>
              </w:rPr>
              <w:t>9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82496C">
              <w:rPr>
                <w:sz w:val="24"/>
                <w:szCs w:val="24"/>
              </w:rPr>
              <w:t>I</w:t>
            </w:r>
            <w:r w:rsidR="006F766D">
              <w:rPr>
                <w:sz w:val="24"/>
                <w:szCs w:val="24"/>
              </w:rPr>
              <w:t>.3/201</w:t>
            </w:r>
            <w:r w:rsidR="00667058">
              <w:rPr>
                <w:sz w:val="24"/>
                <w:szCs w:val="24"/>
              </w:rPr>
              <w:t>9</w:t>
            </w:r>
            <w:r w:rsidR="00724C1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82496C">
              <w:rPr>
                <w:sz w:val="24"/>
                <w:szCs w:val="24"/>
              </w:rPr>
              <w:t>I</w:t>
            </w:r>
            <w:r w:rsidR="00265D6C">
              <w:rPr>
                <w:sz w:val="24"/>
                <w:szCs w:val="24"/>
              </w:rPr>
              <w:t>.</w:t>
            </w:r>
            <w:r w:rsidR="0096069A">
              <w:rPr>
                <w:sz w:val="24"/>
                <w:szCs w:val="24"/>
              </w:rPr>
              <w:t>4/201</w:t>
            </w:r>
            <w:r w:rsidR="00667058">
              <w:rPr>
                <w:sz w:val="24"/>
                <w:szCs w:val="24"/>
              </w:rPr>
              <w:t>9</w:t>
            </w:r>
            <w:r w:rsidR="00511C5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82496C">
              <w:rPr>
                <w:sz w:val="24"/>
                <w:szCs w:val="24"/>
              </w:rPr>
              <w:t>I</w:t>
            </w:r>
            <w:bookmarkStart w:id="1" w:name="_GoBack"/>
            <w:bookmarkEnd w:id="1"/>
            <w:r w:rsidR="00511C54">
              <w:rPr>
                <w:sz w:val="24"/>
                <w:szCs w:val="24"/>
              </w:rPr>
              <w:t>.5/201</w:t>
            </w:r>
            <w:r w:rsidR="00667058">
              <w:rPr>
                <w:sz w:val="24"/>
                <w:szCs w:val="24"/>
              </w:rPr>
              <w:t>9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65D6C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D0037"/>
    <w:rsid w:val="00631733"/>
    <w:rsid w:val="00667058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2496C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9B2BC4"/>
    <w:rsid w:val="00A060AD"/>
    <w:rsid w:val="00A30003"/>
    <w:rsid w:val="00AB2247"/>
    <w:rsid w:val="00AB7A36"/>
    <w:rsid w:val="00AC498F"/>
    <w:rsid w:val="00B10671"/>
    <w:rsid w:val="00B507BA"/>
    <w:rsid w:val="00B53DCD"/>
    <w:rsid w:val="00B70A63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14D9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8</cp:revision>
  <dcterms:created xsi:type="dcterms:W3CDTF">2019-01-17T09:25:00Z</dcterms:created>
  <dcterms:modified xsi:type="dcterms:W3CDTF">2020-01-30T08:38:00Z</dcterms:modified>
</cp:coreProperties>
</file>