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E80" w:rsidRDefault="00157E80">
      <w:pPr>
        <w:jc w:val="both"/>
        <w:rPr>
          <w:rFonts w:ascii="Arial" w:hAnsi="Arial" w:cs="Arial"/>
        </w:rPr>
      </w:pPr>
    </w:p>
    <w:p w:rsidR="00157E80" w:rsidRDefault="00157E80">
      <w:pPr>
        <w:jc w:val="both"/>
        <w:rPr>
          <w:rFonts w:ascii="Arial" w:hAnsi="Arial" w:cs="Arial"/>
          <w:sz w:val="28"/>
          <w:szCs w:val="28"/>
        </w:rPr>
      </w:pPr>
    </w:p>
    <w:p w:rsidR="00157E80" w:rsidRDefault="00157E80">
      <w:pPr>
        <w:pStyle w:val="BodyText"/>
        <w:jc w:val="both"/>
        <w:rPr>
          <w:sz w:val="28"/>
          <w:szCs w:val="28"/>
        </w:rPr>
      </w:pPr>
      <w:r>
        <w:rPr>
          <w:sz w:val="28"/>
          <w:szCs w:val="28"/>
        </w:rPr>
        <w:t>OGÓLNA SPECYFIKACJA TECHNICZNA WYKONANIA I ODBIORU ROBÓT BUDOWLANYCH</w:t>
      </w:r>
    </w:p>
    <w:p w:rsidR="00157E80" w:rsidRDefault="00157E80" w:rsidP="00FB6520">
      <w:pPr>
        <w:jc w:val="both"/>
        <w:rPr>
          <w:rFonts w:ascii="Arial" w:hAnsi="Arial" w:cs="Arial"/>
        </w:rPr>
      </w:pPr>
    </w:p>
    <w:p w:rsidR="00157E80" w:rsidRPr="00FB6520" w:rsidRDefault="00157E80" w:rsidP="00C21349">
      <w:pPr>
        <w:pStyle w:val="ListParagraph"/>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157E80" w:rsidRDefault="00157E80">
      <w:pPr>
        <w:jc w:val="both"/>
        <w:rPr>
          <w:rFonts w:ascii="Arial" w:hAnsi="Arial" w:cs="Arial"/>
        </w:rPr>
      </w:pPr>
    </w:p>
    <w:p w:rsidR="00157E80" w:rsidRPr="00287B2F" w:rsidRDefault="00157E80" w:rsidP="00287B2F">
      <w:pPr>
        <w:pStyle w:val="ListParagraph"/>
        <w:numPr>
          <w:ilvl w:val="1"/>
          <w:numId w:val="22"/>
        </w:numPr>
        <w:jc w:val="both"/>
        <w:rPr>
          <w:rFonts w:ascii="Arial" w:hAnsi="Arial" w:cs="Arial"/>
          <w:b/>
          <w:bCs/>
        </w:rPr>
      </w:pPr>
      <w:r>
        <w:rPr>
          <w:b/>
          <w:sz w:val="28"/>
          <w:szCs w:val="28"/>
        </w:rPr>
        <w:t>Nazwa zadania</w:t>
      </w:r>
    </w:p>
    <w:p w:rsidR="00157E80" w:rsidRPr="00287B2F" w:rsidRDefault="00157E80" w:rsidP="00287B2F">
      <w:pPr>
        <w:pStyle w:val="ListParagraph"/>
        <w:ind w:left="0"/>
        <w:jc w:val="both"/>
        <w:rPr>
          <w:rFonts w:ascii="Arial" w:hAnsi="Arial" w:cs="Arial"/>
          <w:b/>
          <w:bCs/>
        </w:rPr>
      </w:pPr>
    </w:p>
    <w:p w:rsidR="00157E80" w:rsidRPr="00397DD1" w:rsidRDefault="00157E80" w:rsidP="00397DD1">
      <w:pPr>
        <w:jc w:val="both"/>
        <w:rPr>
          <w:rFonts w:ascii="Arial" w:hAnsi="Arial" w:cs="Arial"/>
        </w:rPr>
      </w:pPr>
      <w:r w:rsidRPr="00397DD1">
        <w:rPr>
          <w:rFonts w:ascii="Arial" w:hAnsi="Arial" w:cs="Arial"/>
        </w:rPr>
        <w:t xml:space="preserve"> „</w:t>
      </w:r>
      <w:r>
        <w:rPr>
          <w:rFonts w:ascii="Arial" w:hAnsi="Arial" w:cs="Arial"/>
        </w:rPr>
        <w:t>Adaptacja-zmiana sposobu użytkowania dworu na ośrodek pamięci Generała Władysława Sikorskiego”  Lokalizacja: Parchanie  -  dz. nr. 101/35.</w:t>
      </w:r>
    </w:p>
    <w:p w:rsidR="00157E80" w:rsidRDefault="00157E80" w:rsidP="00397DD1">
      <w:pPr>
        <w:jc w:val="both"/>
        <w:rPr>
          <w:rFonts w:ascii="Arial" w:hAnsi="Arial" w:cs="Arial"/>
        </w:rPr>
      </w:pPr>
      <w:r>
        <w:rPr>
          <w:rFonts w:ascii="Arial" w:hAnsi="Arial" w:cs="Arial"/>
        </w:rPr>
        <w:t xml:space="preserve">Zamawiający: Gmina Dąbrowa Biskupia </w:t>
      </w:r>
    </w:p>
    <w:p w:rsidR="00157E80" w:rsidRPr="00397DD1" w:rsidRDefault="00157E80" w:rsidP="00397DD1">
      <w:pPr>
        <w:jc w:val="both"/>
        <w:rPr>
          <w:rFonts w:ascii="Arial" w:hAnsi="Arial" w:cs="Arial"/>
        </w:rPr>
      </w:pPr>
      <w:r>
        <w:rPr>
          <w:rFonts w:ascii="Arial" w:hAnsi="Arial" w:cs="Arial"/>
        </w:rPr>
        <w:t>88-133 Dąbrowa Biskupia  ul. Topolowa 2</w:t>
      </w:r>
    </w:p>
    <w:p w:rsidR="00157E80" w:rsidRDefault="00157E80">
      <w:pPr>
        <w:jc w:val="both"/>
        <w:rPr>
          <w:rFonts w:ascii="Arial" w:hAnsi="Arial" w:cs="Arial"/>
        </w:rPr>
      </w:pPr>
    </w:p>
    <w:p w:rsidR="00157E80" w:rsidRPr="00CC3B99" w:rsidRDefault="00157E80" w:rsidP="00CC3B99">
      <w:pPr>
        <w:pStyle w:val="ListParagraph"/>
        <w:numPr>
          <w:ilvl w:val="1"/>
          <w:numId w:val="21"/>
        </w:numPr>
        <w:jc w:val="both"/>
        <w:rPr>
          <w:rFonts w:ascii="Arial" w:hAnsi="Arial" w:cs="Arial"/>
          <w:b/>
          <w:bCs/>
        </w:rPr>
      </w:pPr>
      <w:r w:rsidRPr="00CC3B99">
        <w:rPr>
          <w:rFonts w:ascii="Arial" w:hAnsi="Arial" w:cs="Arial"/>
          <w:b/>
          <w:bCs/>
        </w:rPr>
        <w:t xml:space="preserve">Przedmiot Specyfikacji Technicznej </w:t>
      </w:r>
    </w:p>
    <w:p w:rsidR="00157E80" w:rsidRDefault="00157E80">
      <w:pPr>
        <w:jc w:val="both"/>
        <w:rPr>
          <w:rFonts w:ascii="Arial" w:hAnsi="Arial" w:cs="Arial"/>
        </w:rPr>
      </w:pPr>
    </w:p>
    <w:p w:rsidR="00157E80" w:rsidRDefault="00157E80">
      <w:pPr>
        <w:jc w:val="both"/>
        <w:rPr>
          <w:rFonts w:ascii="Arial" w:hAnsi="Arial" w:cs="Arial"/>
        </w:rPr>
      </w:pPr>
      <w:r>
        <w:rPr>
          <w:rFonts w:ascii="Arial" w:hAnsi="Arial" w:cs="Arial"/>
        </w:rPr>
        <w:t>Przedmiotem niniejszej Specyfikacji Technicznej są wymagania ogólne wykonania i odbioru robót, wspólne dla wszystkich rodzajów robót objętych przedmiotem zamówienia publicznego pn.: „Adaptacja-zmiana sposobu użytkowania dworu na ośrodek pamięci Generała Władysława Sikorskiego”  na dz. nr 101/35 w Parchaniu</w:t>
      </w:r>
    </w:p>
    <w:p w:rsidR="00157E80" w:rsidRPr="00397DD1" w:rsidRDefault="00157E80">
      <w:pPr>
        <w:jc w:val="both"/>
        <w:rPr>
          <w:rFonts w:ascii="Arial" w:hAnsi="Arial" w:cs="Arial"/>
        </w:rPr>
      </w:pPr>
      <w:r>
        <w:rPr>
          <w:rFonts w:ascii="Arial" w:hAnsi="Arial" w:cs="Arial"/>
        </w:rPr>
        <w:t>gmina Dąbrowa Biskupia.</w:t>
      </w:r>
    </w:p>
    <w:p w:rsidR="00157E80" w:rsidRDefault="00157E80">
      <w:pPr>
        <w:jc w:val="both"/>
        <w:rPr>
          <w:rFonts w:ascii="Arial" w:hAnsi="Arial" w:cs="Arial"/>
        </w:rPr>
      </w:pPr>
    </w:p>
    <w:p w:rsidR="00157E80" w:rsidRDefault="00157E80">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157E80" w:rsidRDefault="00157E80">
      <w:pPr>
        <w:jc w:val="both"/>
        <w:rPr>
          <w:rFonts w:ascii="Arial" w:hAnsi="Arial" w:cs="Arial"/>
        </w:rPr>
      </w:pPr>
    </w:p>
    <w:p w:rsidR="00157E80" w:rsidRDefault="00157E80"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 </w:t>
      </w:r>
      <w:r w:rsidRPr="00715F42">
        <w:rPr>
          <w:rFonts w:ascii="Arial" w:hAnsi="Arial" w:cs="Arial"/>
        </w:rPr>
        <w:t xml:space="preserve">(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w:t>
      </w:r>
    </w:p>
    <w:p w:rsidR="00157E80" w:rsidRDefault="00157E80">
      <w:pPr>
        <w:jc w:val="both"/>
        <w:rPr>
          <w:rFonts w:ascii="Arial" w:hAnsi="Arial" w:cs="Arial"/>
        </w:rPr>
      </w:pPr>
    </w:p>
    <w:p w:rsidR="00157E80" w:rsidRDefault="00157E80">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157E80" w:rsidRPr="00715F42" w:rsidRDefault="00157E80">
      <w:pPr>
        <w:jc w:val="both"/>
        <w:rPr>
          <w:rFonts w:ascii="Arial" w:hAnsi="Arial" w:cs="Arial"/>
          <w:sz w:val="20"/>
          <w:szCs w:val="20"/>
        </w:rPr>
      </w:pPr>
    </w:p>
    <w:p w:rsidR="00157E80" w:rsidRDefault="00157E80">
      <w:pPr>
        <w:jc w:val="both"/>
        <w:rPr>
          <w:rFonts w:ascii="Arial" w:hAnsi="Arial" w:cs="Arial"/>
        </w:rPr>
      </w:pPr>
      <w:r>
        <w:rPr>
          <w:rFonts w:ascii="Arial" w:hAnsi="Arial" w:cs="Arial"/>
        </w:rPr>
        <w:t>1.4.1. Zakres robót oraz nazwy i kody grup, klas oraz kategorii robót.</w:t>
      </w:r>
    </w:p>
    <w:p w:rsidR="00157E80" w:rsidRDefault="00157E80">
      <w:pPr>
        <w:jc w:val="both"/>
        <w:rPr>
          <w:rFonts w:ascii="Arial" w:hAnsi="Arial" w:cs="Arial"/>
        </w:rPr>
      </w:pPr>
      <w:r>
        <w:rPr>
          <w:rFonts w:ascii="Arial" w:hAnsi="Arial" w:cs="Arial"/>
        </w:rPr>
        <w:t>Roboty budowlane w szczególności obejmują:</w:t>
      </w:r>
    </w:p>
    <w:p w:rsidR="00157E80" w:rsidRDefault="00157E80" w:rsidP="001177C7">
      <w:pPr>
        <w:autoSpaceDE w:val="0"/>
        <w:autoSpaceDN w:val="0"/>
        <w:adjustRightInd w:val="0"/>
        <w:rPr>
          <w:rFonts w:ascii="TimesNewRomanPS-BoldMT" w:hAnsi="TimesNewRomanPS-BoldMT" w:cs="TimesNewRomanPS-BoldMT"/>
          <w:b/>
          <w:bCs/>
        </w:rPr>
      </w:pPr>
    </w:p>
    <w:p w:rsidR="00157E80" w:rsidRDefault="00157E80">
      <w:pPr>
        <w:jc w:val="both"/>
        <w:rPr>
          <w:rFonts w:ascii="Arial" w:hAnsi="Arial" w:cs="Arial"/>
        </w:rPr>
      </w:pPr>
      <w:r>
        <w:rPr>
          <w:rFonts w:ascii="Arial" w:hAnsi="Arial" w:cs="Arial"/>
        </w:rPr>
        <w:t>45000000-7</w:t>
      </w:r>
      <w:r>
        <w:rPr>
          <w:rFonts w:ascii="Arial" w:hAnsi="Arial" w:cs="Arial"/>
        </w:rPr>
        <w:tab/>
        <w:t>Roboty budowlane</w:t>
      </w:r>
    </w:p>
    <w:p w:rsidR="00157E80" w:rsidRDefault="00157E80">
      <w:pPr>
        <w:jc w:val="both"/>
        <w:rPr>
          <w:rFonts w:ascii="Arial" w:hAnsi="Arial" w:cs="Arial"/>
        </w:rPr>
      </w:pPr>
      <w:r>
        <w:rPr>
          <w:rFonts w:ascii="Arial" w:hAnsi="Arial" w:cs="Arial"/>
        </w:rPr>
        <w:t>45110000-1</w:t>
      </w:r>
      <w:r>
        <w:rPr>
          <w:rFonts w:ascii="Arial" w:hAnsi="Arial" w:cs="Arial"/>
        </w:rPr>
        <w:tab/>
        <w:t>Roboty przygotowawcze</w:t>
      </w:r>
    </w:p>
    <w:p w:rsidR="00157E80" w:rsidRDefault="00157E80">
      <w:pPr>
        <w:jc w:val="both"/>
        <w:rPr>
          <w:rFonts w:ascii="Arial" w:hAnsi="Arial" w:cs="Arial"/>
        </w:rPr>
      </w:pPr>
      <w:r>
        <w:rPr>
          <w:rFonts w:ascii="Arial" w:hAnsi="Arial" w:cs="Arial"/>
        </w:rPr>
        <w:t>45111100-9</w:t>
      </w:r>
      <w:r>
        <w:rPr>
          <w:rFonts w:ascii="Arial" w:hAnsi="Arial" w:cs="Arial"/>
        </w:rPr>
        <w:tab/>
        <w:t>Roboty w zakresie burzenia</w:t>
      </w:r>
    </w:p>
    <w:p w:rsidR="00157E80" w:rsidRDefault="00157E80">
      <w:pPr>
        <w:jc w:val="both"/>
        <w:rPr>
          <w:rFonts w:ascii="Arial" w:hAnsi="Arial" w:cs="Arial"/>
        </w:rPr>
      </w:pPr>
      <w:r>
        <w:rPr>
          <w:rFonts w:ascii="Arial" w:hAnsi="Arial" w:cs="Arial"/>
        </w:rPr>
        <w:t>45111220-6</w:t>
      </w:r>
      <w:r>
        <w:rPr>
          <w:rFonts w:ascii="Arial" w:hAnsi="Arial" w:cs="Arial"/>
        </w:rPr>
        <w:tab/>
        <w:t>Roboty w zakresie usuwania gruzu</w:t>
      </w:r>
    </w:p>
    <w:p w:rsidR="00157E80" w:rsidRDefault="00157E80">
      <w:pPr>
        <w:jc w:val="both"/>
        <w:rPr>
          <w:rFonts w:ascii="Arial" w:hAnsi="Arial" w:cs="Arial"/>
        </w:rPr>
      </w:pPr>
      <w:r>
        <w:rPr>
          <w:rFonts w:ascii="Arial" w:hAnsi="Arial" w:cs="Arial"/>
        </w:rPr>
        <w:t>45210000-2</w:t>
      </w:r>
      <w:r>
        <w:rPr>
          <w:rFonts w:ascii="Arial" w:hAnsi="Arial" w:cs="Arial"/>
        </w:rPr>
        <w:tab/>
        <w:t>Roboty bud. w zakresie budynków</w:t>
      </w:r>
    </w:p>
    <w:p w:rsidR="00157E80" w:rsidRDefault="00157E80">
      <w:pPr>
        <w:jc w:val="both"/>
        <w:rPr>
          <w:rFonts w:ascii="Arial" w:hAnsi="Arial" w:cs="Arial"/>
        </w:rPr>
      </w:pPr>
      <w:r>
        <w:rPr>
          <w:rFonts w:ascii="Arial" w:hAnsi="Arial" w:cs="Arial"/>
        </w:rPr>
        <w:t>45421152-4</w:t>
      </w:r>
      <w:r>
        <w:rPr>
          <w:rFonts w:ascii="Arial" w:hAnsi="Arial" w:cs="Arial"/>
        </w:rPr>
        <w:tab/>
        <w:t>Wykonanie ścianek działowych</w:t>
      </w:r>
    </w:p>
    <w:p w:rsidR="00157E80" w:rsidRDefault="00157E80">
      <w:pPr>
        <w:jc w:val="both"/>
        <w:rPr>
          <w:rFonts w:ascii="Arial" w:hAnsi="Arial" w:cs="Arial"/>
        </w:rPr>
      </w:pPr>
      <w:r>
        <w:rPr>
          <w:rFonts w:ascii="Arial" w:hAnsi="Arial" w:cs="Arial"/>
        </w:rPr>
        <w:t>45262321-7</w:t>
      </w:r>
      <w:r>
        <w:rPr>
          <w:rFonts w:ascii="Arial" w:hAnsi="Arial" w:cs="Arial"/>
        </w:rPr>
        <w:tab/>
        <w:t>Wyrównywanie podłóg (posadzek)</w:t>
      </w:r>
    </w:p>
    <w:p w:rsidR="00157E80" w:rsidRDefault="00157E80">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157E80" w:rsidRDefault="00157E80">
      <w:pPr>
        <w:jc w:val="both"/>
        <w:rPr>
          <w:rFonts w:ascii="Arial" w:hAnsi="Arial" w:cs="Arial"/>
        </w:rPr>
      </w:pPr>
      <w:r>
        <w:rPr>
          <w:rFonts w:ascii="Arial" w:hAnsi="Arial" w:cs="Arial"/>
        </w:rPr>
        <w:t>45421131-8  Wymiana stolarki okiennej</w:t>
      </w:r>
    </w:p>
    <w:p w:rsidR="00157E80" w:rsidRDefault="00157E80">
      <w:pPr>
        <w:jc w:val="both"/>
        <w:rPr>
          <w:rFonts w:ascii="Arial" w:hAnsi="Arial" w:cs="Arial"/>
        </w:rPr>
      </w:pPr>
      <w:r>
        <w:rPr>
          <w:rFonts w:ascii="Arial" w:hAnsi="Arial" w:cs="Arial"/>
        </w:rPr>
        <w:t>45421131-1</w:t>
      </w:r>
      <w:r>
        <w:rPr>
          <w:rFonts w:ascii="Arial" w:hAnsi="Arial" w:cs="Arial"/>
        </w:rPr>
        <w:tab/>
        <w:t>Wymiana stolarki drzwiowej</w:t>
      </w:r>
    </w:p>
    <w:p w:rsidR="00157E80" w:rsidRDefault="00157E80">
      <w:pPr>
        <w:jc w:val="both"/>
        <w:rPr>
          <w:rFonts w:ascii="Arial" w:hAnsi="Arial" w:cs="Arial"/>
        </w:rPr>
      </w:pPr>
      <w:r>
        <w:rPr>
          <w:rFonts w:ascii="Arial" w:hAnsi="Arial" w:cs="Arial"/>
        </w:rPr>
        <w:t>45421146-9</w:t>
      </w:r>
      <w:r>
        <w:rPr>
          <w:rFonts w:ascii="Arial" w:hAnsi="Arial" w:cs="Arial"/>
        </w:rPr>
        <w:tab/>
        <w:t>Instalowanie  sufitów podwieszanych i obudów z płyt g-k</w:t>
      </w:r>
    </w:p>
    <w:p w:rsidR="00157E80" w:rsidRDefault="00157E80">
      <w:pPr>
        <w:jc w:val="both"/>
        <w:rPr>
          <w:rFonts w:ascii="Arial" w:hAnsi="Arial" w:cs="Arial"/>
        </w:rPr>
      </w:pPr>
      <w:r>
        <w:rPr>
          <w:rFonts w:ascii="Arial" w:hAnsi="Arial" w:cs="Arial"/>
        </w:rPr>
        <w:t>45430000-0</w:t>
      </w:r>
      <w:r>
        <w:rPr>
          <w:rFonts w:ascii="Arial" w:hAnsi="Arial" w:cs="Arial"/>
        </w:rPr>
        <w:tab/>
        <w:t>Pokrywanie podłóg i ścian</w:t>
      </w:r>
    </w:p>
    <w:p w:rsidR="00157E80" w:rsidRDefault="00157E80">
      <w:pPr>
        <w:jc w:val="both"/>
        <w:rPr>
          <w:rFonts w:ascii="Arial" w:hAnsi="Arial" w:cs="Arial"/>
        </w:rPr>
      </w:pPr>
      <w:r>
        <w:rPr>
          <w:rFonts w:ascii="Arial" w:hAnsi="Arial" w:cs="Arial"/>
        </w:rPr>
        <w:t>45450000-6</w:t>
      </w:r>
      <w:r>
        <w:rPr>
          <w:rFonts w:ascii="Arial" w:hAnsi="Arial" w:cs="Arial"/>
        </w:rPr>
        <w:tab/>
        <w:t>Roboty budowlane wykończeniowe, pozostałe</w:t>
      </w:r>
    </w:p>
    <w:p w:rsidR="00157E80" w:rsidRDefault="00157E80">
      <w:pPr>
        <w:jc w:val="both"/>
        <w:rPr>
          <w:rFonts w:ascii="Arial" w:hAnsi="Arial" w:cs="Arial"/>
        </w:rPr>
      </w:pPr>
      <w:r>
        <w:rPr>
          <w:rFonts w:ascii="Arial" w:hAnsi="Arial" w:cs="Arial"/>
        </w:rPr>
        <w:t>45410000-4</w:t>
      </w:r>
      <w:r>
        <w:rPr>
          <w:rFonts w:ascii="Arial" w:hAnsi="Arial" w:cs="Arial"/>
        </w:rPr>
        <w:tab/>
        <w:t>Tynkowanie</w:t>
      </w:r>
    </w:p>
    <w:p w:rsidR="00157E80" w:rsidRDefault="00157E80">
      <w:pPr>
        <w:jc w:val="both"/>
        <w:rPr>
          <w:rFonts w:ascii="Arial" w:hAnsi="Arial" w:cs="Arial"/>
        </w:rPr>
      </w:pPr>
      <w:r>
        <w:rPr>
          <w:rFonts w:ascii="Arial" w:hAnsi="Arial" w:cs="Arial"/>
        </w:rPr>
        <w:t>45431000-7</w:t>
      </w:r>
      <w:r>
        <w:rPr>
          <w:rFonts w:ascii="Arial" w:hAnsi="Arial" w:cs="Arial"/>
        </w:rPr>
        <w:tab/>
        <w:t>Kładzenie płytek</w:t>
      </w:r>
    </w:p>
    <w:p w:rsidR="00157E80" w:rsidRDefault="00157E80">
      <w:pPr>
        <w:jc w:val="both"/>
        <w:rPr>
          <w:rFonts w:ascii="Arial" w:hAnsi="Arial" w:cs="Arial"/>
        </w:rPr>
      </w:pPr>
      <w:r>
        <w:rPr>
          <w:rFonts w:ascii="Arial" w:hAnsi="Arial" w:cs="Arial"/>
        </w:rPr>
        <w:t>45431100-8</w:t>
      </w:r>
      <w:r>
        <w:rPr>
          <w:rFonts w:ascii="Arial" w:hAnsi="Arial" w:cs="Arial"/>
        </w:rPr>
        <w:tab/>
        <w:t>Kładzenie terakoty</w:t>
      </w:r>
    </w:p>
    <w:p w:rsidR="00157E80" w:rsidRDefault="00157E80">
      <w:pPr>
        <w:jc w:val="both"/>
        <w:rPr>
          <w:rFonts w:ascii="Arial" w:hAnsi="Arial" w:cs="Arial"/>
        </w:rPr>
      </w:pPr>
      <w:r>
        <w:rPr>
          <w:rFonts w:ascii="Arial" w:hAnsi="Arial" w:cs="Arial"/>
        </w:rPr>
        <w:t>45431200-9</w:t>
      </w:r>
      <w:r>
        <w:rPr>
          <w:rFonts w:ascii="Arial" w:hAnsi="Arial" w:cs="Arial"/>
        </w:rPr>
        <w:tab/>
        <w:t>Kładzenie glazury</w:t>
      </w:r>
    </w:p>
    <w:p w:rsidR="00157E80" w:rsidRDefault="00157E80">
      <w:pPr>
        <w:jc w:val="both"/>
        <w:rPr>
          <w:rFonts w:ascii="Arial" w:hAnsi="Arial" w:cs="Arial"/>
        </w:rPr>
      </w:pPr>
      <w:r>
        <w:rPr>
          <w:rFonts w:ascii="Arial" w:hAnsi="Arial" w:cs="Arial"/>
        </w:rPr>
        <w:t>45442100-8</w:t>
      </w:r>
      <w:r>
        <w:rPr>
          <w:rFonts w:ascii="Arial" w:hAnsi="Arial" w:cs="Arial"/>
        </w:rPr>
        <w:tab/>
        <w:t>Roboty malarskie</w:t>
      </w:r>
    </w:p>
    <w:p w:rsidR="00157E80" w:rsidRDefault="00157E80">
      <w:pPr>
        <w:jc w:val="both"/>
        <w:rPr>
          <w:rFonts w:ascii="Arial" w:hAnsi="Arial" w:cs="Arial"/>
        </w:rPr>
      </w:pPr>
    </w:p>
    <w:p w:rsidR="00157E80" w:rsidRPr="00AC17E6" w:rsidRDefault="00157E80" w:rsidP="007679B8">
      <w:pPr>
        <w:autoSpaceDE w:val="0"/>
        <w:autoSpaceDN w:val="0"/>
        <w:adjustRightInd w:val="0"/>
        <w:rPr>
          <w:rFonts w:ascii="Arial" w:hAnsi="Arial" w:cs="Arial"/>
        </w:rPr>
      </w:pPr>
      <w:r w:rsidRPr="00AC17E6">
        <w:rPr>
          <w:rFonts w:ascii="Arial" w:hAnsi="Arial" w:cs="Arial"/>
        </w:rPr>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157E80" w:rsidRPr="00AC17E6" w:rsidRDefault="00157E80" w:rsidP="007679B8">
      <w:pPr>
        <w:autoSpaceDE w:val="0"/>
        <w:autoSpaceDN w:val="0"/>
        <w:adjustRightInd w:val="0"/>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157E80" w:rsidRDefault="00157E80">
      <w:pPr>
        <w:jc w:val="both"/>
        <w:rPr>
          <w:rFonts w:ascii="Arial" w:hAnsi="Arial" w:cs="Arial"/>
        </w:rPr>
      </w:pPr>
    </w:p>
    <w:p w:rsidR="00157E80" w:rsidRPr="00DE3B34" w:rsidRDefault="00157E80"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157E80" w:rsidRPr="00DE3B34" w:rsidRDefault="00157E80" w:rsidP="003F0F24">
      <w:pPr>
        <w:autoSpaceDE w:val="0"/>
        <w:autoSpaceDN w:val="0"/>
        <w:adjustRightInd w:val="0"/>
        <w:rPr>
          <w:rFonts w:ascii="Arial" w:hAnsi="Arial" w:cs="Arial"/>
        </w:rPr>
      </w:pPr>
    </w:p>
    <w:p w:rsidR="00157E80" w:rsidRPr="00DE3B34" w:rsidRDefault="00157E80" w:rsidP="003F0F24">
      <w:pPr>
        <w:autoSpaceDE w:val="0"/>
        <w:autoSpaceDN w:val="0"/>
        <w:adjustRightInd w:val="0"/>
        <w:rPr>
          <w:rFonts w:ascii="Arial" w:hAnsi="Arial" w:cs="Arial"/>
        </w:rPr>
      </w:pPr>
      <w:r w:rsidRPr="00DE3B34">
        <w:rPr>
          <w:rFonts w:ascii="Arial" w:hAnsi="Arial" w:cs="Arial"/>
        </w:rPr>
        <w:t>- Wykonanie zabezpieczeń z folii</w:t>
      </w:r>
    </w:p>
    <w:p w:rsidR="00157E80" w:rsidRPr="00DE3B34" w:rsidRDefault="00157E80" w:rsidP="003F0F24">
      <w:pPr>
        <w:autoSpaceDE w:val="0"/>
        <w:autoSpaceDN w:val="0"/>
        <w:adjustRightInd w:val="0"/>
        <w:rPr>
          <w:rFonts w:ascii="Arial" w:hAnsi="Arial" w:cs="Arial"/>
        </w:rPr>
      </w:pPr>
      <w:r w:rsidRPr="00DE3B34">
        <w:rPr>
          <w:rFonts w:ascii="Arial" w:hAnsi="Arial" w:cs="Arial"/>
        </w:rPr>
        <w:t xml:space="preserve">- Wywóz gruzu </w:t>
      </w:r>
    </w:p>
    <w:p w:rsidR="00157E80" w:rsidRPr="00DE3B34" w:rsidRDefault="00157E80" w:rsidP="003F0F24">
      <w:pPr>
        <w:autoSpaceDE w:val="0"/>
        <w:autoSpaceDN w:val="0"/>
        <w:adjustRightInd w:val="0"/>
        <w:rPr>
          <w:rFonts w:ascii="Arial" w:hAnsi="Arial" w:cs="Arial"/>
          <w:b/>
          <w:bCs/>
          <w:sz w:val="20"/>
          <w:szCs w:val="20"/>
        </w:rPr>
      </w:pPr>
    </w:p>
    <w:p w:rsidR="00157E80" w:rsidRDefault="00157E80">
      <w:pPr>
        <w:jc w:val="both"/>
        <w:rPr>
          <w:rFonts w:ascii="Arial" w:hAnsi="Arial" w:cs="Arial"/>
          <w:b/>
          <w:bCs/>
        </w:rPr>
      </w:pPr>
      <w:r>
        <w:rPr>
          <w:rFonts w:ascii="Arial" w:hAnsi="Arial" w:cs="Arial"/>
          <w:b/>
          <w:bCs/>
        </w:rPr>
        <w:t>1.6.</w:t>
      </w:r>
      <w:r>
        <w:rPr>
          <w:rFonts w:ascii="Arial" w:hAnsi="Arial" w:cs="Arial"/>
          <w:b/>
          <w:bCs/>
        </w:rPr>
        <w:tab/>
        <w:t>Informacje o terenie budowy</w:t>
      </w:r>
    </w:p>
    <w:p w:rsidR="00157E80" w:rsidRDefault="00157E80">
      <w:pPr>
        <w:jc w:val="both"/>
        <w:rPr>
          <w:rFonts w:ascii="Arial" w:hAnsi="Arial" w:cs="Arial"/>
          <w:b/>
          <w:bCs/>
        </w:rPr>
      </w:pPr>
    </w:p>
    <w:p w:rsidR="00157E80" w:rsidRPr="00DE3B34" w:rsidRDefault="00157E80" w:rsidP="00DE3B34">
      <w:pPr>
        <w:autoSpaceDE w:val="0"/>
        <w:autoSpaceDN w:val="0"/>
        <w:adjustRightInd w:val="0"/>
        <w:rPr>
          <w:rFonts w:ascii="Arial" w:hAnsi="Arial" w:cs="Arial"/>
        </w:rPr>
      </w:pPr>
      <w:r w:rsidRPr="00DE3B34">
        <w:rPr>
          <w:rFonts w:ascii="Arial" w:hAnsi="Arial" w:cs="Arial"/>
        </w:rPr>
        <w:t>Do budynku doprowadzona jest inst</w:t>
      </w:r>
      <w:r>
        <w:rPr>
          <w:rFonts w:ascii="Arial" w:hAnsi="Arial" w:cs="Arial"/>
        </w:rPr>
        <w:t>alacja elektryczna</w:t>
      </w:r>
      <w:r w:rsidRPr="00DE3B34">
        <w:rPr>
          <w:rFonts w:ascii="Arial" w:hAnsi="Arial" w:cs="Arial"/>
        </w:rPr>
        <w:t>, zimnej wody i</w:t>
      </w:r>
    </w:p>
    <w:p w:rsidR="00157E80" w:rsidRDefault="00157E80" w:rsidP="00DE3B34">
      <w:pPr>
        <w:autoSpaceDE w:val="0"/>
        <w:autoSpaceDN w:val="0"/>
        <w:adjustRightInd w:val="0"/>
        <w:rPr>
          <w:rFonts w:ascii="Arial" w:hAnsi="Arial" w:cs="Arial"/>
        </w:rPr>
      </w:pPr>
      <w:r w:rsidRPr="00DE3B34">
        <w:rPr>
          <w:rFonts w:ascii="Arial" w:hAnsi="Arial" w:cs="Arial"/>
        </w:rPr>
        <w:t>kanalizacyjna.</w:t>
      </w:r>
    </w:p>
    <w:p w:rsidR="00157E80" w:rsidRPr="00DE3B34" w:rsidRDefault="00157E80">
      <w:pPr>
        <w:jc w:val="both"/>
        <w:rPr>
          <w:rFonts w:ascii="Arial" w:hAnsi="Arial" w:cs="Arial"/>
          <w:b/>
          <w:bCs/>
        </w:rPr>
      </w:pPr>
    </w:p>
    <w:p w:rsidR="00157E80" w:rsidRDefault="00157E80">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157E80" w:rsidRDefault="00157E80">
      <w:pPr>
        <w:jc w:val="both"/>
        <w:rPr>
          <w:rFonts w:ascii="Arial" w:hAnsi="Arial" w:cs="Arial"/>
        </w:rPr>
      </w:pPr>
    </w:p>
    <w:p w:rsidR="00157E80" w:rsidRPr="004A512D" w:rsidRDefault="00157E80"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rsidR="00157E80" w:rsidRDefault="00157E80">
      <w:pPr>
        <w:jc w:val="both"/>
        <w:rPr>
          <w:rFonts w:ascii="Arial" w:hAnsi="Arial" w:cs="Arial"/>
        </w:rPr>
      </w:pPr>
    </w:p>
    <w:p w:rsidR="00157E80" w:rsidRDefault="00157E80">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rsidR="00157E80" w:rsidRDefault="00157E80">
      <w:pPr>
        <w:jc w:val="both"/>
        <w:rPr>
          <w:rFonts w:ascii="Arial" w:hAnsi="Arial" w:cs="Arial"/>
        </w:rPr>
      </w:pPr>
    </w:p>
    <w:p w:rsidR="00157E80" w:rsidRDefault="00157E80">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rsidR="00157E80" w:rsidRPr="004A512D" w:rsidRDefault="00157E80">
      <w:pPr>
        <w:jc w:val="both"/>
      </w:pPr>
    </w:p>
    <w:p w:rsidR="00157E80" w:rsidRDefault="00157E80"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157E80" w:rsidRDefault="00157E80">
      <w:pPr>
        <w:jc w:val="both"/>
        <w:rPr>
          <w:rFonts w:ascii="Arial" w:hAnsi="Arial" w:cs="Arial"/>
        </w:rPr>
      </w:pPr>
    </w:p>
    <w:p w:rsidR="00157E80" w:rsidRDefault="00157E80">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rsidR="00157E80" w:rsidRDefault="00157E80">
      <w:pPr>
        <w:jc w:val="both"/>
        <w:rPr>
          <w:rFonts w:ascii="Arial" w:hAnsi="Arial" w:cs="Arial"/>
        </w:rPr>
      </w:pPr>
    </w:p>
    <w:p w:rsidR="00157E80" w:rsidRDefault="00157E80">
      <w:pPr>
        <w:jc w:val="both"/>
        <w:rPr>
          <w:rFonts w:ascii="Arial" w:hAnsi="Arial" w:cs="Arial"/>
        </w:rPr>
      </w:pPr>
      <w:r>
        <w:rPr>
          <w:rFonts w:ascii="Arial" w:hAnsi="Arial" w:cs="Arial"/>
        </w:rPr>
        <w:t>Wykonawca nie może wykorzystywać błędów lub opuszczeń w dokumentacji, a o ich wykryciu powinien natychmiast powiadomić Inżyniera, który dokona odpowiednich zmian lub poprawek. Wszystkie wykonane roboty i dostarczone materiały będą zgodne z ST.</w:t>
      </w:r>
    </w:p>
    <w:p w:rsidR="00157E80" w:rsidRDefault="00157E80">
      <w:pPr>
        <w:jc w:val="both"/>
        <w:rPr>
          <w:rFonts w:ascii="Arial" w:hAnsi="Arial" w:cs="Arial"/>
        </w:rPr>
      </w:pPr>
    </w:p>
    <w:p w:rsidR="00157E80" w:rsidRPr="00465A56" w:rsidRDefault="00157E80">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rsidR="00157E80" w:rsidRPr="00465A56" w:rsidRDefault="00157E80">
      <w:pPr>
        <w:jc w:val="both"/>
        <w:rPr>
          <w:rFonts w:ascii="Arial" w:hAnsi="Arial" w:cs="Arial"/>
        </w:rPr>
      </w:pPr>
    </w:p>
    <w:p w:rsidR="00157E80" w:rsidRPr="00465A56" w:rsidRDefault="00157E80">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157E80" w:rsidRPr="00465A56" w:rsidRDefault="00157E80" w:rsidP="00DE3B34">
      <w:pPr>
        <w:autoSpaceDE w:val="0"/>
        <w:autoSpaceDN w:val="0"/>
        <w:adjustRightInd w:val="0"/>
        <w:rPr>
          <w:rFonts w:ascii="Arial" w:hAnsi="Arial" w:cs="Arial"/>
        </w:rPr>
      </w:pPr>
    </w:p>
    <w:p w:rsidR="00157E80" w:rsidRPr="00465A56" w:rsidRDefault="00157E80"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157E80" w:rsidRPr="00465A56" w:rsidRDefault="00157E80"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157E80" w:rsidRPr="00465A56" w:rsidRDefault="00157E80"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rsidR="00157E80" w:rsidRPr="00465A56" w:rsidRDefault="00157E80">
      <w:pPr>
        <w:jc w:val="both"/>
        <w:rPr>
          <w:rFonts w:ascii="Arial" w:hAnsi="Arial" w:cs="Arial"/>
        </w:rPr>
      </w:pPr>
    </w:p>
    <w:p w:rsidR="00157E80" w:rsidRPr="00465A56" w:rsidRDefault="00157E80"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157E80" w:rsidRPr="00465A56" w:rsidRDefault="00157E80">
      <w:pPr>
        <w:jc w:val="both"/>
        <w:rPr>
          <w:rFonts w:ascii="Arial" w:hAnsi="Arial" w:cs="Arial"/>
        </w:rPr>
      </w:pPr>
    </w:p>
    <w:p w:rsidR="00157E80" w:rsidRPr="00465A56" w:rsidRDefault="00157E80"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157E80" w:rsidRPr="00465A56" w:rsidRDefault="00157E80">
      <w:pPr>
        <w:jc w:val="both"/>
        <w:rPr>
          <w:rFonts w:ascii="Arial" w:hAnsi="Arial" w:cs="Arial"/>
        </w:rPr>
      </w:pPr>
    </w:p>
    <w:p w:rsidR="00157E80" w:rsidRPr="00465A56" w:rsidRDefault="00157E80"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157E80" w:rsidRDefault="00157E80" w:rsidP="00465A56">
      <w:pPr>
        <w:autoSpaceDE w:val="0"/>
        <w:autoSpaceDN w:val="0"/>
        <w:adjustRightInd w:val="0"/>
        <w:rPr>
          <w:rFonts w:ascii="Arial" w:hAnsi="Arial" w:cs="Arial"/>
        </w:rPr>
      </w:pPr>
    </w:p>
    <w:p w:rsidR="00157E80" w:rsidRPr="00465A56" w:rsidRDefault="00157E80" w:rsidP="00465A56">
      <w:pPr>
        <w:autoSpaceDE w:val="0"/>
        <w:autoSpaceDN w:val="0"/>
        <w:adjustRightInd w:val="0"/>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157E80" w:rsidRPr="00465A56" w:rsidRDefault="00157E80" w:rsidP="00465A56">
      <w:pPr>
        <w:autoSpaceDE w:val="0"/>
        <w:autoSpaceDN w:val="0"/>
        <w:adjustRightInd w:val="0"/>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157E80" w:rsidRPr="00465A56" w:rsidRDefault="00157E80">
      <w:pPr>
        <w:jc w:val="both"/>
        <w:rPr>
          <w:rFonts w:ascii="Arial" w:hAnsi="Arial" w:cs="Arial"/>
        </w:rPr>
      </w:pPr>
    </w:p>
    <w:p w:rsidR="00157E80" w:rsidRPr="00465A56" w:rsidRDefault="00157E80"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157E80" w:rsidRDefault="00157E80" w:rsidP="00465A56">
      <w:pPr>
        <w:autoSpaceDE w:val="0"/>
        <w:autoSpaceDN w:val="0"/>
        <w:adjustRightInd w:val="0"/>
        <w:rPr>
          <w:rFonts w:ascii="Arial" w:hAnsi="Arial" w:cs="Arial"/>
        </w:rPr>
      </w:pPr>
    </w:p>
    <w:p w:rsidR="00157E80" w:rsidRDefault="00157E80" w:rsidP="00465A56">
      <w:pPr>
        <w:autoSpaceDE w:val="0"/>
        <w:autoSpaceDN w:val="0"/>
        <w:adjustRightInd w:val="0"/>
        <w:rPr>
          <w:rFonts w:ascii="Arial" w:hAnsi="Arial" w:cs="Arial"/>
        </w:rPr>
      </w:pPr>
      <w:r w:rsidRPr="00465A56">
        <w:rPr>
          <w:rFonts w:ascii="Arial" w:hAnsi="Arial" w:cs="Arial"/>
        </w:rPr>
        <w:t>Wykonawca będzie zobowiązany do:</w:t>
      </w:r>
    </w:p>
    <w:p w:rsidR="00157E80" w:rsidRPr="00465A56" w:rsidRDefault="00157E80"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157E80" w:rsidRPr="00465A56" w:rsidRDefault="00157E80"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157E80" w:rsidRPr="00465A56" w:rsidRDefault="00157E80"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157E80" w:rsidRDefault="00157E80">
      <w:pPr>
        <w:jc w:val="both"/>
        <w:rPr>
          <w:rFonts w:ascii="Arial" w:hAnsi="Arial" w:cs="Arial"/>
        </w:rPr>
      </w:pPr>
    </w:p>
    <w:p w:rsidR="00157E80" w:rsidRDefault="00157E80">
      <w:pPr>
        <w:pStyle w:val="Heading5"/>
        <w:rPr>
          <w:b/>
          <w:bCs/>
          <w:i w:val="0"/>
          <w:iCs w:val="0"/>
        </w:rPr>
      </w:pPr>
      <w:r>
        <w:rPr>
          <w:b/>
          <w:bCs/>
          <w:i w:val="0"/>
          <w:iCs w:val="0"/>
        </w:rPr>
        <w:t>1.8.</w:t>
      </w:r>
      <w:r>
        <w:rPr>
          <w:b/>
          <w:bCs/>
          <w:i w:val="0"/>
          <w:iCs w:val="0"/>
        </w:rPr>
        <w:tab/>
      </w:r>
      <w:r w:rsidRPr="00040202">
        <w:rPr>
          <w:b/>
          <w:bCs/>
          <w:i w:val="0"/>
          <w:iCs w:val="0"/>
        </w:rPr>
        <w:t>Określenia podstawowe</w:t>
      </w:r>
    </w:p>
    <w:p w:rsidR="00157E80" w:rsidRDefault="00157E80">
      <w:pPr>
        <w:rPr>
          <w:rFonts w:ascii="Arial" w:hAnsi="Arial" w:cs="Arial"/>
        </w:rPr>
      </w:pPr>
    </w:p>
    <w:p w:rsidR="00157E80" w:rsidRDefault="00157E80">
      <w:pPr>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rsidR="00157E80" w:rsidRPr="00736D4D" w:rsidRDefault="00157E80">
      <w:pPr>
        <w:jc w:val="both"/>
        <w:rPr>
          <w:rFonts w:ascii="Arial" w:hAnsi="Arial" w:cs="Arial"/>
        </w:rPr>
      </w:pPr>
    </w:p>
    <w:p w:rsidR="00157E80" w:rsidRDefault="00157E80">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157E80" w:rsidRDefault="00157E80">
      <w:pPr>
        <w:jc w:val="both"/>
        <w:rPr>
          <w:rFonts w:ascii="Arial" w:hAnsi="Arial" w:cs="Arial"/>
        </w:rPr>
      </w:pPr>
    </w:p>
    <w:p w:rsidR="00157E80" w:rsidRPr="00736D4D" w:rsidRDefault="00157E80">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157E80" w:rsidRPr="00736D4D" w:rsidRDefault="00157E80">
      <w:pPr>
        <w:jc w:val="both"/>
        <w:rPr>
          <w:rFonts w:ascii="Arial" w:hAnsi="Arial" w:cs="Arial"/>
        </w:rPr>
      </w:pPr>
    </w:p>
    <w:p w:rsidR="00157E80" w:rsidRPr="00736D4D" w:rsidRDefault="00157E80">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rsidR="00157E80" w:rsidRPr="00736D4D" w:rsidRDefault="00157E80">
      <w:pPr>
        <w:jc w:val="both"/>
        <w:rPr>
          <w:rFonts w:ascii="Arial" w:hAnsi="Arial" w:cs="Arial"/>
        </w:rPr>
      </w:pPr>
    </w:p>
    <w:p w:rsidR="00157E80" w:rsidRPr="00736D4D" w:rsidRDefault="00157E80">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rsidR="00157E80" w:rsidRPr="00736D4D" w:rsidRDefault="00157E80">
      <w:pPr>
        <w:jc w:val="both"/>
        <w:rPr>
          <w:rFonts w:ascii="Arial" w:hAnsi="Arial" w:cs="Arial"/>
        </w:rPr>
      </w:pPr>
    </w:p>
    <w:p w:rsidR="00157E80" w:rsidRPr="00736D4D" w:rsidRDefault="00157E80" w:rsidP="00736D4D">
      <w:pPr>
        <w:autoSpaceDE w:val="0"/>
        <w:autoSpaceDN w:val="0"/>
        <w:adjustRightInd w:val="0"/>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157E80" w:rsidRDefault="00157E80" w:rsidP="00736D4D">
      <w:pPr>
        <w:autoSpaceDE w:val="0"/>
        <w:autoSpaceDN w:val="0"/>
        <w:adjustRightInd w:val="0"/>
        <w:rPr>
          <w:rFonts w:ascii="Arial" w:hAnsi="Arial" w:cs="Arial"/>
          <w:i/>
          <w:iCs/>
        </w:rPr>
      </w:pPr>
    </w:p>
    <w:p w:rsidR="00157E80" w:rsidRPr="00736D4D" w:rsidRDefault="00157E80" w:rsidP="00736D4D">
      <w:pPr>
        <w:autoSpaceDE w:val="0"/>
        <w:autoSpaceDN w:val="0"/>
        <w:adjustRightInd w:val="0"/>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157E80" w:rsidRPr="00736D4D" w:rsidRDefault="00157E80" w:rsidP="00736D4D">
      <w:pPr>
        <w:autoSpaceDE w:val="0"/>
        <w:autoSpaceDN w:val="0"/>
        <w:adjustRightInd w:val="0"/>
        <w:rPr>
          <w:rFonts w:ascii="Arial" w:hAnsi="Arial" w:cs="Arial"/>
        </w:rPr>
      </w:pPr>
      <w:r w:rsidRPr="00736D4D">
        <w:rPr>
          <w:rFonts w:ascii="Arial" w:hAnsi="Arial" w:cs="Arial"/>
        </w:rPr>
        <w:t>terenów przyległych, wykorzystywanych jako plac budowy.</w:t>
      </w:r>
    </w:p>
    <w:p w:rsidR="00157E80" w:rsidRDefault="00157E80" w:rsidP="00736D4D">
      <w:pPr>
        <w:autoSpaceDE w:val="0"/>
        <w:autoSpaceDN w:val="0"/>
        <w:adjustRightInd w:val="0"/>
        <w:rPr>
          <w:rFonts w:ascii="Arial" w:hAnsi="Arial" w:cs="Arial"/>
          <w:i/>
          <w:iCs/>
        </w:rPr>
      </w:pPr>
    </w:p>
    <w:p w:rsidR="00157E80" w:rsidRDefault="00157E80" w:rsidP="00736D4D">
      <w:pPr>
        <w:autoSpaceDE w:val="0"/>
        <w:autoSpaceDN w:val="0"/>
        <w:adjustRightInd w:val="0"/>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157E80" w:rsidRDefault="00157E80" w:rsidP="00736D4D">
      <w:pPr>
        <w:autoSpaceDE w:val="0"/>
        <w:autoSpaceDN w:val="0"/>
        <w:adjustRightInd w:val="0"/>
        <w:rPr>
          <w:rFonts w:ascii="Arial" w:hAnsi="Arial" w:cs="Arial"/>
        </w:rPr>
      </w:pPr>
    </w:p>
    <w:p w:rsidR="00157E80" w:rsidRDefault="00157E80" w:rsidP="00736D4D">
      <w:pPr>
        <w:autoSpaceDE w:val="0"/>
        <w:autoSpaceDN w:val="0"/>
        <w:adjustRightInd w:val="0"/>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157E80" w:rsidRDefault="00157E80" w:rsidP="00736D4D">
      <w:pPr>
        <w:autoSpaceDE w:val="0"/>
        <w:autoSpaceDN w:val="0"/>
        <w:adjustRightInd w:val="0"/>
        <w:rPr>
          <w:rFonts w:ascii="Arial" w:hAnsi="Arial" w:cs="Arial"/>
        </w:rPr>
      </w:pPr>
    </w:p>
    <w:p w:rsidR="00157E80" w:rsidRDefault="00157E80" w:rsidP="00736D4D">
      <w:pPr>
        <w:autoSpaceDE w:val="0"/>
        <w:autoSpaceDN w:val="0"/>
        <w:adjustRightInd w:val="0"/>
        <w:rPr>
          <w:rFonts w:ascii="Arial" w:hAnsi="Arial" w:cs="Arial"/>
        </w:rPr>
      </w:pPr>
      <w:r>
        <w:rPr>
          <w:rFonts w:ascii="Arial" w:hAnsi="Arial" w:cs="Arial"/>
          <w:i/>
          <w:iCs/>
        </w:rPr>
        <w:t xml:space="preserve">Zamawiający – </w:t>
      </w:r>
      <w:r>
        <w:rPr>
          <w:rFonts w:ascii="Arial" w:hAnsi="Arial" w:cs="Arial"/>
        </w:rPr>
        <w:t>należy przez to rozumieć Gminę Dąbrowa Biskupia  ul. Topolowa 2  88-133 Dąbrowa Biskupia.</w:t>
      </w:r>
    </w:p>
    <w:p w:rsidR="00157E80" w:rsidRDefault="00157E80" w:rsidP="00736D4D">
      <w:pPr>
        <w:autoSpaceDE w:val="0"/>
        <w:autoSpaceDN w:val="0"/>
        <w:adjustRightInd w:val="0"/>
        <w:rPr>
          <w:rFonts w:ascii="Arial" w:hAnsi="Arial" w:cs="Arial"/>
        </w:rPr>
      </w:pPr>
    </w:p>
    <w:p w:rsidR="00157E80" w:rsidRPr="00BA0BAF" w:rsidRDefault="00157E80" w:rsidP="00BA0BAF">
      <w:pPr>
        <w:autoSpaceDE w:val="0"/>
        <w:autoSpaceDN w:val="0"/>
        <w:adjustRightInd w:val="0"/>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157E80" w:rsidRPr="00D9335A" w:rsidRDefault="00157E80"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157E80" w:rsidRPr="00D9335A" w:rsidRDefault="00157E80" w:rsidP="00CC3B99">
      <w:pPr>
        <w:pStyle w:val="ListParagraph"/>
        <w:numPr>
          <w:ilvl w:val="0"/>
          <w:numId w:val="21"/>
        </w:numPr>
        <w:rPr>
          <w:rFonts w:ascii="Arial" w:hAnsi="Arial" w:cs="Arial"/>
        </w:rPr>
      </w:pPr>
      <w:r w:rsidRPr="00D9335A">
        <w:rPr>
          <w:rFonts w:ascii="Arial" w:hAnsi="Arial" w:cs="Arial"/>
          <w:b/>
          <w:bCs/>
        </w:rPr>
        <w:t>MATERIAŁY</w:t>
      </w:r>
    </w:p>
    <w:p w:rsidR="00157E80" w:rsidRDefault="00157E80">
      <w:pPr>
        <w:jc w:val="both"/>
        <w:rPr>
          <w:rFonts w:ascii="Arial" w:hAnsi="Arial" w:cs="Arial"/>
        </w:rPr>
      </w:pPr>
    </w:p>
    <w:p w:rsidR="00157E80" w:rsidRDefault="00157E80"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157E80" w:rsidRPr="00FB6520" w:rsidRDefault="00157E80" w:rsidP="00FB6520">
      <w:pPr>
        <w:autoSpaceDE w:val="0"/>
        <w:autoSpaceDN w:val="0"/>
        <w:adjustRightInd w:val="0"/>
        <w:rPr>
          <w:rFonts w:ascii="Arial" w:hAnsi="Arial" w:cs="Arial"/>
          <w:b/>
          <w:bCs/>
        </w:rPr>
      </w:pPr>
    </w:p>
    <w:p w:rsidR="00157E80" w:rsidRPr="00FB6520" w:rsidRDefault="00157E80" w:rsidP="00FB6520">
      <w:pPr>
        <w:autoSpaceDE w:val="0"/>
        <w:autoSpaceDN w:val="0"/>
        <w:adjustRightInd w:val="0"/>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157E80" w:rsidRPr="00FB6520" w:rsidRDefault="00157E80" w:rsidP="00FB6520">
      <w:pPr>
        <w:autoSpaceDE w:val="0"/>
        <w:autoSpaceDN w:val="0"/>
        <w:adjustRightInd w:val="0"/>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157E80" w:rsidRPr="00FB6520" w:rsidRDefault="00157E80" w:rsidP="00FB6520">
      <w:pPr>
        <w:autoSpaceDE w:val="0"/>
        <w:autoSpaceDN w:val="0"/>
        <w:adjustRightInd w:val="0"/>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157E80" w:rsidRDefault="00157E80" w:rsidP="00FB6520">
      <w:pPr>
        <w:autoSpaceDE w:val="0"/>
        <w:autoSpaceDN w:val="0"/>
        <w:adjustRightInd w:val="0"/>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157E80" w:rsidRPr="00FB6520" w:rsidRDefault="00157E80" w:rsidP="00FB6520">
      <w:pPr>
        <w:autoSpaceDE w:val="0"/>
        <w:autoSpaceDN w:val="0"/>
        <w:adjustRightInd w:val="0"/>
        <w:rPr>
          <w:rFonts w:ascii="Arial" w:hAnsi="Arial" w:cs="Arial"/>
        </w:rPr>
      </w:pPr>
    </w:p>
    <w:p w:rsidR="00157E80" w:rsidRPr="00D9335A" w:rsidRDefault="00157E80" w:rsidP="00C21349">
      <w:pPr>
        <w:pStyle w:val="ListParagraph"/>
        <w:numPr>
          <w:ilvl w:val="1"/>
          <w:numId w:val="13"/>
        </w:numPr>
        <w:autoSpaceDE w:val="0"/>
        <w:autoSpaceDN w:val="0"/>
        <w:adjustRightInd w:val="0"/>
        <w:rPr>
          <w:rFonts w:ascii="Arial" w:hAnsi="Arial" w:cs="Arial"/>
          <w:b/>
          <w:bCs/>
        </w:rPr>
      </w:pPr>
      <w:r w:rsidRPr="00D9335A">
        <w:rPr>
          <w:rFonts w:ascii="Arial" w:hAnsi="Arial" w:cs="Arial"/>
          <w:b/>
          <w:bCs/>
        </w:rPr>
        <w:t>Materiały nie odpowiadające wymaganiom jakościowym</w:t>
      </w:r>
    </w:p>
    <w:p w:rsidR="00157E80" w:rsidRDefault="00157E80" w:rsidP="00FB6520">
      <w:pPr>
        <w:autoSpaceDE w:val="0"/>
        <w:autoSpaceDN w:val="0"/>
        <w:adjustRightInd w:val="0"/>
        <w:rPr>
          <w:rFonts w:ascii="Arial" w:hAnsi="Arial" w:cs="Arial"/>
        </w:rPr>
      </w:pPr>
    </w:p>
    <w:p w:rsidR="00157E80" w:rsidRPr="00FB6520" w:rsidRDefault="00157E80" w:rsidP="00FB6520">
      <w:pPr>
        <w:autoSpaceDE w:val="0"/>
        <w:autoSpaceDN w:val="0"/>
        <w:adjustRightInd w:val="0"/>
        <w:rPr>
          <w:rFonts w:ascii="Arial" w:hAnsi="Arial" w:cs="Arial"/>
        </w:rPr>
      </w:pPr>
      <w:r w:rsidRPr="00FB6520">
        <w:rPr>
          <w:rFonts w:ascii="Arial" w:hAnsi="Arial" w:cs="Arial"/>
        </w:rPr>
        <w:t>Materiały nie</w:t>
      </w:r>
      <w:r>
        <w:rPr>
          <w:rFonts w:ascii="Arial" w:hAnsi="Arial" w:cs="Arial"/>
        </w:rPr>
        <w:t xml:space="preserve"> </w:t>
      </w:r>
      <w:r w:rsidRPr="00FB6520">
        <w:rPr>
          <w:rFonts w:ascii="Arial" w:hAnsi="Arial" w:cs="Arial"/>
        </w:rPr>
        <w:t>odpowiadające wymaganiom jakościowym zostaną przez Wykonawcę</w:t>
      </w:r>
    </w:p>
    <w:p w:rsidR="00157E80" w:rsidRPr="00FB6520" w:rsidRDefault="00157E80" w:rsidP="00FB6520">
      <w:pPr>
        <w:autoSpaceDE w:val="0"/>
        <w:autoSpaceDN w:val="0"/>
        <w:adjustRightInd w:val="0"/>
        <w:rPr>
          <w:rFonts w:ascii="Arial" w:hAnsi="Arial" w:cs="Arial"/>
        </w:rPr>
      </w:pPr>
      <w:r w:rsidRPr="00FB6520">
        <w:rPr>
          <w:rFonts w:ascii="Arial" w:hAnsi="Arial" w:cs="Arial"/>
        </w:rPr>
        <w:t>wywiezione z terenu budowy, bądź złożone w miejscu wskazanym przez Inspektora nadzoru.</w:t>
      </w:r>
    </w:p>
    <w:p w:rsidR="00157E80" w:rsidRPr="00FB6520" w:rsidRDefault="00157E80" w:rsidP="00FB6520">
      <w:pPr>
        <w:autoSpaceDE w:val="0"/>
        <w:autoSpaceDN w:val="0"/>
        <w:adjustRightInd w:val="0"/>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157E80" w:rsidRDefault="00157E80" w:rsidP="00FB6520">
      <w:pPr>
        <w:autoSpaceDE w:val="0"/>
        <w:autoSpaceDN w:val="0"/>
        <w:adjustRightInd w:val="0"/>
        <w:rPr>
          <w:rFonts w:ascii="TimesNewRomanPSMT" w:hAnsi="TimesNewRomanPSMT" w:cs="TimesNewRomanPSMT"/>
        </w:rPr>
      </w:pPr>
    </w:p>
    <w:p w:rsidR="00157E80" w:rsidRPr="00FB6520" w:rsidRDefault="00157E80" w:rsidP="00C21349">
      <w:pPr>
        <w:pStyle w:val="ListParagraph"/>
        <w:numPr>
          <w:ilvl w:val="1"/>
          <w:numId w:val="13"/>
        </w:numPr>
        <w:autoSpaceDE w:val="0"/>
        <w:autoSpaceDN w:val="0"/>
        <w:adjustRightInd w:val="0"/>
        <w:rPr>
          <w:rFonts w:ascii="TimesNewRomanPSMT" w:hAnsi="TimesNewRomanPSMT" w:cs="TimesNewRomanPSMT"/>
        </w:rPr>
      </w:pPr>
      <w:r w:rsidRPr="00FB6520">
        <w:rPr>
          <w:rFonts w:ascii="TimesNewRomanPSMT" w:hAnsi="TimesNewRomanPSMT" w:cs="TimesNewRomanPSMT"/>
          <w:b/>
          <w:bCs/>
        </w:rPr>
        <w:t>Przechowywanie i składowanie materiałów</w:t>
      </w:r>
    </w:p>
    <w:p w:rsidR="00157E80" w:rsidRDefault="00157E80" w:rsidP="00FB6520">
      <w:pPr>
        <w:autoSpaceDE w:val="0"/>
        <w:autoSpaceDN w:val="0"/>
        <w:adjustRightInd w:val="0"/>
        <w:rPr>
          <w:rFonts w:ascii="TimesNewRomanPSMT" w:hAnsi="TimesNewRomanPSMT" w:cs="TimesNewRomanPSMT"/>
        </w:rPr>
      </w:pPr>
    </w:p>
    <w:p w:rsidR="00157E80" w:rsidRPr="00FB6520" w:rsidRDefault="00157E80" w:rsidP="00FB6520">
      <w:pPr>
        <w:autoSpaceDE w:val="0"/>
        <w:autoSpaceDN w:val="0"/>
        <w:adjustRightInd w:val="0"/>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157E80" w:rsidRPr="00CC3B99" w:rsidRDefault="00157E80" w:rsidP="00CC3B99">
      <w:pPr>
        <w:jc w:val="both"/>
        <w:rPr>
          <w:rFonts w:ascii="Arial" w:hAnsi="Arial" w:cs="Arial"/>
          <w:b/>
          <w:bCs/>
        </w:rPr>
      </w:pPr>
    </w:p>
    <w:p w:rsidR="00157E80" w:rsidRPr="00FB6520" w:rsidRDefault="00157E80" w:rsidP="00C21349">
      <w:pPr>
        <w:pStyle w:val="ListParagraph"/>
        <w:numPr>
          <w:ilvl w:val="1"/>
          <w:numId w:val="13"/>
        </w:numPr>
        <w:jc w:val="both"/>
        <w:rPr>
          <w:rFonts w:ascii="Arial" w:hAnsi="Arial" w:cs="Arial"/>
          <w:b/>
          <w:bCs/>
        </w:rPr>
      </w:pPr>
      <w:r w:rsidRPr="00FB6520">
        <w:rPr>
          <w:rFonts w:ascii="Arial" w:hAnsi="Arial" w:cs="Arial"/>
          <w:b/>
          <w:bCs/>
        </w:rPr>
        <w:t>Wariantowe stosowanie materiałów.</w:t>
      </w:r>
    </w:p>
    <w:p w:rsidR="00157E80" w:rsidRDefault="00157E80">
      <w:pPr>
        <w:jc w:val="both"/>
        <w:rPr>
          <w:rFonts w:ascii="Arial" w:hAnsi="Arial" w:cs="Arial"/>
        </w:rPr>
      </w:pPr>
    </w:p>
    <w:p w:rsidR="00157E80" w:rsidRDefault="00157E80">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157E80" w:rsidRPr="00227279" w:rsidRDefault="00157E80">
      <w:pPr>
        <w:jc w:val="both"/>
        <w:rPr>
          <w:rFonts w:ascii="Arial" w:hAnsi="Arial" w:cs="Arial"/>
        </w:rPr>
      </w:pPr>
    </w:p>
    <w:p w:rsidR="00157E80" w:rsidRPr="00227279" w:rsidRDefault="00157E80" w:rsidP="00C21349">
      <w:pPr>
        <w:pStyle w:val="ListParagraph"/>
        <w:numPr>
          <w:ilvl w:val="0"/>
          <w:numId w:val="13"/>
        </w:numPr>
        <w:jc w:val="both"/>
        <w:rPr>
          <w:rFonts w:ascii="Arial" w:hAnsi="Arial" w:cs="Arial"/>
          <w:b/>
          <w:bCs/>
        </w:rPr>
      </w:pPr>
      <w:r w:rsidRPr="00227279">
        <w:rPr>
          <w:rFonts w:ascii="Arial" w:hAnsi="Arial" w:cs="Arial"/>
          <w:b/>
          <w:bCs/>
        </w:rPr>
        <w:t>SPRZĘT</w:t>
      </w:r>
    </w:p>
    <w:p w:rsidR="00157E80" w:rsidRPr="00227279" w:rsidRDefault="00157E80">
      <w:pPr>
        <w:jc w:val="both"/>
        <w:rPr>
          <w:rFonts w:ascii="Arial" w:hAnsi="Arial" w:cs="Arial"/>
        </w:rPr>
      </w:pPr>
    </w:p>
    <w:p w:rsidR="00157E80" w:rsidRPr="00227279" w:rsidRDefault="00157E80" w:rsidP="00D90B4D">
      <w:pPr>
        <w:autoSpaceDE w:val="0"/>
        <w:autoSpaceDN w:val="0"/>
        <w:adjustRightInd w:val="0"/>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157E80" w:rsidRPr="00227279" w:rsidRDefault="00157E80" w:rsidP="00D90B4D">
      <w:pPr>
        <w:autoSpaceDE w:val="0"/>
        <w:autoSpaceDN w:val="0"/>
        <w:adjustRightInd w:val="0"/>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157E80" w:rsidRPr="00227279" w:rsidRDefault="00157E80" w:rsidP="00D90B4D">
      <w:pPr>
        <w:autoSpaceDE w:val="0"/>
        <w:autoSpaceDN w:val="0"/>
        <w:adjustRightInd w:val="0"/>
        <w:rPr>
          <w:rFonts w:ascii="Arial" w:hAnsi="Arial" w:cs="Arial"/>
        </w:rPr>
      </w:pPr>
      <w:r w:rsidRPr="00227279">
        <w:rPr>
          <w:rFonts w:ascii="Arial" w:hAnsi="Arial" w:cs="Arial"/>
        </w:rPr>
        <w:t>Sprzęt będący własnością Wykonawcy lub wynajęty do wykonania robót ma być</w:t>
      </w:r>
    </w:p>
    <w:p w:rsidR="00157E80" w:rsidRPr="00227279" w:rsidRDefault="00157E80" w:rsidP="00D90B4D">
      <w:pPr>
        <w:autoSpaceDE w:val="0"/>
        <w:autoSpaceDN w:val="0"/>
        <w:adjustRightInd w:val="0"/>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157E80" w:rsidRPr="00227279" w:rsidRDefault="00157E80" w:rsidP="00D90B4D">
      <w:pPr>
        <w:autoSpaceDE w:val="0"/>
        <w:autoSpaceDN w:val="0"/>
        <w:adjustRightInd w:val="0"/>
        <w:rPr>
          <w:rFonts w:ascii="Arial" w:hAnsi="Arial" w:cs="Arial"/>
        </w:rPr>
      </w:pPr>
      <w:r w:rsidRPr="00227279">
        <w:rPr>
          <w:rFonts w:ascii="Arial" w:hAnsi="Arial" w:cs="Arial"/>
        </w:rPr>
        <w:t>Wykonawca dostarczy Inspektorowi nadzoru kopie dokumentów potwierdzających</w:t>
      </w:r>
    </w:p>
    <w:p w:rsidR="00157E80" w:rsidRPr="00227279" w:rsidRDefault="00157E80" w:rsidP="00D90B4D">
      <w:pPr>
        <w:autoSpaceDE w:val="0"/>
        <w:autoSpaceDN w:val="0"/>
        <w:adjustRightInd w:val="0"/>
        <w:rPr>
          <w:rFonts w:ascii="Arial" w:hAnsi="Arial" w:cs="Arial"/>
        </w:rPr>
      </w:pPr>
      <w:r w:rsidRPr="00227279">
        <w:rPr>
          <w:rFonts w:ascii="Arial" w:hAnsi="Arial" w:cs="Arial"/>
        </w:rPr>
        <w:t>dopuszczenie sprzętu do użytkowania tam gdzie jest to wymagane przepisami.</w:t>
      </w:r>
    </w:p>
    <w:p w:rsidR="00157E80" w:rsidRPr="00227279" w:rsidRDefault="00157E80" w:rsidP="00D90B4D">
      <w:pPr>
        <w:autoSpaceDE w:val="0"/>
        <w:autoSpaceDN w:val="0"/>
        <w:adjustRightInd w:val="0"/>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157E80" w:rsidRPr="00227279" w:rsidRDefault="00157E80" w:rsidP="00D90B4D">
      <w:pPr>
        <w:autoSpaceDE w:val="0"/>
        <w:autoSpaceDN w:val="0"/>
        <w:adjustRightInd w:val="0"/>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157E80" w:rsidRPr="00227279" w:rsidRDefault="00157E80" w:rsidP="00D90B4D">
      <w:pPr>
        <w:autoSpaceDE w:val="0"/>
        <w:autoSpaceDN w:val="0"/>
        <w:adjustRightInd w:val="0"/>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157E80" w:rsidRPr="00D9335A" w:rsidRDefault="00157E80" w:rsidP="00D9335A">
      <w:pPr>
        <w:jc w:val="both"/>
        <w:rPr>
          <w:rFonts w:ascii="Arial" w:hAnsi="Arial" w:cs="Arial"/>
        </w:rPr>
      </w:pPr>
    </w:p>
    <w:p w:rsidR="00157E80" w:rsidRPr="00095012" w:rsidRDefault="00157E80" w:rsidP="00C21349">
      <w:pPr>
        <w:pStyle w:val="ListParagraph"/>
        <w:numPr>
          <w:ilvl w:val="0"/>
          <w:numId w:val="13"/>
        </w:numPr>
        <w:jc w:val="both"/>
        <w:rPr>
          <w:rFonts w:ascii="Arial" w:hAnsi="Arial" w:cs="Arial"/>
          <w:b/>
          <w:bCs/>
        </w:rPr>
      </w:pPr>
      <w:r w:rsidRPr="00095012">
        <w:rPr>
          <w:rFonts w:ascii="Arial" w:hAnsi="Arial" w:cs="Arial"/>
          <w:b/>
          <w:bCs/>
        </w:rPr>
        <w:t>TRANSPORT</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157E80" w:rsidRPr="00227279" w:rsidRDefault="00157E80">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157E80" w:rsidRPr="00227279" w:rsidRDefault="00157E80">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157E80" w:rsidRPr="00227279" w:rsidRDefault="00157E80">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157E80" w:rsidRPr="00227279" w:rsidRDefault="00157E80">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157E80" w:rsidRPr="00227279" w:rsidRDefault="00157E80">
      <w:pPr>
        <w:jc w:val="both"/>
        <w:rPr>
          <w:rFonts w:ascii="Arial" w:hAnsi="Arial" w:cs="Arial"/>
        </w:rPr>
      </w:pPr>
    </w:p>
    <w:p w:rsidR="00157E80" w:rsidRPr="00227279" w:rsidRDefault="00157E80" w:rsidP="00C21349">
      <w:pPr>
        <w:pStyle w:val="ListParagraph"/>
        <w:numPr>
          <w:ilvl w:val="0"/>
          <w:numId w:val="13"/>
        </w:numPr>
        <w:jc w:val="both"/>
        <w:rPr>
          <w:rFonts w:ascii="Arial" w:hAnsi="Arial" w:cs="Arial"/>
        </w:rPr>
      </w:pPr>
      <w:r w:rsidRPr="00227279">
        <w:rPr>
          <w:rFonts w:ascii="Arial" w:hAnsi="Arial" w:cs="Arial"/>
          <w:b/>
          <w:bCs/>
        </w:rPr>
        <w:t>WYKONANIE ROBÓT</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157E80" w:rsidRPr="00227279" w:rsidRDefault="00157E80">
      <w:pPr>
        <w:jc w:val="both"/>
        <w:rPr>
          <w:rFonts w:ascii="Arial" w:hAnsi="Arial" w:cs="Arial"/>
        </w:rPr>
      </w:pPr>
    </w:p>
    <w:p w:rsidR="00157E80" w:rsidRPr="00227279" w:rsidRDefault="00157E80" w:rsidP="008F5AA5">
      <w:pPr>
        <w:autoSpaceDE w:val="0"/>
        <w:autoSpaceDN w:val="0"/>
        <w:adjustRightInd w:val="0"/>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157E80" w:rsidRPr="00227279" w:rsidRDefault="00157E80" w:rsidP="008F5AA5">
      <w:pPr>
        <w:autoSpaceDE w:val="0"/>
        <w:autoSpaceDN w:val="0"/>
        <w:adjustRightInd w:val="0"/>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157E80" w:rsidRPr="00227279" w:rsidRDefault="00157E80" w:rsidP="008F5AA5">
      <w:pPr>
        <w:autoSpaceDE w:val="0"/>
        <w:autoSpaceDN w:val="0"/>
        <w:adjustRightInd w:val="0"/>
        <w:rPr>
          <w:rFonts w:ascii="Arial" w:hAnsi="Arial" w:cs="Arial"/>
        </w:rPr>
      </w:pPr>
      <w:r w:rsidRPr="00227279">
        <w:rPr>
          <w:rFonts w:ascii="Arial" w:hAnsi="Arial" w:cs="Arial"/>
        </w:rPr>
        <w:t>Polecenia Inspektora nadzoru dotyczące realizacji robót będą wykonywane przez</w:t>
      </w:r>
    </w:p>
    <w:p w:rsidR="00157E80" w:rsidRPr="00227279" w:rsidRDefault="00157E80" w:rsidP="008F5AA5">
      <w:pPr>
        <w:autoSpaceDE w:val="0"/>
        <w:autoSpaceDN w:val="0"/>
        <w:adjustRightInd w:val="0"/>
        <w:rPr>
          <w:rFonts w:ascii="Arial" w:hAnsi="Arial" w:cs="Arial"/>
        </w:rPr>
      </w:pPr>
      <w:r w:rsidRPr="00227279">
        <w:rPr>
          <w:rFonts w:ascii="Arial" w:hAnsi="Arial" w:cs="Arial"/>
        </w:rPr>
        <w:t>Wykonawcę nie później niż w czasie przez niego wyznaczonym, pod groźbą wstrzymania robót.</w:t>
      </w:r>
    </w:p>
    <w:p w:rsidR="00157E80" w:rsidRPr="00227279" w:rsidRDefault="00157E80" w:rsidP="008F5AA5">
      <w:pPr>
        <w:autoSpaceDE w:val="0"/>
        <w:autoSpaceDN w:val="0"/>
        <w:adjustRightInd w:val="0"/>
        <w:rPr>
          <w:rFonts w:ascii="Arial" w:hAnsi="Arial" w:cs="Arial"/>
        </w:rPr>
      </w:pPr>
      <w:r w:rsidRPr="00227279">
        <w:rPr>
          <w:rFonts w:ascii="Arial" w:hAnsi="Arial" w:cs="Arial"/>
        </w:rPr>
        <w:t>Skutki finansowe z tytułu wstrzymania robót w takiej sytuacji ponosi Wykonawca.</w:t>
      </w:r>
    </w:p>
    <w:p w:rsidR="00157E80" w:rsidRPr="00227279" w:rsidRDefault="00157E80">
      <w:pPr>
        <w:jc w:val="both"/>
        <w:rPr>
          <w:rFonts w:ascii="Arial" w:hAnsi="Arial" w:cs="Arial"/>
        </w:rPr>
      </w:pPr>
    </w:p>
    <w:p w:rsidR="00157E80" w:rsidRPr="00C37616" w:rsidRDefault="00157E80" w:rsidP="00C21349">
      <w:pPr>
        <w:pStyle w:val="ListParagraph"/>
        <w:numPr>
          <w:ilvl w:val="0"/>
          <w:numId w:val="13"/>
        </w:numPr>
        <w:jc w:val="both"/>
        <w:rPr>
          <w:rFonts w:ascii="Arial" w:hAnsi="Arial" w:cs="Arial"/>
        </w:rPr>
      </w:pPr>
      <w:r w:rsidRPr="00C37616">
        <w:rPr>
          <w:rFonts w:ascii="Arial" w:hAnsi="Arial" w:cs="Arial"/>
          <w:b/>
          <w:bCs/>
        </w:rPr>
        <w:t>KONTROLA JAKOŚCI ROBÓT</w:t>
      </w:r>
    </w:p>
    <w:p w:rsidR="00157E80" w:rsidRPr="00227279" w:rsidRDefault="00157E80">
      <w:pPr>
        <w:jc w:val="both"/>
        <w:rPr>
          <w:rFonts w:ascii="Arial" w:hAnsi="Arial" w:cs="Arial"/>
        </w:rPr>
      </w:pPr>
      <w:r w:rsidRPr="00227279">
        <w:rPr>
          <w:rFonts w:ascii="Arial" w:hAnsi="Arial" w:cs="Arial"/>
        </w:rPr>
        <w:t xml:space="preserve">                                         </w:t>
      </w:r>
    </w:p>
    <w:p w:rsidR="00157E80" w:rsidRPr="00227279" w:rsidRDefault="00157E80">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rPr>
        <w:t>Program zapewnienia jakości będzie zawierać:</w:t>
      </w:r>
    </w:p>
    <w:p w:rsidR="00157E80" w:rsidRPr="00227279" w:rsidRDefault="00157E80">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BHP,</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157E80" w:rsidRDefault="00157E80" w:rsidP="004F6977">
      <w:pPr>
        <w:jc w:val="both"/>
        <w:rPr>
          <w:rFonts w:ascii="Arial" w:hAnsi="Arial" w:cs="Arial"/>
          <w:b/>
          <w:bCs/>
          <w:u w:val="single"/>
        </w:rPr>
      </w:pPr>
    </w:p>
    <w:p w:rsidR="00157E80" w:rsidRPr="00227279" w:rsidRDefault="00157E80">
      <w:pPr>
        <w:ind w:firstLine="708"/>
        <w:jc w:val="both"/>
        <w:rPr>
          <w:rFonts w:ascii="Arial" w:hAnsi="Arial" w:cs="Arial"/>
          <w:u w:val="single"/>
        </w:rPr>
      </w:pPr>
      <w:r w:rsidRPr="00227279">
        <w:rPr>
          <w:rFonts w:ascii="Arial" w:hAnsi="Arial" w:cs="Arial"/>
          <w:b/>
          <w:bCs/>
          <w:u w:val="single"/>
        </w:rPr>
        <w:t>b)</w:t>
      </w:r>
      <w:r w:rsidRPr="00227279">
        <w:rPr>
          <w:rFonts w:ascii="Arial" w:hAnsi="Arial" w:cs="Arial"/>
          <w:u w:val="single"/>
        </w:rPr>
        <w:t xml:space="preserve"> część szczegółową opisującą dla każdego asortymentu Robót:</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157E80" w:rsidRPr="00227279" w:rsidRDefault="00157E80">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157E80" w:rsidRPr="00227279" w:rsidRDefault="00157E80">
      <w:pPr>
        <w:jc w:val="both"/>
        <w:rPr>
          <w:rFonts w:ascii="Arial" w:hAnsi="Arial" w:cs="Arial"/>
        </w:rPr>
      </w:pPr>
    </w:p>
    <w:p w:rsidR="00157E80" w:rsidRPr="00C37616" w:rsidRDefault="00157E80" w:rsidP="00C21349">
      <w:pPr>
        <w:pStyle w:val="ListParagraph"/>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157E80" w:rsidRPr="00227279" w:rsidRDefault="00157E80">
      <w:pPr>
        <w:jc w:val="both"/>
        <w:rPr>
          <w:rFonts w:ascii="Arial" w:hAnsi="Arial" w:cs="Arial"/>
        </w:rPr>
      </w:pPr>
      <w:r w:rsidRPr="00227279">
        <w:rPr>
          <w:rFonts w:ascii="Arial" w:hAnsi="Arial" w:cs="Arial"/>
        </w:rPr>
        <w:t>Wykonawca jest odpowiedzialny za pełną kontrolę Robót i jakości materiałów. Wykonawca zapewni odpowiedni syste</w:t>
      </w:r>
      <w:r>
        <w:rPr>
          <w:rFonts w:ascii="Arial" w:hAnsi="Arial" w:cs="Arial"/>
        </w:rPr>
        <w:t>m kontroli, włączając personel,</w:t>
      </w:r>
      <w:r w:rsidRPr="00227279">
        <w:rPr>
          <w:rFonts w:ascii="Arial" w:hAnsi="Arial" w:cs="Arial"/>
        </w:rPr>
        <w:t xml:space="preserve"> sprzęt, zaopatrzenie i wszystkie urządzenia niezbędne do pobierania próbek, badań materiałów oraz Robót.</w:t>
      </w:r>
    </w:p>
    <w:p w:rsidR="00157E80" w:rsidRPr="00227279" w:rsidRDefault="00157E80">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157E80" w:rsidRPr="00227279" w:rsidRDefault="00157E80">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157E80" w:rsidRPr="00227279" w:rsidRDefault="00157E80">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157E80" w:rsidRPr="00552D30" w:rsidRDefault="00157E80" w:rsidP="00552D30">
      <w:pPr>
        <w:jc w:val="both"/>
        <w:rPr>
          <w:rFonts w:ascii="Arial" w:hAnsi="Arial" w:cs="Arial"/>
        </w:rPr>
      </w:pPr>
      <w:r w:rsidRPr="00227279">
        <w:rPr>
          <w:rFonts w:ascii="Arial" w:hAnsi="Arial" w:cs="Arial"/>
        </w:rPr>
        <w:t>Wszystkie koszty związane z organizowaniem i prowadzeniem badań materiałów po</w:t>
      </w:r>
      <w:r>
        <w:rPr>
          <w:rFonts w:ascii="Arial" w:hAnsi="Arial" w:cs="Arial"/>
        </w:rPr>
        <w:t>nosi Wykonawca.</w:t>
      </w:r>
    </w:p>
    <w:p w:rsidR="00157E80" w:rsidRPr="00227279" w:rsidRDefault="00157E80">
      <w:pPr>
        <w:jc w:val="both"/>
        <w:rPr>
          <w:rFonts w:ascii="Arial" w:hAnsi="Arial" w:cs="Arial"/>
        </w:rPr>
      </w:pPr>
    </w:p>
    <w:p w:rsidR="00157E80" w:rsidRPr="00227279" w:rsidRDefault="00157E80">
      <w:pPr>
        <w:jc w:val="both"/>
        <w:rPr>
          <w:rFonts w:ascii="Arial" w:hAnsi="Arial" w:cs="Arial"/>
        </w:rPr>
      </w:pPr>
      <w:r>
        <w:rPr>
          <w:rFonts w:ascii="Arial" w:hAnsi="Arial" w:cs="Arial"/>
          <w:b/>
          <w:bCs/>
        </w:rPr>
        <w:t>6.3</w:t>
      </w:r>
      <w:r w:rsidRPr="00C37616">
        <w:rPr>
          <w:rFonts w:ascii="Arial" w:hAnsi="Arial" w:cs="Arial"/>
          <w:b/>
          <w:bCs/>
        </w:rPr>
        <w:t>.</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157E80" w:rsidRPr="00227279" w:rsidRDefault="00157E80">
      <w:pPr>
        <w:jc w:val="both"/>
        <w:rPr>
          <w:rFonts w:ascii="Arial" w:hAnsi="Arial" w:cs="Arial"/>
        </w:rPr>
      </w:pPr>
    </w:p>
    <w:p w:rsidR="00157E80" w:rsidRPr="00227279" w:rsidRDefault="00157E80">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157E80" w:rsidRPr="00227279" w:rsidRDefault="00157E80">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157E80" w:rsidRPr="00227279" w:rsidRDefault="00157E80">
      <w:pPr>
        <w:pStyle w:val="BodyText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Pr>
          <w:rFonts w:ascii="Arial" w:hAnsi="Arial" w:cs="Arial"/>
          <w:b/>
          <w:bCs/>
        </w:rPr>
        <w:t>6.4</w:t>
      </w:r>
      <w:r w:rsidRPr="00C37616">
        <w:rPr>
          <w:rFonts w:ascii="Arial" w:hAnsi="Arial" w:cs="Arial"/>
          <w:b/>
          <w:bCs/>
        </w:rPr>
        <w:t>.</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157E80" w:rsidRPr="00227279" w:rsidRDefault="00157E80">
      <w:pPr>
        <w:jc w:val="both"/>
        <w:rPr>
          <w:rFonts w:ascii="Arial" w:hAnsi="Arial" w:cs="Arial"/>
          <w:b/>
          <w:bCs/>
        </w:rPr>
      </w:pPr>
    </w:p>
    <w:p w:rsidR="00157E80" w:rsidRPr="00227279" w:rsidRDefault="00157E80">
      <w:pPr>
        <w:jc w:val="both"/>
        <w:rPr>
          <w:rFonts w:ascii="Arial" w:hAnsi="Arial" w:cs="Arial"/>
        </w:rPr>
      </w:pPr>
      <w:r w:rsidRPr="00227279">
        <w:rPr>
          <w:rFonts w:ascii="Arial" w:hAnsi="Arial" w:cs="Arial"/>
        </w:rPr>
        <w:t>Inżynier może dopuścić do użycia tylko te materiały, które posiadają:</w:t>
      </w:r>
    </w:p>
    <w:p w:rsidR="00157E80" w:rsidRPr="00227279" w:rsidRDefault="00157E80">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157E80" w:rsidRPr="00227279" w:rsidRDefault="00157E80" w:rsidP="00C21349">
      <w:pPr>
        <w:numPr>
          <w:ilvl w:val="0"/>
          <w:numId w:val="3"/>
        </w:numPr>
        <w:jc w:val="both"/>
        <w:rPr>
          <w:rFonts w:ascii="Arial" w:hAnsi="Arial" w:cs="Arial"/>
        </w:rPr>
      </w:pPr>
      <w:r w:rsidRPr="00227279">
        <w:rPr>
          <w:rFonts w:ascii="Arial" w:hAnsi="Arial" w:cs="Arial"/>
        </w:rPr>
        <w:t xml:space="preserve">Polską Normą lub </w:t>
      </w:r>
    </w:p>
    <w:p w:rsidR="00157E80" w:rsidRPr="00227279" w:rsidRDefault="00157E80"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157E80" w:rsidRPr="00227279" w:rsidRDefault="00157E80">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157E80" w:rsidRPr="00227279" w:rsidRDefault="00157E80">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157E80" w:rsidRPr="00227279" w:rsidRDefault="00157E80">
      <w:pPr>
        <w:jc w:val="both"/>
        <w:rPr>
          <w:rFonts w:ascii="Arial" w:hAnsi="Arial" w:cs="Arial"/>
        </w:rPr>
      </w:pPr>
      <w:r w:rsidRPr="00227279">
        <w:rPr>
          <w:rFonts w:ascii="Arial" w:hAnsi="Arial" w:cs="Arial"/>
        </w:rPr>
        <w:t>Jakiekolwiek materiały, które nie spełniają tych wymagań będą odrzucone.</w:t>
      </w:r>
    </w:p>
    <w:p w:rsidR="00157E80" w:rsidRPr="00227279" w:rsidRDefault="00157E80">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sidRPr="00C37616">
        <w:rPr>
          <w:rFonts w:ascii="Arial" w:hAnsi="Arial" w:cs="Arial"/>
          <w:b/>
          <w:bCs/>
        </w:rPr>
        <w:t>6.</w:t>
      </w:r>
      <w:r>
        <w:rPr>
          <w:rFonts w:ascii="Arial" w:hAnsi="Arial" w:cs="Arial"/>
          <w:b/>
          <w:bCs/>
        </w:rPr>
        <w:t>5</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157E80" w:rsidRPr="00227279" w:rsidRDefault="00157E80">
      <w:pPr>
        <w:jc w:val="both"/>
        <w:rPr>
          <w:rFonts w:ascii="Arial" w:hAnsi="Arial" w:cs="Arial"/>
        </w:rPr>
      </w:pPr>
    </w:p>
    <w:p w:rsidR="00157E80" w:rsidRPr="00227279" w:rsidRDefault="00157E80">
      <w:pPr>
        <w:pStyle w:val="Heading6"/>
      </w:pPr>
      <w:r w:rsidRPr="00227279">
        <w:t>Dziennik Budowy</w:t>
      </w:r>
    </w:p>
    <w:p w:rsidR="00157E80" w:rsidRPr="00227279" w:rsidRDefault="00157E80">
      <w:pPr>
        <w:ind w:left="360"/>
        <w:jc w:val="both"/>
        <w:rPr>
          <w:rFonts w:ascii="Arial" w:hAnsi="Arial" w:cs="Arial"/>
          <w:u w:val="single"/>
        </w:rPr>
      </w:pPr>
    </w:p>
    <w:p w:rsidR="00157E80" w:rsidRPr="00227279" w:rsidRDefault="00157E80">
      <w:pPr>
        <w:pStyle w:val="BodyTextIndent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157E80" w:rsidRPr="00227279" w:rsidRDefault="00157E80">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157E80" w:rsidRPr="00227279" w:rsidRDefault="00157E80">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157E80" w:rsidRPr="00227279" w:rsidRDefault="00157E80">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157E80" w:rsidRPr="00227279" w:rsidRDefault="00157E80">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rsidR="00157E80" w:rsidRPr="00227279" w:rsidRDefault="00157E80">
      <w:pPr>
        <w:ind w:firstLine="360"/>
        <w:jc w:val="both"/>
        <w:rPr>
          <w:rFonts w:ascii="Arial" w:hAnsi="Arial" w:cs="Arial"/>
        </w:rPr>
      </w:pPr>
    </w:p>
    <w:p w:rsidR="00157E80" w:rsidRPr="00227279" w:rsidRDefault="00157E80">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157E80" w:rsidRPr="00227279" w:rsidRDefault="00157E80">
      <w:pPr>
        <w:ind w:firstLine="360"/>
        <w:jc w:val="both"/>
        <w:rPr>
          <w:rFonts w:ascii="Arial" w:hAnsi="Arial" w:cs="Arial"/>
          <w:u w:val="single"/>
        </w:rPr>
      </w:pPr>
    </w:p>
    <w:p w:rsidR="00157E80" w:rsidRPr="00227279" w:rsidRDefault="00157E80" w:rsidP="00C21349">
      <w:pPr>
        <w:numPr>
          <w:ilvl w:val="0"/>
          <w:numId w:val="3"/>
        </w:numPr>
        <w:jc w:val="both"/>
        <w:rPr>
          <w:rFonts w:ascii="Arial" w:hAnsi="Arial" w:cs="Arial"/>
        </w:rPr>
      </w:pPr>
      <w:r w:rsidRPr="00227279">
        <w:rPr>
          <w:rFonts w:ascii="Arial" w:hAnsi="Arial" w:cs="Arial"/>
        </w:rPr>
        <w:t>datę przekazania Wykonawcy Terenu Budowy,</w:t>
      </w:r>
    </w:p>
    <w:p w:rsidR="00157E80" w:rsidRPr="00227279" w:rsidRDefault="00157E80">
      <w:pPr>
        <w:ind w:left="705"/>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datę przekazania przez Zamawiającego Dokumentacji Projektowej,</w:t>
      </w:r>
    </w:p>
    <w:p w:rsidR="00157E80" w:rsidRPr="00227279" w:rsidRDefault="00157E80" w:rsidP="00C37616">
      <w:pPr>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157E80" w:rsidRPr="00227279" w:rsidRDefault="00157E80">
      <w:pPr>
        <w:ind w:left="705"/>
        <w:jc w:val="both"/>
        <w:rPr>
          <w:rFonts w:ascii="Arial" w:hAnsi="Arial" w:cs="Arial"/>
        </w:rPr>
      </w:pPr>
    </w:p>
    <w:p w:rsidR="00157E80" w:rsidRPr="00227279" w:rsidRDefault="00157E80">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157E80" w:rsidRPr="00227279" w:rsidRDefault="00157E80">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157E80" w:rsidRPr="00227279" w:rsidRDefault="00157E80">
      <w:pPr>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uwagi i polecenia Inżyniera,</w:t>
      </w:r>
    </w:p>
    <w:p w:rsidR="00157E80" w:rsidRPr="00227279" w:rsidRDefault="00157E80">
      <w:pPr>
        <w:ind w:left="705"/>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daty zarządzania wstrzymania Robót, z podaniem powodu,</w:t>
      </w:r>
    </w:p>
    <w:p w:rsidR="00157E80" w:rsidRPr="00227279" w:rsidRDefault="00157E80">
      <w:pPr>
        <w:jc w:val="both"/>
        <w:rPr>
          <w:rFonts w:ascii="Arial" w:hAnsi="Arial" w:cs="Arial"/>
        </w:rPr>
      </w:pPr>
    </w:p>
    <w:p w:rsidR="00157E80" w:rsidRPr="00227279" w:rsidRDefault="00157E80">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157E80" w:rsidRPr="00227279" w:rsidRDefault="00157E80">
      <w:pPr>
        <w:ind w:left="1410" w:hanging="705"/>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wyjaśnienia, uwagi i propozycje Wykonawcy,</w:t>
      </w:r>
    </w:p>
    <w:p w:rsidR="00157E80" w:rsidRPr="00227279" w:rsidRDefault="00157E80">
      <w:pPr>
        <w:jc w:val="both"/>
        <w:rPr>
          <w:rFonts w:ascii="Arial" w:hAnsi="Arial" w:cs="Arial"/>
        </w:rPr>
      </w:pPr>
    </w:p>
    <w:p w:rsidR="00157E80" w:rsidRPr="00227279" w:rsidRDefault="00157E80" w:rsidP="003B6C7B">
      <w:pPr>
        <w:ind w:left="1410" w:hanging="705"/>
        <w:jc w:val="both"/>
        <w:rPr>
          <w:rFonts w:ascii="Arial" w:hAnsi="Arial" w:cs="Arial"/>
        </w:rPr>
      </w:pPr>
    </w:p>
    <w:p w:rsidR="00157E80" w:rsidRPr="00227279" w:rsidRDefault="00157E80">
      <w:pPr>
        <w:ind w:left="1410" w:hanging="705"/>
        <w:jc w:val="both"/>
        <w:rPr>
          <w:rFonts w:ascii="Arial" w:hAnsi="Arial" w:cs="Arial"/>
        </w:rPr>
      </w:pPr>
    </w:p>
    <w:p w:rsidR="00157E80" w:rsidRPr="00227279" w:rsidRDefault="00157E80"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157E80" w:rsidRPr="00227279" w:rsidRDefault="00157E80">
      <w:pPr>
        <w:jc w:val="both"/>
        <w:rPr>
          <w:rFonts w:ascii="Arial" w:hAnsi="Arial" w:cs="Arial"/>
        </w:rPr>
      </w:pPr>
    </w:p>
    <w:p w:rsidR="00157E80" w:rsidRPr="00227279" w:rsidRDefault="00157E80">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157E80" w:rsidRPr="00227279" w:rsidRDefault="00157E80">
      <w:pPr>
        <w:ind w:left="1410" w:hanging="705"/>
        <w:jc w:val="both"/>
        <w:rPr>
          <w:rFonts w:ascii="Arial" w:hAnsi="Arial" w:cs="Arial"/>
        </w:rPr>
      </w:pPr>
    </w:p>
    <w:p w:rsidR="00157E80" w:rsidRPr="00227279" w:rsidRDefault="00157E80">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157E80" w:rsidRPr="00227279" w:rsidRDefault="00157E80">
      <w:pPr>
        <w:jc w:val="both"/>
        <w:rPr>
          <w:rFonts w:ascii="Arial" w:hAnsi="Arial" w:cs="Arial"/>
        </w:rPr>
      </w:pPr>
    </w:p>
    <w:p w:rsidR="00157E80" w:rsidRPr="00227279" w:rsidRDefault="00157E80">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157E80" w:rsidRPr="00227279" w:rsidRDefault="00157E80">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rsidR="00157E80" w:rsidRPr="00227279" w:rsidRDefault="00157E80">
      <w:pPr>
        <w:jc w:val="both"/>
        <w:rPr>
          <w:rFonts w:ascii="Arial" w:hAnsi="Arial" w:cs="Arial"/>
        </w:rPr>
      </w:pPr>
    </w:p>
    <w:p w:rsidR="00157E80" w:rsidRPr="00227279" w:rsidRDefault="00157E80" w:rsidP="003B6C7B">
      <w:pPr>
        <w:pStyle w:val="Heading8"/>
        <w:ind w:firstLine="0"/>
      </w:pPr>
    </w:p>
    <w:p w:rsidR="00157E80" w:rsidRPr="00227279" w:rsidRDefault="00157E80">
      <w:pPr>
        <w:pStyle w:val="Heading8"/>
      </w:pPr>
      <w:r w:rsidRPr="00227279">
        <w:t xml:space="preserve"> Pozostałe dokumenty budowy</w:t>
      </w:r>
    </w:p>
    <w:p w:rsidR="00157E80" w:rsidRPr="00227279" w:rsidRDefault="00157E80">
      <w:pPr>
        <w:rPr>
          <w:rFonts w:ascii="Arial" w:hAnsi="Arial" w:cs="Arial"/>
        </w:rPr>
      </w:pPr>
    </w:p>
    <w:p w:rsidR="00157E80" w:rsidRPr="00227279" w:rsidRDefault="00157E80">
      <w:pPr>
        <w:ind w:firstLine="708"/>
        <w:jc w:val="both"/>
        <w:rPr>
          <w:rFonts w:ascii="Arial" w:hAnsi="Arial" w:cs="Arial"/>
        </w:rPr>
      </w:pPr>
      <w:r w:rsidRPr="00227279">
        <w:rPr>
          <w:rFonts w:ascii="Arial" w:hAnsi="Arial" w:cs="Arial"/>
        </w:rPr>
        <w:t>Do dokumentów budowy zalicza się, oprócz wymienionych w pkt (1)-(3), następujące dokumenty:</w:t>
      </w:r>
    </w:p>
    <w:p w:rsidR="00157E80" w:rsidRDefault="00157E80">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157E80" w:rsidRDefault="00157E80">
      <w:pPr>
        <w:ind w:firstLine="708"/>
        <w:jc w:val="both"/>
        <w:rPr>
          <w:rFonts w:ascii="Arial" w:hAnsi="Arial" w:cs="Arial"/>
        </w:rPr>
      </w:pPr>
      <w:r>
        <w:rPr>
          <w:rFonts w:ascii="Arial" w:hAnsi="Arial" w:cs="Arial"/>
        </w:rPr>
        <w:t>-          pozwolenie na prowadzenie robót przy zabytku wpisanym</w:t>
      </w:r>
    </w:p>
    <w:p w:rsidR="00157E80" w:rsidRPr="00227279" w:rsidRDefault="00157E80">
      <w:pPr>
        <w:ind w:firstLine="708"/>
        <w:jc w:val="both"/>
        <w:rPr>
          <w:rFonts w:ascii="Arial" w:hAnsi="Arial" w:cs="Arial"/>
        </w:rPr>
      </w:pPr>
      <w:r>
        <w:rPr>
          <w:rFonts w:ascii="Arial" w:hAnsi="Arial" w:cs="Arial"/>
        </w:rPr>
        <w:t xml:space="preserve">           do rejestru zabytków</w:t>
      </w:r>
    </w:p>
    <w:p w:rsidR="00157E80" w:rsidRPr="00227279" w:rsidRDefault="00157E80">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157E80" w:rsidRPr="00227279" w:rsidRDefault="00157E80">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157E80" w:rsidRPr="00227279" w:rsidRDefault="00157E80">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157E80" w:rsidRPr="00227279" w:rsidRDefault="00157E80">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157E80" w:rsidRPr="00227279" w:rsidRDefault="00157E80" w:rsidP="00C21349">
      <w:pPr>
        <w:numPr>
          <w:ilvl w:val="0"/>
          <w:numId w:val="3"/>
        </w:numPr>
        <w:jc w:val="both"/>
        <w:rPr>
          <w:rFonts w:ascii="Arial" w:hAnsi="Arial" w:cs="Arial"/>
        </w:rPr>
      </w:pPr>
      <w:r w:rsidRPr="00227279">
        <w:rPr>
          <w:rFonts w:ascii="Arial" w:hAnsi="Arial" w:cs="Arial"/>
        </w:rPr>
        <w:t>korespondencję na budowie.</w:t>
      </w:r>
    </w:p>
    <w:p w:rsidR="00157E80" w:rsidRPr="00227279" w:rsidRDefault="00157E80">
      <w:pPr>
        <w:jc w:val="both"/>
        <w:rPr>
          <w:rFonts w:ascii="Arial" w:hAnsi="Arial" w:cs="Arial"/>
        </w:rPr>
      </w:pPr>
    </w:p>
    <w:p w:rsidR="00157E80" w:rsidRPr="00227279" w:rsidRDefault="00157E80">
      <w:pPr>
        <w:pStyle w:val="Heading7"/>
      </w:pPr>
      <w:r w:rsidRPr="00227279">
        <w:t>Przechowywanie dokumentów budowy</w:t>
      </w:r>
    </w:p>
    <w:p w:rsidR="00157E80" w:rsidRPr="00227279" w:rsidRDefault="00157E80">
      <w:pPr>
        <w:rPr>
          <w:rFonts w:ascii="Arial" w:hAnsi="Arial" w:cs="Arial"/>
        </w:rPr>
      </w:pPr>
    </w:p>
    <w:p w:rsidR="00157E80" w:rsidRPr="00227279" w:rsidRDefault="00157E80">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157E80" w:rsidRPr="00227279" w:rsidRDefault="00157E80">
      <w:pPr>
        <w:jc w:val="both"/>
        <w:rPr>
          <w:rFonts w:ascii="Arial" w:hAnsi="Arial" w:cs="Arial"/>
        </w:rPr>
      </w:pPr>
    </w:p>
    <w:p w:rsidR="00157E80" w:rsidRPr="00C37616" w:rsidRDefault="00157E80" w:rsidP="00C21349">
      <w:pPr>
        <w:pStyle w:val="ListParagraph"/>
        <w:numPr>
          <w:ilvl w:val="0"/>
          <w:numId w:val="13"/>
        </w:numPr>
        <w:jc w:val="both"/>
        <w:rPr>
          <w:rFonts w:ascii="Arial" w:hAnsi="Arial" w:cs="Arial"/>
          <w:b/>
          <w:bCs/>
        </w:rPr>
      </w:pPr>
      <w:r w:rsidRPr="00C37616">
        <w:rPr>
          <w:rFonts w:ascii="Arial" w:hAnsi="Arial" w:cs="Arial"/>
          <w:b/>
          <w:bCs/>
        </w:rPr>
        <w:t>OBMIAR ROBÓT</w:t>
      </w:r>
    </w:p>
    <w:p w:rsidR="00157E80" w:rsidRPr="00227279" w:rsidRDefault="00157E80">
      <w:pPr>
        <w:jc w:val="both"/>
        <w:rPr>
          <w:rFonts w:ascii="Arial" w:hAnsi="Arial" w:cs="Arial"/>
        </w:rPr>
      </w:pPr>
    </w:p>
    <w:p w:rsidR="00157E80" w:rsidRPr="00CF61F2" w:rsidRDefault="00157E80" w:rsidP="00C21349">
      <w:pPr>
        <w:pStyle w:val="ListParagraph"/>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157E80" w:rsidRPr="00227279" w:rsidRDefault="00157E80">
      <w:pPr>
        <w:jc w:val="both"/>
        <w:rPr>
          <w:rFonts w:ascii="Arial" w:hAnsi="Arial" w:cs="Arial"/>
        </w:rPr>
      </w:pPr>
    </w:p>
    <w:p w:rsidR="00157E80" w:rsidRPr="00227279" w:rsidRDefault="00157E80">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157E80" w:rsidRPr="00227279" w:rsidRDefault="00157E80">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157E80" w:rsidRPr="00227279" w:rsidRDefault="00157E80" w:rsidP="00EF1826">
      <w:pPr>
        <w:ind w:firstLine="708"/>
        <w:jc w:val="both"/>
        <w:rPr>
          <w:rFonts w:ascii="Arial" w:hAnsi="Arial" w:cs="Arial"/>
        </w:rPr>
      </w:pPr>
      <w:r w:rsidRPr="00227279">
        <w:rPr>
          <w:rFonts w:ascii="Arial" w:hAnsi="Arial" w:cs="Arial"/>
        </w:rPr>
        <w:t>Wyniki obmiaru będą wpisane do Rejestru Obmiarów.</w:t>
      </w:r>
    </w:p>
    <w:p w:rsidR="00157E80" w:rsidRPr="00227279" w:rsidRDefault="00157E80">
      <w:pPr>
        <w:ind w:firstLine="708"/>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b/>
          <w:bCs/>
        </w:rPr>
      </w:pPr>
    </w:p>
    <w:p w:rsidR="00157E80" w:rsidRPr="00227279" w:rsidRDefault="00157E80">
      <w:pPr>
        <w:jc w:val="both"/>
        <w:rPr>
          <w:rFonts w:ascii="Arial" w:hAnsi="Arial" w:cs="Arial"/>
        </w:rPr>
      </w:pPr>
    </w:p>
    <w:p w:rsidR="00157E80" w:rsidRPr="00227279" w:rsidRDefault="00157E80" w:rsidP="001D546C">
      <w:pPr>
        <w:ind w:firstLine="708"/>
        <w:jc w:val="both"/>
        <w:rPr>
          <w:rFonts w:ascii="Arial" w:hAnsi="Arial" w:cs="Arial"/>
        </w:rPr>
      </w:pPr>
    </w:p>
    <w:p w:rsidR="00157E80" w:rsidRPr="00EF1826" w:rsidRDefault="00157E80" w:rsidP="00EF1826">
      <w:pPr>
        <w:jc w:val="both"/>
        <w:rPr>
          <w:rFonts w:ascii="Arial" w:hAnsi="Arial" w:cs="Arial"/>
        </w:rPr>
      </w:pPr>
    </w:p>
    <w:p w:rsidR="00157E80" w:rsidRPr="00227279" w:rsidRDefault="00157E80">
      <w:pPr>
        <w:jc w:val="both"/>
        <w:rPr>
          <w:rFonts w:ascii="Arial" w:hAnsi="Arial" w:cs="Arial"/>
        </w:rPr>
      </w:pPr>
    </w:p>
    <w:p w:rsidR="00157E80" w:rsidRPr="00785B9B" w:rsidRDefault="00157E80" w:rsidP="00C21349">
      <w:pPr>
        <w:pStyle w:val="ListParagraph"/>
        <w:numPr>
          <w:ilvl w:val="0"/>
          <w:numId w:val="14"/>
        </w:numPr>
        <w:jc w:val="both"/>
        <w:rPr>
          <w:rFonts w:ascii="Arial" w:hAnsi="Arial" w:cs="Arial"/>
          <w:b/>
          <w:bCs/>
        </w:rPr>
      </w:pPr>
      <w:r w:rsidRPr="00785B9B">
        <w:rPr>
          <w:rFonts w:ascii="Arial" w:hAnsi="Arial" w:cs="Arial"/>
          <w:b/>
          <w:bCs/>
        </w:rPr>
        <w:t>ODBIÓR ROBÓT</w:t>
      </w:r>
    </w:p>
    <w:p w:rsidR="00157E80" w:rsidRPr="00CF61F2" w:rsidRDefault="00157E80" w:rsidP="00CF61F2">
      <w:pPr>
        <w:jc w:val="both"/>
        <w:rPr>
          <w:rFonts w:ascii="Arial" w:hAnsi="Arial" w:cs="Arial"/>
          <w:b/>
          <w:bCs/>
        </w:rPr>
      </w:pPr>
    </w:p>
    <w:p w:rsidR="00157E80" w:rsidRPr="00227279" w:rsidRDefault="00157E80">
      <w:pPr>
        <w:ind w:firstLine="708"/>
        <w:jc w:val="both"/>
        <w:rPr>
          <w:rFonts w:ascii="Arial" w:hAnsi="Arial" w:cs="Arial"/>
        </w:rPr>
      </w:pPr>
      <w:r w:rsidRPr="00227279">
        <w:rPr>
          <w:rFonts w:ascii="Arial" w:hAnsi="Arial" w:cs="Arial"/>
        </w:rPr>
        <w:t>W zależności od ustaleń odpowiednich ST Roboty podlegają następującym etapom odbioru:</w:t>
      </w:r>
    </w:p>
    <w:p w:rsidR="00157E80" w:rsidRPr="00227279" w:rsidRDefault="00157E80" w:rsidP="001D546C">
      <w:pPr>
        <w:ind w:left="708"/>
        <w:jc w:val="both"/>
        <w:rPr>
          <w:rFonts w:ascii="Arial" w:hAnsi="Arial" w:cs="Arial"/>
        </w:rPr>
      </w:pPr>
      <w:r w:rsidRPr="00227279">
        <w:rPr>
          <w:rFonts w:ascii="Arial" w:hAnsi="Arial" w:cs="Arial"/>
        </w:rPr>
        <w:t>a) odbiorowi Robót zanikających i ulegających zakryciu,</w:t>
      </w:r>
    </w:p>
    <w:p w:rsidR="00157E80" w:rsidRPr="00227279" w:rsidRDefault="00157E80">
      <w:pPr>
        <w:ind w:left="708"/>
        <w:jc w:val="both"/>
        <w:rPr>
          <w:rFonts w:ascii="Arial" w:hAnsi="Arial" w:cs="Arial"/>
        </w:rPr>
      </w:pPr>
      <w:r>
        <w:rPr>
          <w:rFonts w:ascii="Arial" w:hAnsi="Arial" w:cs="Arial"/>
        </w:rPr>
        <w:t>b</w:t>
      </w:r>
      <w:r w:rsidRPr="00227279">
        <w:rPr>
          <w:rFonts w:ascii="Arial" w:hAnsi="Arial" w:cs="Arial"/>
        </w:rPr>
        <w:t>) odbiorowi końcowemu.</w:t>
      </w:r>
    </w:p>
    <w:p w:rsidR="00157E80" w:rsidRPr="00227279" w:rsidRDefault="00157E80">
      <w:pPr>
        <w:ind w:left="708"/>
        <w:jc w:val="both"/>
        <w:rPr>
          <w:rFonts w:ascii="Arial" w:hAnsi="Arial" w:cs="Arial"/>
        </w:rPr>
      </w:pPr>
    </w:p>
    <w:p w:rsidR="00157E80" w:rsidRPr="00227279" w:rsidRDefault="00157E80">
      <w:pPr>
        <w:jc w:val="both"/>
        <w:rPr>
          <w:rFonts w:ascii="Arial" w:hAnsi="Arial" w:cs="Arial"/>
        </w:rPr>
      </w:pPr>
      <w:r w:rsidRPr="00227279">
        <w:rPr>
          <w:rFonts w:ascii="Arial" w:hAnsi="Arial" w:cs="Arial"/>
        </w:rPr>
        <w:t>Kryterium odbioru jest zgodność wykonanych robót z:</w:t>
      </w:r>
    </w:p>
    <w:p w:rsidR="00157E80" w:rsidRPr="00227279" w:rsidRDefault="00157E80" w:rsidP="00C21349">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rsidR="00157E80" w:rsidRPr="00227279" w:rsidRDefault="00157E80" w:rsidP="00C21349">
      <w:pPr>
        <w:numPr>
          <w:ilvl w:val="0"/>
          <w:numId w:val="1"/>
        </w:numPr>
        <w:jc w:val="both"/>
        <w:rPr>
          <w:rFonts w:ascii="Arial" w:hAnsi="Arial" w:cs="Arial"/>
        </w:rPr>
      </w:pPr>
      <w:r w:rsidRPr="00227279">
        <w:rPr>
          <w:rFonts w:ascii="Arial" w:hAnsi="Arial" w:cs="Arial"/>
        </w:rPr>
        <w:t>kosztorysem ofertowym</w:t>
      </w:r>
    </w:p>
    <w:p w:rsidR="00157E80" w:rsidRPr="00227279" w:rsidRDefault="00157E80" w:rsidP="00C21349">
      <w:pPr>
        <w:numPr>
          <w:ilvl w:val="0"/>
          <w:numId w:val="1"/>
        </w:numPr>
        <w:jc w:val="both"/>
        <w:rPr>
          <w:rFonts w:ascii="Arial" w:hAnsi="Arial" w:cs="Arial"/>
        </w:rPr>
      </w:pPr>
      <w:r w:rsidRPr="00227279">
        <w:rPr>
          <w:rFonts w:ascii="Arial" w:hAnsi="Arial" w:cs="Arial"/>
        </w:rPr>
        <w:t>ustaleniami z inwestorem</w:t>
      </w:r>
    </w:p>
    <w:p w:rsidR="00157E80" w:rsidRPr="00227279" w:rsidRDefault="00157E80" w:rsidP="00C21349">
      <w:pPr>
        <w:numPr>
          <w:ilvl w:val="0"/>
          <w:numId w:val="1"/>
        </w:numPr>
        <w:jc w:val="both"/>
        <w:rPr>
          <w:rFonts w:ascii="Arial" w:hAnsi="Arial" w:cs="Arial"/>
        </w:rPr>
      </w:pPr>
      <w:r w:rsidRPr="00227279">
        <w:rPr>
          <w:rFonts w:ascii="Arial" w:hAnsi="Arial" w:cs="Arial"/>
        </w:rPr>
        <w:t>wiedzą i sztuką budowlaną</w:t>
      </w:r>
    </w:p>
    <w:p w:rsidR="00157E80" w:rsidRPr="00227279" w:rsidRDefault="00157E80" w:rsidP="00C21349">
      <w:pPr>
        <w:numPr>
          <w:ilvl w:val="0"/>
          <w:numId w:val="1"/>
        </w:numPr>
        <w:jc w:val="both"/>
        <w:rPr>
          <w:rFonts w:ascii="Arial" w:hAnsi="Arial" w:cs="Arial"/>
        </w:rPr>
      </w:pPr>
      <w:r w:rsidRPr="00227279">
        <w:rPr>
          <w:rFonts w:ascii="Arial" w:hAnsi="Arial" w:cs="Arial"/>
        </w:rPr>
        <w:t>Polskimi Normami dotyczącymi danego zakresu robót</w:t>
      </w:r>
    </w:p>
    <w:p w:rsidR="00157E80" w:rsidRPr="00227279" w:rsidRDefault="00157E80"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157E80" w:rsidRPr="00227279" w:rsidRDefault="00157E80">
      <w:pPr>
        <w:jc w:val="both"/>
        <w:rPr>
          <w:rFonts w:ascii="Arial" w:hAnsi="Arial" w:cs="Arial"/>
        </w:rPr>
      </w:pPr>
    </w:p>
    <w:p w:rsidR="00157E80" w:rsidRPr="00227279" w:rsidRDefault="00157E80"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157E80" w:rsidRPr="00227279" w:rsidRDefault="00157E80"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157E80" w:rsidRPr="00227279" w:rsidRDefault="00157E80" w:rsidP="006A10CF">
      <w:pPr>
        <w:jc w:val="both"/>
        <w:rPr>
          <w:rFonts w:ascii="Arial" w:hAnsi="Arial" w:cs="Arial"/>
        </w:rPr>
      </w:pPr>
      <w:r w:rsidRPr="00227279">
        <w:rPr>
          <w:rFonts w:ascii="Arial" w:hAnsi="Arial" w:cs="Arial"/>
        </w:rPr>
        <w:t>Odbioru Robót dokonuje Inżynier.</w:t>
      </w:r>
    </w:p>
    <w:p w:rsidR="00157E80" w:rsidRPr="00227279" w:rsidRDefault="00157E80"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157E80" w:rsidRPr="00227279" w:rsidRDefault="00157E80"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rsidR="00157E80" w:rsidRPr="00227279" w:rsidRDefault="00157E80"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157E80" w:rsidRPr="00227279" w:rsidRDefault="00157E80">
      <w:pPr>
        <w:jc w:val="both"/>
        <w:rPr>
          <w:rFonts w:ascii="Arial" w:hAnsi="Arial" w:cs="Arial"/>
        </w:rPr>
      </w:pPr>
      <w:r w:rsidRPr="00227279">
        <w:rPr>
          <w:rFonts w:ascii="Arial" w:hAnsi="Arial" w:cs="Arial"/>
        </w:rPr>
        <w:t xml:space="preserve"> </w:t>
      </w:r>
    </w:p>
    <w:p w:rsidR="00157E80" w:rsidRPr="00227279" w:rsidRDefault="00157E80">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157E80" w:rsidRPr="00227279" w:rsidRDefault="00157E80">
      <w:pPr>
        <w:jc w:val="both"/>
        <w:rPr>
          <w:rFonts w:ascii="Arial" w:hAnsi="Arial" w:cs="Arial"/>
        </w:rPr>
      </w:pPr>
    </w:p>
    <w:p w:rsidR="00157E80" w:rsidRPr="00227279" w:rsidRDefault="00157E80"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157E80" w:rsidRPr="00227279" w:rsidRDefault="00157E80"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157E80" w:rsidRPr="00227279" w:rsidRDefault="00157E80" w:rsidP="00A87024">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rsidR="00157E80" w:rsidRPr="00227279" w:rsidRDefault="00157E80"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157E80" w:rsidRPr="00227279" w:rsidRDefault="00157E80" w:rsidP="00A87024">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157E80" w:rsidRPr="00227279" w:rsidRDefault="00157E80" w:rsidP="00A87024">
      <w:pPr>
        <w:jc w:val="both"/>
        <w:rPr>
          <w:rFonts w:ascii="Arial" w:hAnsi="Arial" w:cs="Arial"/>
        </w:rPr>
      </w:pPr>
      <w:r w:rsidRPr="00227279">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157E80" w:rsidRPr="00227279" w:rsidRDefault="00157E80" w:rsidP="00A87024">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w:t>
      </w:r>
      <w:r>
        <w:rPr>
          <w:rFonts w:ascii="Arial" w:hAnsi="Arial" w:cs="Arial"/>
        </w:rPr>
        <w:t>zyjętych w Dokumentach Umownych.</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Pr>
          <w:rFonts w:ascii="Arial" w:hAnsi="Arial" w:cs="Arial"/>
          <w:b/>
          <w:bCs/>
        </w:rPr>
        <w:t>8.3</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157E80" w:rsidRPr="00227279" w:rsidRDefault="00157E80">
      <w:pPr>
        <w:jc w:val="both"/>
        <w:rPr>
          <w:rFonts w:ascii="Arial" w:hAnsi="Arial" w:cs="Arial"/>
        </w:rPr>
      </w:pPr>
    </w:p>
    <w:p w:rsidR="00157E80" w:rsidRPr="00227279" w:rsidRDefault="00157E80"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157E80" w:rsidRPr="00227279" w:rsidRDefault="00157E80" w:rsidP="00A87024">
      <w:pPr>
        <w:jc w:val="both"/>
        <w:rPr>
          <w:rFonts w:ascii="Arial" w:hAnsi="Arial" w:cs="Arial"/>
        </w:rPr>
      </w:pPr>
      <w:r w:rsidRPr="00227279">
        <w:rPr>
          <w:rFonts w:ascii="Arial" w:hAnsi="Arial" w:cs="Arial"/>
        </w:rPr>
        <w:t>Do odbioru ostatecznego Wykonawca jest zobowiązany przygotować następujące dokumenty:</w:t>
      </w:r>
    </w:p>
    <w:p w:rsidR="00157E80" w:rsidRPr="00227279" w:rsidRDefault="00157E80">
      <w:pPr>
        <w:jc w:val="both"/>
        <w:rPr>
          <w:rFonts w:ascii="Arial" w:hAnsi="Arial" w:cs="Arial"/>
        </w:rPr>
      </w:pPr>
    </w:p>
    <w:p w:rsidR="00157E80" w:rsidRPr="00227279" w:rsidRDefault="00157E80" w:rsidP="00C21349">
      <w:pPr>
        <w:pStyle w:val="BodyText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157E80" w:rsidRPr="00227279" w:rsidRDefault="00157E80">
      <w:pPr>
        <w:pStyle w:val="BodyText2"/>
        <w:ind w:left="1416"/>
      </w:pPr>
    </w:p>
    <w:p w:rsidR="00157E80" w:rsidRPr="00227279" w:rsidRDefault="00157E80" w:rsidP="001D546C">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157E80" w:rsidRPr="00227279" w:rsidRDefault="00157E80">
      <w:pPr>
        <w:jc w:val="both"/>
        <w:rPr>
          <w:rFonts w:ascii="Arial" w:hAnsi="Arial" w:cs="Arial"/>
        </w:rPr>
      </w:pPr>
    </w:p>
    <w:p w:rsidR="00157E80" w:rsidRPr="00227279" w:rsidRDefault="00157E80" w:rsidP="00C21349">
      <w:pPr>
        <w:numPr>
          <w:ilvl w:val="0"/>
          <w:numId w:val="4"/>
        </w:numPr>
        <w:jc w:val="both"/>
        <w:rPr>
          <w:rFonts w:ascii="Arial" w:hAnsi="Arial" w:cs="Arial"/>
        </w:rPr>
      </w:pPr>
      <w:r w:rsidRPr="00227279">
        <w:rPr>
          <w:rFonts w:ascii="Arial" w:hAnsi="Arial" w:cs="Arial"/>
        </w:rPr>
        <w:t>Dzienniki Budowy i Rejestry Obmiarów (oryginały).</w:t>
      </w:r>
    </w:p>
    <w:p w:rsidR="00157E80" w:rsidRPr="00227279" w:rsidRDefault="00157E80" w:rsidP="001D546C">
      <w:pPr>
        <w:jc w:val="both"/>
        <w:rPr>
          <w:rFonts w:ascii="Arial" w:hAnsi="Arial" w:cs="Arial"/>
        </w:rPr>
      </w:pPr>
    </w:p>
    <w:p w:rsidR="00157E80" w:rsidRPr="00227279" w:rsidRDefault="00157E80">
      <w:pPr>
        <w:jc w:val="both"/>
        <w:rPr>
          <w:rFonts w:ascii="Arial" w:hAnsi="Arial" w:cs="Arial"/>
        </w:rPr>
      </w:pPr>
    </w:p>
    <w:p w:rsidR="00157E80" w:rsidRPr="00227279" w:rsidRDefault="00157E80"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157E80" w:rsidRPr="00227279" w:rsidRDefault="00157E80">
      <w:pPr>
        <w:jc w:val="both"/>
        <w:rPr>
          <w:rFonts w:ascii="Arial" w:hAnsi="Arial" w:cs="Arial"/>
        </w:rPr>
      </w:pPr>
    </w:p>
    <w:p w:rsidR="00157E80" w:rsidRPr="00227279" w:rsidRDefault="00157E80"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157E80" w:rsidRPr="00227279" w:rsidRDefault="00157E80">
      <w:pPr>
        <w:jc w:val="both"/>
        <w:rPr>
          <w:rFonts w:ascii="Arial" w:hAnsi="Arial" w:cs="Arial"/>
        </w:rPr>
      </w:pPr>
    </w:p>
    <w:p w:rsidR="00157E80" w:rsidRPr="00227279" w:rsidRDefault="00157E80" w:rsidP="00C21349">
      <w:pPr>
        <w:numPr>
          <w:ilvl w:val="0"/>
          <w:numId w:val="4"/>
        </w:numPr>
        <w:jc w:val="both"/>
        <w:rPr>
          <w:rFonts w:ascii="Arial" w:hAnsi="Arial" w:cs="Arial"/>
        </w:rPr>
      </w:pPr>
      <w:r w:rsidRPr="00227279">
        <w:rPr>
          <w:rFonts w:ascii="Arial" w:hAnsi="Arial" w:cs="Arial"/>
        </w:rPr>
        <w:t xml:space="preserve">Rysunki (dokumentacje) na wykonanie robót towarzyszących (np. na przełożenie linii </w:t>
      </w:r>
      <w:r>
        <w:rPr>
          <w:rFonts w:ascii="Arial" w:hAnsi="Arial" w:cs="Arial"/>
        </w:rPr>
        <w:t>elektrycznej.</w:t>
      </w:r>
    </w:p>
    <w:p w:rsidR="00157E80" w:rsidRPr="00227279" w:rsidRDefault="00157E80">
      <w:pPr>
        <w:jc w:val="both"/>
        <w:rPr>
          <w:rFonts w:ascii="Arial" w:hAnsi="Arial" w:cs="Arial"/>
        </w:rPr>
      </w:pPr>
    </w:p>
    <w:p w:rsidR="00157E80" w:rsidRPr="00227279" w:rsidRDefault="00157E80" w:rsidP="00C21349">
      <w:pPr>
        <w:numPr>
          <w:ilvl w:val="0"/>
          <w:numId w:val="4"/>
        </w:numPr>
        <w:jc w:val="both"/>
        <w:rPr>
          <w:rFonts w:ascii="Arial" w:hAnsi="Arial" w:cs="Arial"/>
        </w:rPr>
      </w:pPr>
      <w:r w:rsidRPr="00227279">
        <w:rPr>
          <w:rFonts w:ascii="Arial" w:hAnsi="Arial" w:cs="Arial"/>
        </w:rPr>
        <w:t>Instrukcje eksploatacyjne.</w:t>
      </w:r>
    </w:p>
    <w:p w:rsidR="00157E80" w:rsidRPr="00227279" w:rsidRDefault="00157E80">
      <w:pPr>
        <w:jc w:val="both"/>
        <w:rPr>
          <w:rFonts w:ascii="Arial" w:hAnsi="Arial" w:cs="Arial"/>
        </w:rPr>
      </w:pPr>
    </w:p>
    <w:p w:rsidR="00157E80" w:rsidRPr="00227279" w:rsidRDefault="00157E80" w:rsidP="00A87024">
      <w:pPr>
        <w:jc w:val="both"/>
        <w:rPr>
          <w:rFonts w:ascii="Arial" w:hAnsi="Arial" w:cs="Arial"/>
        </w:rPr>
      </w:pPr>
      <w:r w:rsidRPr="00227279">
        <w:rPr>
          <w:rFonts w:ascii="Arial" w:hAnsi="Arial" w:cs="Arial"/>
        </w:rPr>
        <w:t>W przypadku gdy według komisji Roboty pod względem przygotowania dokumentacyjnego nie będą gotowe do odbioru ostatecznego, komisja                               w porozumieniu z Wykonawcą wyznaczy ponowny termin odbioru ostatecznego Robót.</w:t>
      </w:r>
    </w:p>
    <w:p w:rsidR="00157E80" w:rsidRPr="00227279" w:rsidRDefault="00157E80" w:rsidP="00A87024">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rsidR="00157E80" w:rsidRPr="00227279" w:rsidRDefault="00157E80" w:rsidP="00A87024">
      <w:pPr>
        <w:jc w:val="both"/>
        <w:rPr>
          <w:rFonts w:ascii="Arial" w:hAnsi="Arial" w:cs="Arial"/>
        </w:rPr>
      </w:pPr>
      <w:r w:rsidRPr="00227279">
        <w:rPr>
          <w:rFonts w:ascii="Arial" w:hAnsi="Arial" w:cs="Arial"/>
        </w:rPr>
        <w:t>Termin wykonania Robót poprawkowych i Robót uzupełniających wyznaczy komisja.</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Pr>
          <w:rFonts w:ascii="Arial" w:hAnsi="Arial" w:cs="Arial"/>
          <w:b/>
          <w:bCs/>
        </w:rPr>
        <w:t>8.4</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157E80" w:rsidRPr="00227279" w:rsidRDefault="00157E80">
      <w:pPr>
        <w:jc w:val="both"/>
        <w:rPr>
          <w:rFonts w:ascii="Arial" w:hAnsi="Arial" w:cs="Arial"/>
        </w:rPr>
      </w:pPr>
    </w:p>
    <w:p w:rsidR="00157E80" w:rsidRPr="00227279" w:rsidRDefault="00157E80" w:rsidP="00A87024">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157E80" w:rsidRPr="00227279" w:rsidRDefault="00157E80" w:rsidP="00A87024">
      <w:pPr>
        <w:pStyle w:val="BodyTextIndent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157E80" w:rsidRPr="00227279" w:rsidRDefault="00157E80">
      <w:pPr>
        <w:jc w:val="both"/>
        <w:rPr>
          <w:rFonts w:ascii="Arial" w:hAnsi="Arial" w:cs="Arial"/>
        </w:rPr>
      </w:pPr>
    </w:p>
    <w:p w:rsidR="00157E80" w:rsidRPr="00227279" w:rsidRDefault="00157E80">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157E80" w:rsidRPr="00227279" w:rsidRDefault="00157E80">
      <w:pPr>
        <w:jc w:val="both"/>
        <w:rPr>
          <w:rFonts w:ascii="Arial" w:hAnsi="Arial" w:cs="Arial"/>
        </w:rPr>
      </w:pPr>
    </w:p>
    <w:p w:rsidR="00157E80" w:rsidRPr="00F048E7" w:rsidRDefault="00157E80" w:rsidP="00F048E7">
      <w:pPr>
        <w:ind w:firstLine="708"/>
        <w:jc w:val="both"/>
        <w:rPr>
          <w:rFonts w:ascii="Arial" w:hAnsi="Arial" w:cs="Arial"/>
        </w:rPr>
      </w:pPr>
      <w:r w:rsidRPr="00227279">
        <w:rPr>
          <w:rFonts w:ascii="Arial" w:hAnsi="Arial" w:cs="Arial"/>
        </w:rPr>
        <w:t xml:space="preserve">Podstawą płatności jest </w:t>
      </w:r>
      <w:r>
        <w:rPr>
          <w:rFonts w:ascii="Arial" w:hAnsi="Arial" w:cs="Arial"/>
        </w:rPr>
        <w:t>wykonanie całego zadania po dokonaniu odbioru końcowego z uwzględnieniem zapisu w punkcie 8.4.</w:t>
      </w:r>
    </w:p>
    <w:p w:rsidR="00157E80" w:rsidRDefault="00157E80">
      <w:pPr>
        <w:jc w:val="both"/>
        <w:rPr>
          <w:rFonts w:ascii="Arial" w:hAnsi="Arial" w:cs="Arial"/>
        </w:rPr>
      </w:pPr>
    </w:p>
    <w:p w:rsidR="00157E80" w:rsidRPr="00CF61F2" w:rsidRDefault="00157E80" w:rsidP="00CF61F2">
      <w:pPr>
        <w:autoSpaceDE w:val="0"/>
        <w:autoSpaceDN w:val="0"/>
        <w:adjustRightInd w:val="0"/>
        <w:rPr>
          <w:rFonts w:ascii="Arial" w:hAnsi="Arial" w:cs="Arial"/>
          <w:b/>
          <w:bCs/>
        </w:rPr>
      </w:pPr>
    </w:p>
    <w:p w:rsidR="00157E80" w:rsidRPr="00CF61F2" w:rsidRDefault="00157E80"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rsidR="00157E80" w:rsidRPr="00A03A5A" w:rsidRDefault="00157E80" w:rsidP="00A03A5A">
      <w:pPr>
        <w:pStyle w:val="ListParagraph"/>
        <w:autoSpaceDE w:val="0"/>
        <w:autoSpaceDN w:val="0"/>
        <w:adjustRightInd w:val="0"/>
        <w:ind w:left="1776"/>
        <w:rPr>
          <w:rFonts w:ascii="Arial" w:hAnsi="Arial" w:cs="Arial"/>
          <w:b/>
          <w:bCs/>
        </w:rPr>
      </w:pP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1. Obowiązujące w Polsce normy i normatywy,</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2. Prawo budowlane - ustawa z dnia 7 lipca 1994 ( Dz.U. z 2006r. nr 156 poz. 1118 ze zm.),</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odpowiadać budynki i ich usytuowanie;</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podczas wykonywania robot budowlanych</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5. Warunki techniczne wykonania i odbioru robot budowlanych ITB Warszawa 2004,</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6. Warunki techniczne wykonania i odbioru robot budowlano-montażowych ARKADY-1987r.;</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7. Rozporządzenie Ministra Spraw Wewnętrznych i Administracji z dnia 16 czerwca 2003 r. w sprawie</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ochrony przeciwpożarowej budynków, innych obiektów budowlanych i terenów.</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8. Ustawa z dnia 21 marca 1985 r. o drogach publicznych z późniejszymi zmianami ( Dz. U. z 2000 Nr 71</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poz. 838 z późniejszymi zmianami).</w:t>
      </w:r>
    </w:p>
    <w:p w:rsidR="00157E80" w:rsidRPr="00A03A5A" w:rsidRDefault="00157E80" w:rsidP="00A03A5A">
      <w:pPr>
        <w:autoSpaceDE w:val="0"/>
        <w:autoSpaceDN w:val="0"/>
        <w:adjustRightInd w:val="0"/>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rsidR="00157E80" w:rsidRPr="00A03A5A" w:rsidRDefault="00157E80" w:rsidP="00A03A5A">
      <w:pPr>
        <w:autoSpaceDE w:val="0"/>
        <w:autoSpaceDN w:val="0"/>
        <w:adjustRightInd w:val="0"/>
        <w:rPr>
          <w:rFonts w:ascii="Arial" w:hAnsi="Arial" w:cs="Arial"/>
        </w:rPr>
      </w:pPr>
      <w:r w:rsidRPr="00A03A5A">
        <w:rPr>
          <w:rFonts w:ascii="Arial" w:eastAsia="ArialNarrow" w:hAnsi="Arial" w:cs="Arial"/>
        </w:rPr>
        <w:t>podczas wykonywania robot budowlanych ( Dz. U. z 2003r. Nr 48 poz. 401).</w:t>
      </w:r>
    </w:p>
    <w:p w:rsidR="00157E80" w:rsidRPr="008B1AA8" w:rsidRDefault="00157E80" w:rsidP="008B1AA8">
      <w:pPr>
        <w:jc w:val="both"/>
        <w:rPr>
          <w:rFonts w:ascii="Arial" w:hAnsi="Arial" w:cs="Arial"/>
          <w:b/>
          <w:bCs/>
        </w:rPr>
      </w:pPr>
    </w:p>
    <w:p w:rsidR="00157E80" w:rsidRPr="008B1AA8" w:rsidRDefault="00157E80" w:rsidP="008B1AA8">
      <w:pPr>
        <w:pStyle w:val="ListParagraph"/>
        <w:ind w:left="1776"/>
        <w:jc w:val="both"/>
        <w:rPr>
          <w:rFonts w:ascii="Arial" w:hAnsi="Arial" w:cs="Arial"/>
          <w:b/>
          <w:bCs/>
        </w:rPr>
      </w:pPr>
    </w:p>
    <w:p w:rsidR="00157E80" w:rsidRPr="00227279" w:rsidRDefault="00157E80">
      <w:pPr>
        <w:ind w:left="1068"/>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Pr="00227279" w:rsidRDefault="00157E80">
      <w:pPr>
        <w:jc w:val="both"/>
        <w:rPr>
          <w:rFonts w:ascii="Arial" w:hAnsi="Arial" w:cs="Arial"/>
        </w:rPr>
      </w:pPr>
    </w:p>
    <w:p w:rsidR="00157E80" w:rsidRDefault="00157E80" w:rsidP="00EC7410">
      <w:pPr>
        <w:pStyle w:val="ListParagraph"/>
        <w:spacing w:line="480" w:lineRule="auto"/>
        <w:ind w:left="0"/>
        <w:rPr>
          <w:rFonts w:ascii="Arial" w:hAnsi="Arial" w:cs="Arial"/>
          <w:b/>
          <w:bCs/>
        </w:rPr>
      </w:pPr>
    </w:p>
    <w:p w:rsidR="00157E80" w:rsidRPr="00227279" w:rsidRDefault="00157E80" w:rsidP="00C3213A">
      <w:pPr>
        <w:pStyle w:val="Heading4"/>
        <w:jc w:val="center"/>
      </w:pPr>
      <w:r>
        <w:t>SZCZEGÓŁOWA SPECYFIKACJA TECHNICZNA WYKONANIA I ODBIORU ROBÓT BUDOWLANYCH</w:t>
      </w:r>
    </w:p>
    <w:p w:rsidR="00157E80" w:rsidRPr="00011DAF" w:rsidRDefault="00157E80" w:rsidP="00C3213A">
      <w:pPr>
        <w:jc w:val="center"/>
        <w:rPr>
          <w:rFonts w:ascii="Arial" w:hAnsi="Arial" w:cs="Arial"/>
          <w:b/>
          <w:bCs/>
        </w:rPr>
      </w:pPr>
    </w:p>
    <w:p w:rsidR="00157E80" w:rsidRDefault="00157E80" w:rsidP="00C3213A">
      <w:pPr>
        <w:pStyle w:val="ListParagraph"/>
        <w:spacing w:line="480" w:lineRule="auto"/>
        <w:ind w:left="1080"/>
        <w:rPr>
          <w:rFonts w:ascii="Arial" w:hAnsi="Arial" w:cs="Arial"/>
          <w:b/>
          <w:bCs/>
        </w:rPr>
      </w:pPr>
    </w:p>
    <w:p w:rsidR="00157E80" w:rsidRPr="00C3213A" w:rsidRDefault="00157E80" w:rsidP="00C3213A">
      <w:pPr>
        <w:pStyle w:val="ListParagraph"/>
        <w:numPr>
          <w:ilvl w:val="0"/>
          <w:numId w:val="24"/>
        </w:numPr>
        <w:spacing w:line="480" w:lineRule="auto"/>
        <w:rPr>
          <w:rFonts w:ascii="Arial" w:hAnsi="Arial" w:cs="Arial"/>
          <w:b/>
          <w:bCs/>
        </w:rPr>
      </w:pPr>
      <w:r w:rsidRPr="00C3213A">
        <w:rPr>
          <w:rFonts w:ascii="Arial" w:hAnsi="Arial" w:cs="Arial"/>
          <w:b/>
          <w:bCs/>
        </w:rPr>
        <w:t>ROBOTY ROZBIÓRKOWE</w:t>
      </w:r>
    </w:p>
    <w:p w:rsidR="00157E80" w:rsidRPr="00227279" w:rsidRDefault="00157E80">
      <w:pPr>
        <w:ind w:left="1080"/>
        <w:jc w:val="both"/>
        <w:rPr>
          <w:rFonts w:ascii="Arial" w:hAnsi="Arial" w:cs="Arial"/>
          <w:b/>
          <w:bCs/>
        </w:rPr>
      </w:pPr>
    </w:p>
    <w:p w:rsidR="00157E80" w:rsidRPr="000C7F8F" w:rsidRDefault="00157E80" w:rsidP="000C7F8F">
      <w:pPr>
        <w:pStyle w:val="Heading4"/>
        <w:spacing w:line="480" w:lineRule="auto"/>
      </w:pPr>
      <w:r w:rsidRPr="000C7F8F">
        <w:t>1.</w:t>
      </w:r>
      <w:r w:rsidRPr="00011DAF">
        <w:rPr>
          <w:rFonts w:ascii="Arial-BoldMT" w:hAnsi="Arial-BoldMT" w:cs="Arial-BoldMT"/>
          <w:b w:val="0"/>
          <w:bCs w:val="0"/>
          <w:sz w:val="22"/>
          <w:szCs w:val="22"/>
        </w:rPr>
        <w:t xml:space="preserve"> </w:t>
      </w:r>
      <w:r>
        <w:rPr>
          <w:rFonts w:ascii="Arial-BoldMT" w:hAnsi="Arial-BoldMT" w:cs="Arial-BoldMT"/>
          <w:b w:val="0"/>
          <w:bCs w:val="0"/>
          <w:sz w:val="22"/>
          <w:szCs w:val="22"/>
        </w:rPr>
        <w:tab/>
      </w:r>
      <w:r w:rsidRPr="00011DAF">
        <w:t>PRZEDMIOT I ZAKRES STOSOWANIA SPECYFIKACJI</w:t>
      </w:r>
    </w:p>
    <w:p w:rsidR="00157E80" w:rsidRPr="000C7F8F" w:rsidRDefault="00157E80" w:rsidP="00C21349">
      <w:pPr>
        <w:pStyle w:val="ListParagraph"/>
        <w:numPr>
          <w:ilvl w:val="1"/>
          <w:numId w:val="9"/>
        </w:numPr>
        <w:jc w:val="both"/>
        <w:rPr>
          <w:rFonts w:ascii="Arial" w:hAnsi="Arial" w:cs="Arial"/>
          <w:b/>
          <w:bCs/>
        </w:rPr>
      </w:pPr>
      <w:r w:rsidRPr="000C7F8F">
        <w:rPr>
          <w:rFonts w:ascii="Arial" w:hAnsi="Arial" w:cs="Arial"/>
          <w:b/>
          <w:bCs/>
        </w:rPr>
        <w:t>.     Przedmiot SST:</w:t>
      </w:r>
    </w:p>
    <w:p w:rsidR="00157E80" w:rsidRDefault="00157E80" w:rsidP="000C7F8F">
      <w:pPr>
        <w:jc w:val="both"/>
        <w:rPr>
          <w:rFonts w:ascii="Arial" w:hAnsi="Arial" w:cs="Arial"/>
        </w:rPr>
      </w:pPr>
    </w:p>
    <w:p w:rsidR="00157E80" w:rsidRDefault="00157E80" w:rsidP="00011DAF">
      <w:pPr>
        <w:autoSpaceDE w:val="0"/>
        <w:autoSpaceDN w:val="0"/>
        <w:adjustRightInd w:val="0"/>
        <w:rPr>
          <w:rFonts w:ascii="Arial" w:hAnsi="Arial" w:cs="Arial"/>
        </w:rPr>
      </w:pPr>
      <w:r w:rsidRPr="00011DAF">
        <w:rPr>
          <w:rFonts w:ascii="Arial" w:hAnsi="Arial" w:cs="Arial"/>
        </w:rPr>
        <w:t>Przedmiotem niniejszej szczegółowej specyfikacji technicznej są wymagania dotyczące</w:t>
      </w:r>
      <w:r>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rsidR="00157E80" w:rsidRPr="00011DAF" w:rsidRDefault="00157E80" w:rsidP="00011DAF">
      <w:pPr>
        <w:autoSpaceDE w:val="0"/>
        <w:autoSpaceDN w:val="0"/>
        <w:adjustRightInd w:val="0"/>
        <w:rPr>
          <w:rFonts w:ascii="Arial" w:hAnsi="Arial" w:cs="Arial"/>
        </w:rPr>
      </w:pPr>
    </w:p>
    <w:p w:rsidR="00157E80" w:rsidRPr="000C7F8F" w:rsidRDefault="00157E80" w:rsidP="00C21349">
      <w:pPr>
        <w:pStyle w:val="ListParagraph"/>
        <w:numPr>
          <w:ilvl w:val="1"/>
          <w:numId w:val="10"/>
        </w:numPr>
        <w:jc w:val="both"/>
        <w:rPr>
          <w:rFonts w:ascii="Arial" w:hAnsi="Arial" w:cs="Arial"/>
          <w:b/>
          <w:bCs/>
        </w:rPr>
      </w:pPr>
      <w:r w:rsidRPr="000C7F8F">
        <w:rPr>
          <w:rFonts w:ascii="Arial" w:hAnsi="Arial" w:cs="Arial"/>
          <w:b/>
          <w:bCs/>
        </w:rPr>
        <w:t>Zakres stosowania SST:</w:t>
      </w:r>
    </w:p>
    <w:p w:rsidR="00157E80" w:rsidRDefault="00157E80" w:rsidP="000C7F8F">
      <w:pPr>
        <w:jc w:val="both"/>
        <w:rPr>
          <w:rFonts w:ascii="Arial" w:hAnsi="Arial" w:cs="Arial"/>
        </w:rPr>
      </w:pPr>
    </w:p>
    <w:p w:rsidR="00157E80" w:rsidRPr="000C7F8F" w:rsidRDefault="00157E80" w:rsidP="000C7F8F">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rsidR="00157E80" w:rsidRPr="000C7F8F" w:rsidRDefault="00157E80">
      <w:pPr>
        <w:ind w:left="2124"/>
        <w:jc w:val="both"/>
        <w:rPr>
          <w:rFonts w:ascii="Arial" w:hAnsi="Arial" w:cs="Arial"/>
        </w:rPr>
      </w:pPr>
    </w:p>
    <w:p w:rsidR="00157E80" w:rsidRPr="000C7F8F" w:rsidRDefault="00157E80" w:rsidP="00C21349">
      <w:pPr>
        <w:pStyle w:val="ListParagraph"/>
        <w:numPr>
          <w:ilvl w:val="1"/>
          <w:numId w:val="10"/>
        </w:numPr>
        <w:jc w:val="both"/>
        <w:rPr>
          <w:rFonts w:ascii="Arial" w:hAnsi="Arial" w:cs="Arial"/>
          <w:b/>
          <w:bCs/>
        </w:rPr>
      </w:pPr>
      <w:r w:rsidRPr="000C7F8F">
        <w:rPr>
          <w:rFonts w:ascii="Arial" w:hAnsi="Arial" w:cs="Arial"/>
          <w:b/>
          <w:bCs/>
        </w:rPr>
        <w:t>Zakres robót objętych SST:</w:t>
      </w:r>
    </w:p>
    <w:p w:rsidR="00157E80" w:rsidRPr="000C7F8F" w:rsidRDefault="00157E80" w:rsidP="00C96ACE">
      <w:pPr>
        <w:autoSpaceDE w:val="0"/>
        <w:autoSpaceDN w:val="0"/>
        <w:adjustRightInd w:val="0"/>
        <w:rPr>
          <w:rFonts w:ascii="Arial" w:hAnsi="Arial" w:cs="Arial"/>
        </w:rPr>
      </w:pPr>
    </w:p>
    <w:p w:rsidR="00157E80" w:rsidRPr="000C7F8F" w:rsidRDefault="00157E80"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rsidR="00157E80" w:rsidRPr="000C7F8F" w:rsidRDefault="00157E80" w:rsidP="00C96ACE">
      <w:pPr>
        <w:autoSpaceDE w:val="0"/>
        <w:autoSpaceDN w:val="0"/>
        <w:adjustRightInd w:val="0"/>
        <w:rPr>
          <w:rFonts w:ascii="Arial" w:hAnsi="Arial" w:cs="Arial"/>
        </w:rPr>
      </w:pPr>
      <w:r w:rsidRPr="000C7F8F">
        <w:rPr>
          <w:rFonts w:ascii="Arial" w:hAnsi="Arial" w:cs="Arial"/>
        </w:rPr>
        <w:t>Zakres prac rozbiórkowych obejmuje w szczególności:</w:t>
      </w:r>
    </w:p>
    <w:p w:rsidR="00157E80" w:rsidRPr="000C7F8F" w:rsidRDefault="00157E80"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rsidR="00157E80" w:rsidRPr="000C7F8F" w:rsidRDefault="00157E80" w:rsidP="00D6439D">
      <w:pPr>
        <w:autoSpaceDE w:val="0"/>
        <w:autoSpaceDN w:val="0"/>
        <w:adjustRightInd w:val="0"/>
        <w:rPr>
          <w:rFonts w:ascii="Arial" w:hAnsi="Arial" w:cs="Arial"/>
        </w:rPr>
      </w:pPr>
      <w:r w:rsidRPr="000C7F8F">
        <w:rPr>
          <w:rFonts w:ascii="Arial" w:hAnsi="Arial" w:cs="Arial"/>
        </w:rPr>
        <w:t>- demontaż stolarki drzwiowej</w:t>
      </w:r>
      <w:r>
        <w:rPr>
          <w:rFonts w:ascii="Arial" w:hAnsi="Arial" w:cs="Arial"/>
        </w:rPr>
        <w:t xml:space="preserve"> i okiennej</w:t>
      </w:r>
    </w:p>
    <w:p w:rsidR="00157E80" w:rsidRPr="000C7F8F" w:rsidRDefault="00157E80"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demontaż okładzin podłogowych i ściennych</w:t>
      </w:r>
      <w:r w:rsidRPr="000C7F8F">
        <w:rPr>
          <w:rFonts w:ascii="Arial" w:hAnsi="Arial" w:cs="Arial"/>
        </w:rPr>
        <w:t>;</w:t>
      </w:r>
    </w:p>
    <w:p w:rsidR="00157E80" w:rsidRDefault="00157E80" w:rsidP="00D6439D">
      <w:pPr>
        <w:autoSpaceDE w:val="0"/>
        <w:autoSpaceDN w:val="0"/>
        <w:adjustRightInd w:val="0"/>
        <w:rPr>
          <w:rFonts w:ascii="Arial" w:hAnsi="Arial" w:cs="Arial"/>
        </w:rPr>
      </w:pPr>
      <w:r w:rsidRPr="000C7F8F">
        <w:rPr>
          <w:rFonts w:ascii="Arial" w:hAnsi="Arial" w:cs="Arial"/>
        </w:rPr>
        <w:t>- rozebranie ścianek działowych;</w:t>
      </w:r>
    </w:p>
    <w:p w:rsidR="00157E80" w:rsidRDefault="00157E80" w:rsidP="00D6439D">
      <w:pPr>
        <w:autoSpaceDE w:val="0"/>
        <w:autoSpaceDN w:val="0"/>
        <w:adjustRightInd w:val="0"/>
        <w:rPr>
          <w:rFonts w:ascii="Arial" w:hAnsi="Arial" w:cs="Arial"/>
        </w:rPr>
      </w:pPr>
      <w:r>
        <w:rPr>
          <w:rFonts w:ascii="Arial" w:hAnsi="Arial" w:cs="Arial"/>
        </w:rPr>
        <w:t>- rozebranie wędzarni;</w:t>
      </w:r>
    </w:p>
    <w:p w:rsidR="00157E80" w:rsidRPr="000C7F8F" w:rsidRDefault="00157E80" w:rsidP="00D6439D">
      <w:pPr>
        <w:autoSpaceDE w:val="0"/>
        <w:autoSpaceDN w:val="0"/>
        <w:adjustRightInd w:val="0"/>
        <w:rPr>
          <w:rFonts w:ascii="Arial" w:hAnsi="Arial" w:cs="Arial"/>
        </w:rPr>
      </w:pPr>
      <w:r>
        <w:rPr>
          <w:rFonts w:ascii="Arial" w:hAnsi="Arial" w:cs="Arial"/>
        </w:rPr>
        <w:t>- usuniecie wypełnień między belkami stropowymi i podłogowymi</w:t>
      </w:r>
    </w:p>
    <w:p w:rsidR="00157E80" w:rsidRPr="000C7F8F" w:rsidRDefault="00157E80" w:rsidP="00D6439D">
      <w:pPr>
        <w:autoSpaceDE w:val="0"/>
        <w:autoSpaceDN w:val="0"/>
        <w:adjustRightInd w:val="0"/>
        <w:rPr>
          <w:rFonts w:ascii="Arial" w:hAnsi="Arial" w:cs="Arial"/>
        </w:rPr>
      </w:pPr>
      <w:r w:rsidRPr="000C7F8F">
        <w:rPr>
          <w:rFonts w:ascii="Arial" w:hAnsi="Arial" w:cs="Arial"/>
        </w:rPr>
        <w:t>- zerwanie starych tapet ;</w:t>
      </w:r>
    </w:p>
    <w:p w:rsidR="00157E80" w:rsidRDefault="00157E80" w:rsidP="00D6439D">
      <w:pPr>
        <w:autoSpaceDE w:val="0"/>
        <w:autoSpaceDN w:val="0"/>
        <w:adjustRightInd w:val="0"/>
        <w:rPr>
          <w:rFonts w:ascii="Arial" w:hAnsi="Arial" w:cs="Arial"/>
        </w:rPr>
      </w:pPr>
      <w:r>
        <w:rPr>
          <w:rFonts w:ascii="Arial" w:hAnsi="Arial" w:cs="Arial"/>
        </w:rPr>
        <w:t>- skucie posadzek;</w:t>
      </w:r>
    </w:p>
    <w:p w:rsidR="00157E80" w:rsidRPr="000C7F8F" w:rsidRDefault="00157E80" w:rsidP="00D6439D">
      <w:pPr>
        <w:autoSpaceDE w:val="0"/>
        <w:autoSpaceDN w:val="0"/>
        <w:adjustRightInd w:val="0"/>
        <w:rPr>
          <w:rFonts w:ascii="Arial" w:hAnsi="Arial" w:cs="Arial"/>
        </w:rPr>
      </w:pPr>
      <w:r>
        <w:rPr>
          <w:rFonts w:ascii="Arial" w:hAnsi="Arial" w:cs="Arial"/>
        </w:rPr>
        <w:t>- rozbiórka podłóg;</w:t>
      </w:r>
      <w:r w:rsidRPr="000C7F8F">
        <w:rPr>
          <w:rFonts w:ascii="Arial" w:hAnsi="Arial" w:cs="Arial"/>
        </w:rPr>
        <w:t xml:space="preserve"> </w:t>
      </w:r>
    </w:p>
    <w:p w:rsidR="00157E80" w:rsidRPr="00F249AD" w:rsidRDefault="00157E80" w:rsidP="00F249AD">
      <w:pPr>
        <w:autoSpaceDE w:val="0"/>
        <w:autoSpaceDN w:val="0"/>
        <w:adjustRightInd w:val="0"/>
        <w:rPr>
          <w:rFonts w:ascii="Arial" w:hAnsi="Arial" w:cs="Arial"/>
        </w:rPr>
      </w:pPr>
      <w:r>
        <w:rPr>
          <w:rFonts w:ascii="Arial" w:hAnsi="Arial" w:cs="Arial"/>
        </w:rPr>
        <w:t>- demontaż obudów ściennych ;</w:t>
      </w:r>
    </w:p>
    <w:p w:rsidR="00157E80" w:rsidRPr="00F249AD" w:rsidRDefault="00157E80"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rsidR="00157E80" w:rsidRPr="00870E4A" w:rsidRDefault="00157E80" w:rsidP="00870E4A">
      <w:pPr>
        <w:autoSpaceDE w:val="0"/>
        <w:autoSpaceDN w:val="0"/>
        <w:adjustRightInd w:val="0"/>
        <w:rPr>
          <w:rFonts w:ascii="Arial" w:hAnsi="Arial" w:cs="Arial"/>
        </w:rPr>
      </w:pPr>
    </w:p>
    <w:p w:rsidR="00157E80" w:rsidRPr="000C7F8F" w:rsidRDefault="00157E80" w:rsidP="00C21349">
      <w:pPr>
        <w:pStyle w:val="ListParagraph"/>
        <w:numPr>
          <w:ilvl w:val="1"/>
          <w:numId w:val="10"/>
        </w:numPr>
        <w:autoSpaceDE w:val="0"/>
        <w:autoSpaceDN w:val="0"/>
        <w:adjustRightInd w:val="0"/>
        <w:rPr>
          <w:rFonts w:ascii="Arial" w:hAnsi="Arial" w:cs="Arial"/>
          <w:b/>
          <w:bCs/>
        </w:rPr>
      </w:pPr>
      <w:r w:rsidRPr="000C7F8F">
        <w:rPr>
          <w:rFonts w:ascii="Arial" w:hAnsi="Arial" w:cs="Arial"/>
          <w:b/>
          <w:bCs/>
        </w:rPr>
        <w:t>Określenia podstawowe</w:t>
      </w:r>
    </w:p>
    <w:p w:rsidR="00157E80" w:rsidRPr="000C7F8F" w:rsidRDefault="00157E80" w:rsidP="000C7F8F">
      <w:pPr>
        <w:pStyle w:val="ListParagraph"/>
        <w:autoSpaceDE w:val="0"/>
        <w:autoSpaceDN w:val="0"/>
        <w:adjustRightInd w:val="0"/>
        <w:ind w:left="1080"/>
        <w:rPr>
          <w:rFonts w:ascii="Arial" w:hAnsi="Arial" w:cs="Arial"/>
        </w:rPr>
      </w:pPr>
    </w:p>
    <w:p w:rsidR="00157E80" w:rsidRPr="000C7F8F" w:rsidRDefault="00157E80" w:rsidP="000C7F8F">
      <w:pPr>
        <w:autoSpaceDE w:val="0"/>
        <w:autoSpaceDN w:val="0"/>
        <w:adjustRightInd w:val="0"/>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rsidR="00157E80" w:rsidRDefault="00157E80" w:rsidP="00D6439D">
      <w:pPr>
        <w:autoSpaceDE w:val="0"/>
        <w:autoSpaceDN w:val="0"/>
        <w:adjustRightInd w:val="0"/>
        <w:rPr>
          <w:rFonts w:ascii="Arial" w:hAnsi="Arial" w:cs="Arial"/>
        </w:rPr>
      </w:pPr>
    </w:p>
    <w:p w:rsidR="00157E80" w:rsidRPr="000C7F8F" w:rsidRDefault="00157E80" w:rsidP="00C21349">
      <w:pPr>
        <w:pStyle w:val="ListParagraph"/>
        <w:numPr>
          <w:ilvl w:val="1"/>
          <w:numId w:val="10"/>
        </w:numPr>
        <w:autoSpaceDE w:val="0"/>
        <w:autoSpaceDN w:val="0"/>
        <w:adjustRightInd w:val="0"/>
        <w:rPr>
          <w:rFonts w:ascii="Arial" w:hAnsi="Arial" w:cs="Arial"/>
          <w:b/>
          <w:bCs/>
        </w:rPr>
      </w:pPr>
      <w:r w:rsidRPr="000C7F8F">
        <w:rPr>
          <w:rFonts w:ascii="Arial" w:hAnsi="Arial" w:cs="Arial"/>
          <w:b/>
          <w:bCs/>
        </w:rPr>
        <w:t>Wymagania dotyczące prowadzenia robót</w:t>
      </w:r>
    </w:p>
    <w:p w:rsidR="00157E80" w:rsidRPr="000C7F8F" w:rsidRDefault="00157E80" w:rsidP="000C7F8F">
      <w:pPr>
        <w:pStyle w:val="ListParagraph"/>
        <w:autoSpaceDE w:val="0"/>
        <w:autoSpaceDN w:val="0"/>
        <w:adjustRightInd w:val="0"/>
        <w:rPr>
          <w:rFonts w:ascii="Arial" w:hAnsi="Arial" w:cs="Arial"/>
          <w:b/>
          <w:bCs/>
        </w:rPr>
      </w:pPr>
    </w:p>
    <w:p w:rsidR="00157E80" w:rsidRPr="000C7F8F" w:rsidRDefault="00157E80" w:rsidP="00D6439D">
      <w:pPr>
        <w:autoSpaceDE w:val="0"/>
        <w:autoSpaceDN w:val="0"/>
        <w:adjustRightInd w:val="0"/>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rsidR="00157E80" w:rsidRPr="000C7F8F" w:rsidRDefault="00157E80" w:rsidP="00D6439D">
      <w:pPr>
        <w:autoSpaceDE w:val="0"/>
        <w:autoSpaceDN w:val="0"/>
        <w:adjustRightInd w:val="0"/>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rsidR="00157E80" w:rsidRDefault="00157E80" w:rsidP="00D6439D">
      <w:pPr>
        <w:autoSpaceDE w:val="0"/>
        <w:autoSpaceDN w:val="0"/>
        <w:adjustRightInd w:val="0"/>
        <w:rPr>
          <w:rFonts w:ascii="Arial" w:hAnsi="Arial" w:cs="Arial"/>
        </w:rPr>
      </w:pPr>
    </w:p>
    <w:p w:rsidR="00157E80" w:rsidRPr="00870E4A" w:rsidRDefault="00157E80" w:rsidP="00C21349">
      <w:pPr>
        <w:pStyle w:val="ListParagraph"/>
        <w:numPr>
          <w:ilvl w:val="0"/>
          <w:numId w:val="10"/>
        </w:numPr>
        <w:autoSpaceDE w:val="0"/>
        <w:autoSpaceDN w:val="0"/>
        <w:adjustRightInd w:val="0"/>
        <w:rPr>
          <w:rFonts w:ascii="Arial" w:hAnsi="Arial" w:cs="Arial"/>
          <w:b/>
          <w:bCs/>
        </w:rPr>
      </w:pPr>
      <w:r w:rsidRPr="00870E4A">
        <w:rPr>
          <w:rFonts w:ascii="Arial" w:hAnsi="Arial" w:cs="Arial"/>
          <w:b/>
          <w:bCs/>
        </w:rPr>
        <w:t>MATERIAŁY POCHODZĄCE Z ROZBIÓRKI</w:t>
      </w:r>
    </w:p>
    <w:p w:rsidR="00157E80" w:rsidRPr="00870E4A" w:rsidRDefault="00157E80" w:rsidP="00870E4A">
      <w:pPr>
        <w:pStyle w:val="ListParagraph"/>
        <w:autoSpaceDE w:val="0"/>
        <w:autoSpaceDN w:val="0"/>
        <w:adjustRightInd w:val="0"/>
        <w:ind w:left="390"/>
        <w:rPr>
          <w:rFonts w:ascii="Arial" w:hAnsi="Arial" w:cs="Arial"/>
          <w:b/>
          <w:bCs/>
        </w:rPr>
      </w:pPr>
    </w:p>
    <w:p w:rsidR="00157E80" w:rsidRPr="000C7F8F" w:rsidRDefault="00157E80" w:rsidP="00D6439D">
      <w:pPr>
        <w:autoSpaceDE w:val="0"/>
        <w:autoSpaceDN w:val="0"/>
        <w:adjustRightInd w:val="0"/>
        <w:rPr>
          <w:rFonts w:ascii="Arial" w:hAnsi="Arial" w:cs="Arial"/>
        </w:rPr>
      </w:pPr>
      <w:r w:rsidRPr="000C7F8F">
        <w:rPr>
          <w:rFonts w:ascii="Arial" w:hAnsi="Arial" w:cs="Arial"/>
        </w:rPr>
        <w:t xml:space="preserve">Gruz ceglany, gruz betonowy, </w:t>
      </w:r>
      <w:r>
        <w:rPr>
          <w:rFonts w:ascii="Arial" w:hAnsi="Arial" w:cs="Arial"/>
        </w:rPr>
        <w:t xml:space="preserve">gruz ceglany,  </w:t>
      </w:r>
      <w:r w:rsidRPr="000C7F8F">
        <w:rPr>
          <w:rFonts w:ascii="Arial" w:hAnsi="Arial" w:cs="Arial"/>
        </w:rPr>
        <w:t>gruz ceramiczny, deski, drewno, szkło, elementy metalowe (złom)</w:t>
      </w:r>
      <w:r>
        <w:rPr>
          <w:rFonts w:ascii="Arial" w:hAnsi="Arial" w:cs="Arial"/>
        </w:rPr>
        <w:t xml:space="preserve"> polepa</w:t>
      </w:r>
      <w:r w:rsidRPr="000C7F8F">
        <w:rPr>
          <w:rFonts w:ascii="Arial" w:hAnsi="Arial" w:cs="Arial"/>
        </w:rPr>
        <w:t>,</w:t>
      </w:r>
      <w:r>
        <w:rPr>
          <w:rFonts w:ascii="Arial" w:hAnsi="Arial" w:cs="Arial"/>
        </w:rPr>
        <w:t xml:space="preserve"> inne;</w:t>
      </w:r>
    </w:p>
    <w:p w:rsidR="00157E80" w:rsidRDefault="00157E80" w:rsidP="00D6439D">
      <w:pPr>
        <w:autoSpaceDE w:val="0"/>
        <w:autoSpaceDN w:val="0"/>
        <w:adjustRightInd w:val="0"/>
        <w:rPr>
          <w:rFonts w:ascii="Arial" w:hAnsi="Arial" w:cs="Arial"/>
        </w:rPr>
      </w:pPr>
    </w:p>
    <w:p w:rsidR="00157E80" w:rsidRPr="00870E4A" w:rsidRDefault="00157E80" w:rsidP="00D6439D">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rsidR="00157E80" w:rsidRDefault="00157E80" w:rsidP="00D6439D">
      <w:pPr>
        <w:autoSpaceDE w:val="0"/>
        <w:autoSpaceDN w:val="0"/>
        <w:adjustRightInd w:val="0"/>
        <w:rPr>
          <w:rFonts w:ascii="Arial" w:hAnsi="Arial" w:cs="Arial"/>
        </w:rPr>
      </w:pPr>
    </w:p>
    <w:p w:rsidR="00157E80" w:rsidRPr="00870E4A" w:rsidRDefault="00157E80"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rsidR="00157E80" w:rsidRDefault="00157E80" w:rsidP="00D6439D">
      <w:pPr>
        <w:autoSpaceDE w:val="0"/>
        <w:autoSpaceDN w:val="0"/>
        <w:adjustRightInd w:val="0"/>
        <w:rPr>
          <w:rFonts w:ascii="Arial" w:hAnsi="Arial" w:cs="Arial"/>
        </w:rPr>
      </w:pPr>
    </w:p>
    <w:p w:rsidR="00157E80" w:rsidRPr="000C7F8F" w:rsidRDefault="00157E80" w:rsidP="00D6439D">
      <w:pPr>
        <w:autoSpaceDE w:val="0"/>
        <w:autoSpaceDN w:val="0"/>
        <w:adjustRightInd w:val="0"/>
        <w:rPr>
          <w:rFonts w:ascii="Arial" w:hAnsi="Arial" w:cs="Arial"/>
        </w:rPr>
      </w:pPr>
      <w:r w:rsidRPr="000C7F8F">
        <w:rPr>
          <w:rFonts w:ascii="Arial" w:hAnsi="Arial" w:cs="Arial"/>
        </w:rPr>
        <w:t xml:space="preserve">Ogólne wymagania </w:t>
      </w:r>
      <w:r>
        <w:rPr>
          <w:rFonts w:ascii="Arial" w:hAnsi="Arial" w:cs="Arial"/>
        </w:rPr>
        <w:t>dotyczące sprzętu podano w OST</w:t>
      </w:r>
      <w:r w:rsidRPr="000C7F8F">
        <w:rPr>
          <w:rFonts w:ascii="Arial" w:hAnsi="Arial" w:cs="Arial"/>
        </w:rPr>
        <w:t>.</w:t>
      </w:r>
    </w:p>
    <w:p w:rsidR="00157E80" w:rsidRDefault="00157E80" w:rsidP="00D6439D">
      <w:pPr>
        <w:autoSpaceDE w:val="0"/>
        <w:autoSpaceDN w:val="0"/>
        <w:adjustRightInd w:val="0"/>
        <w:rPr>
          <w:rFonts w:ascii="Arial" w:hAnsi="Arial" w:cs="Arial"/>
        </w:rPr>
      </w:pPr>
    </w:p>
    <w:p w:rsidR="00157E80" w:rsidRPr="00870E4A" w:rsidRDefault="00157E80"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rsidR="00157E80" w:rsidRDefault="00157E80" w:rsidP="00D6439D">
      <w:pPr>
        <w:autoSpaceDE w:val="0"/>
        <w:autoSpaceDN w:val="0"/>
        <w:adjustRightInd w:val="0"/>
        <w:rPr>
          <w:rFonts w:ascii="Arial" w:hAnsi="Arial" w:cs="Arial"/>
        </w:rPr>
      </w:pPr>
    </w:p>
    <w:p w:rsidR="00157E80" w:rsidRPr="000C7F8F" w:rsidRDefault="00157E80" w:rsidP="00D6439D">
      <w:pPr>
        <w:autoSpaceDE w:val="0"/>
        <w:autoSpaceDN w:val="0"/>
        <w:adjustRightInd w:val="0"/>
        <w:rPr>
          <w:rFonts w:ascii="Arial" w:hAnsi="Arial" w:cs="Arial"/>
        </w:rPr>
      </w:pPr>
      <w:r w:rsidRPr="000C7F8F">
        <w:rPr>
          <w:rFonts w:ascii="Arial" w:hAnsi="Arial" w:cs="Arial"/>
        </w:rPr>
        <w:t>Roboty można wykonać ręcznie lub przy użyciu innych specjalistycznych narzędzi.</w:t>
      </w:r>
    </w:p>
    <w:p w:rsidR="00157E80" w:rsidRDefault="00157E80" w:rsidP="00870E4A">
      <w:pPr>
        <w:autoSpaceDE w:val="0"/>
        <w:autoSpaceDN w:val="0"/>
        <w:adjustRightInd w:val="0"/>
        <w:rPr>
          <w:rFonts w:ascii="Arial" w:hAnsi="Arial" w:cs="Arial"/>
        </w:rPr>
      </w:pPr>
      <w:r w:rsidRPr="00870E4A">
        <w:rPr>
          <w:rFonts w:ascii="Arial" w:hAnsi="Arial" w:cs="Arial"/>
        </w:rPr>
        <w:t>Wykonawca jest zobowiązany do używania takich narzędzi, które nie spowodują niekorzystnego</w:t>
      </w:r>
      <w:r>
        <w:rPr>
          <w:rFonts w:ascii="Arial" w:hAnsi="Arial" w:cs="Arial"/>
        </w:rPr>
        <w:t xml:space="preserve"> </w:t>
      </w:r>
      <w:r w:rsidRPr="00870E4A">
        <w:rPr>
          <w:rFonts w:ascii="Arial" w:hAnsi="Arial" w:cs="Arial"/>
        </w:rPr>
        <w:t>wpływu na jakość materiałów i wykonywanych robót oraz będą przyjazne dla środowiska.</w:t>
      </w:r>
    </w:p>
    <w:p w:rsidR="00157E80" w:rsidRPr="00870E4A" w:rsidRDefault="00157E80" w:rsidP="00870E4A">
      <w:pPr>
        <w:autoSpaceDE w:val="0"/>
        <w:autoSpaceDN w:val="0"/>
        <w:adjustRightInd w:val="0"/>
        <w:rPr>
          <w:rFonts w:ascii="Arial" w:hAnsi="Arial" w:cs="Arial"/>
        </w:rPr>
      </w:pPr>
    </w:p>
    <w:p w:rsidR="00157E80" w:rsidRPr="00870E4A" w:rsidRDefault="00157E80"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rsidR="00157E80" w:rsidRDefault="00157E80" w:rsidP="00870E4A">
      <w:pPr>
        <w:autoSpaceDE w:val="0"/>
        <w:autoSpaceDN w:val="0"/>
        <w:adjustRightInd w:val="0"/>
        <w:rPr>
          <w:rFonts w:ascii="Arial" w:hAnsi="Arial" w:cs="Arial"/>
        </w:rPr>
      </w:pPr>
    </w:p>
    <w:p w:rsidR="00157E80" w:rsidRDefault="00157E80"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rsidR="00157E80" w:rsidRPr="00870E4A" w:rsidRDefault="00157E80" w:rsidP="00870E4A">
      <w:pPr>
        <w:autoSpaceDE w:val="0"/>
        <w:autoSpaceDN w:val="0"/>
        <w:adjustRightInd w:val="0"/>
        <w:rPr>
          <w:rFonts w:ascii="Arial" w:hAnsi="Arial" w:cs="Arial"/>
          <w:b/>
          <w:bCs/>
        </w:rPr>
      </w:pPr>
    </w:p>
    <w:p w:rsidR="00157E80" w:rsidRPr="00870E4A" w:rsidRDefault="00157E80"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rsidR="00157E80" w:rsidRDefault="00157E80" w:rsidP="00870E4A">
      <w:pPr>
        <w:autoSpaceDE w:val="0"/>
        <w:autoSpaceDN w:val="0"/>
        <w:adjustRightInd w:val="0"/>
        <w:rPr>
          <w:rFonts w:ascii="Arial" w:hAnsi="Arial" w:cs="Arial"/>
        </w:rPr>
      </w:pPr>
    </w:p>
    <w:p w:rsidR="00157E80" w:rsidRPr="00870E4A" w:rsidRDefault="00157E80"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rsidR="00157E80" w:rsidRDefault="00157E80" w:rsidP="00870E4A">
      <w:pPr>
        <w:autoSpaceDE w:val="0"/>
        <w:autoSpaceDN w:val="0"/>
        <w:adjustRightInd w:val="0"/>
        <w:rPr>
          <w:rFonts w:ascii="Arial" w:hAnsi="Arial" w:cs="Arial"/>
        </w:rPr>
      </w:pPr>
    </w:p>
    <w:p w:rsidR="00157E80" w:rsidRPr="00870E4A" w:rsidRDefault="00157E80" w:rsidP="00870E4A">
      <w:pPr>
        <w:autoSpaceDE w:val="0"/>
        <w:autoSpaceDN w:val="0"/>
        <w:adjustRightInd w:val="0"/>
        <w:rPr>
          <w:rFonts w:ascii="Arial" w:hAnsi="Arial" w:cs="Arial"/>
        </w:rPr>
      </w:pPr>
      <w:r w:rsidRPr="00870E4A">
        <w:rPr>
          <w:rFonts w:ascii="Arial" w:hAnsi="Arial" w:cs="Arial"/>
        </w:rPr>
        <w:t>Do transportu materiałów i sprzętu stosować następujące sprawne technicznie środki transportu.</w:t>
      </w:r>
    </w:p>
    <w:p w:rsidR="00157E80" w:rsidRPr="00870E4A" w:rsidRDefault="00157E80" w:rsidP="00870E4A">
      <w:pPr>
        <w:autoSpaceDE w:val="0"/>
        <w:autoSpaceDN w:val="0"/>
        <w:adjustRightInd w:val="0"/>
        <w:rPr>
          <w:rFonts w:ascii="Arial" w:hAnsi="Arial" w:cs="Arial"/>
        </w:rPr>
      </w:pPr>
      <w:r w:rsidRPr="00870E4A">
        <w:rPr>
          <w:rFonts w:ascii="Arial" w:hAnsi="Arial" w:cs="Arial"/>
        </w:rPr>
        <w:t>Materiały należy układać równomiernie na całej powierzchni ładunkowej, obok siebie</w:t>
      </w:r>
    </w:p>
    <w:p w:rsidR="00157E80" w:rsidRPr="00870E4A" w:rsidRDefault="00157E80" w:rsidP="00870E4A">
      <w:pPr>
        <w:autoSpaceDE w:val="0"/>
        <w:autoSpaceDN w:val="0"/>
        <w:adjustRightInd w:val="0"/>
        <w:rPr>
          <w:rFonts w:ascii="Arial" w:hAnsi="Arial" w:cs="Arial"/>
        </w:rPr>
      </w:pPr>
      <w:r w:rsidRPr="00870E4A">
        <w:rPr>
          <w:rFonts w:ascii="Arial" w:hAnsi="Arial" w:cs="Arial"/>
        </w:rPr>
        <w:t>i zabezpieczyć przed możliwością przesuwania się podczas transportu. Jeżeli długość</w:t>
      </w:r>
      <w:r>
        <w:rPr>
          <w:rFonts w:ascii="Arial" w:hAnsi="Arial" w:cs="Arial"/>
        </w:rPr>
        <w:t xml:space="preserve"> </w:t>
      </w:r>
      <w:r w:rsidRPr="00870E4A">
        <w:rPr>
          <w:rFonts w:ascii="Arial" w:hAnsi="Arial" w:cs="Arial"/>
        </w:rPr>
        <w:t>przewożonych elementów jest większa niż długość samochodu to wielkość nawisu nie może</w:t>
      </w:r>
      <w:r>
        <w:rPr>
          <w:rFonts w:ascii="Arial" w:hAnsi="Arial" w:cs="Arial"/>
        </w:rPr>
        <w:t xml:space="preserve"> </w:t>
      </w:r>
      <w:r w:rsidRPr="00870E4A">
        <w:rPr>
          <w:rFonts w:ascii="Arial" w:hAnsi="Arial" w:cs="Arial"/>
        </w:rPr>
        <w:t>przekroczyć 1 m.</w:t>
      </w:r>
    </w:p>
    <w:p w:rsidR="00157E80" w:rsidRPr="00870E4A" w:rsidRDefault="00157E80" w:rsidP="00870E4A">
      <w:pPr>
        <w:autoSpaceDE w:val="0"/>
        <w:autoSpaceDN w:val="0"/>
        <w:adjustRightInd w:val="0"/>
        <w:rPr>
          <w:rFonts w:ascii="Arial" w:hAnsi="Arial" w:cs="Arial"/>
        </w:rPr>
      </w:pPr>
      <w:r w:rsidRPr="00870E4A">
        <w:rPr>
          <w:rFonts w:ascii="Arial" w:hAnsi="Arial" w:cs="Arial"/>
        </w:rPr>
        <w:t>Przy załadunku i wyładunku oraz przewozie na środkach transportowych należy przestrzegać</w:t>
      </w:r>
      <w:r>
        <w:rPr>
          <w:rFonts w:ascii="Arial" w:hAnsi="Arial" w:cs="Arial"/>
        </w:rPr>
        <w:t xml:space="preserve"> </w:t>
      </w:r>
      <w:r w:rsidRPr="00870E4A">
        <w:rPr>
          <w:rFonts w:ascii="Arial" w:hAnsi="Arial" w:cs="Arial"/>
        </w:rPr>
        <w:t>przepisów obowiązujących w transporcie drogowym.</w:t>
      </w:r>
    </w:p>
    <w:p w:rsidR="00157E80" w:rsidRPr="00870E4A" w:rsidRDefault="00157E80" w:rsidP="00870E4A">
      <w:pPr>
        <w:autoSpaceDE w:val="0"/>
        <w:autoSpaceDN w:val="0"/>
        <w:adjustRightInd w:val="0"/>
        <w:rPr>
          <w:rFonts w:ascii="Arial" w:hAnsi="Arial" w:cs="Arial"/>
        </w:rPr>
      </w:pPr>
      <w:r w:rsidRPr="00870E4A">
        <w:rPr>
          <w:rFonts w:ascii="Arial" w:hAnsi="Arial" w:cs="Arial"/>
        </w:rPr>
        <w:t>Wykonawca jest zobowiązany do stosowania takich środków transportowych, które nie wpłyną</w:t>
      </w:r>
      <w:r>
        <w:rPr>
          <w:rFonts w:ascii="Arial" w:hAnsi="Arial" w:cs="Arial"/>
        </w:rPr>
        <w:t xml:space="preserve"> </w:t>
      </w:r>
      <w:r w:rsidRPr="00870E4A">
        <w:rPr>
          <w:rFonts w:ascii="Arial" w:hAnsi="Arial" w:cs="Arial"/>
        </w:rPr>
        <w:t>niekorzystnie na jakość i właściwość przewożonych materiałów i sprzętów.</w:t>
      </w:r>
    </w:p>
    <w:p w:rsidR="00157E80" w:rsidRPr="00870E4A" w:rsidRDefault="00157E80" w:rsidP="00870E4A">
      <w:pPr>
        <w:autoSpaceDE w:val="0"/>
        <w:autoSpaceDN w:val="0"/>
        <w:adjustRightInd w:val="0"/>
        <w:rPr>
          <w:rFonts w:ascii="Arial" w:hAnsi="Arial" w:cs="Arial"/>
        </w:rPr>
      </w:pPr>
      <w:r w:rsidRPr="00870E4A">
        <w:rPr>
          <w:rFonts w:ascii="Arial" w:hAnsi="Arial" w:cs="Arial"/>
        </w:rPr>
        <w:t>Przy ruchu po drogach publicznych środki transportowe muszą spełniać wymagania przepisów</w:t>
      </w:r>
      <w:r>
        <w:rPr>
          <w:rFonts w:ascii="Arial" w:hAnsi="Arial" w:cs="Arial"/>
        </w:rPr>
        <w:t xml:space="preserve"> </w:t>
      </w:r>
      <w:r w:rsidRPr="00870E4A">
        <w:rPr>
          <w:rFonts w:ascii="Arial" w:hAnsi="Arial" w:cs="Arial"/>
        </w:rPr>
        <w:t>ruchu drogowego.</w:t>
      </w:r>
    </w:p>
    <w:p w:rsidR="00157E80" w:rsidRDefault="00157E80" w:rsidP="00870E4A">
      <w:pPr>
        <w:autoSpaceDE w:val="0"/>
        <w:autoSpaceDN w:val="0"/>
        <w:adjustRightInd w:val="0"/>
        <w:rPr>
          <w:rFonts w:ascii="Arial" w:hAnsi="Arial" w:cs="Arial"/>
          <w:b/>
          <w:bCs/>
        </w:rPr>
      </w:pPr>
    </w:p>
    <w:p w:rsidR="00157E80" w:rsidRDefault="00157E80" w:rsidP="00870E4A">
      <w:pPr>
        <w:autoSpaceDE w:val="0"/>
        <w:autoSpaceDN w:val="0"/>
        <w:adjustRightInd w:val="0"/>
        <w:rPr>
          <w:rFonts w:ascii="Arial" w:hAnsi="Arial" w:cs="Arial"/>
          <w:b/>
          <w:bCs/>
        </w:rPr>
      </w:pPr>
      <w:r w:rsidRPr="00870E4A">
        <w:rPr>
          <w:rFonts w:ascii="Arial" w:hAnsi="Arial" w:cs="Arial"/>
          <w:b/>
          <w:bCs/>
        </w:rPr>
        <w:t>5. WYKONANIE ROBÓT</w:t>
      </w:r>
    </w:p>
    <w:p w:rsidR="00157E80" w:rsidRPr="00870E4A" w:rsidRDefault="00157E80" w:rsidP="00870E4A">
      <w:pPr>
        <w:autoSpaceDE w:val="0"/>
        <w:autoSpaceDN w:val="0"/>
        <w:adjustRightInd w:val="0"/>
        <w:rPr>
          <w:rFonts w:ascii="Arial" w:hAnsi="Arial" w:cs="Arial"/>
          <w:b/>
          <w:bCs/>
        </w:rPr>
      </w:pPr>
    </w:p>
    <w:p w:rsidR="00157E80" w:rsidRDefault="00157E80" w:rsidP="00870E4A">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rsidR="00157E80" w:rsidRPr="00870E4A" w:rsidRDefault="00157E80" w:rsidP="00870E4A">
      <w:pPr>
        <w:autoSpaceDE w:val="0"/>
        <w:autoSpaceDN w:val="0"/>
        <w:adjustRightInd w:val="0"/>
        <w:rPr>
          <w:rFonts w:ascii="Arial" w:hAnsi="Arial" w:cs="Arial"/>
          <w:b/>
          <w:bCs/>
        </w:rPr>
      </w:pPr>
    </w:p>
    <w:p w:rsidR="00157E80" w:rsidRPr="00870E4A" w:rsidRDefault="00157E80" w:rsidP="00870E4A">
      <w:pPr>
        <w:autoSpaceDE w:val="0"/>
        <w:autoSpaceDN w:val="0"/>
        <w:adjustRightInd w:val="0"/>
        <w:rPr>
          <w:rFonts w:ascii="Arial" w:hAnsi="Arial" w:cs="Arial"/>
        </w:rPr>
      </w:pPr>
      <w:r w:rsidRPr="00870E4A">
        <w:rPr>
          <w:rFonts w:ascii="Arial" w:hAnsi="Arial" w:cs="Arial"/>
        </w:rPr>
        <w:t>Przed przystąpieniem do prac rozbiórkowych należy teren oznakować zgodnie z wymogami BHP</w:t>
      </w:r>
      <w:r>
        <w:rPr>
          <w:rFonts w:ascii="Arial" w:hAnsi="Arial" w:cs="Arial"/>
        </w:rPr>
        <w:t xml:space="preserve"> </w:t>
      </w:r>
      <w:r w:rsidRPr="00870E4A">
        <w:rPr>
          <w:rFonts w:ascii="Arial" w:hAnsi="Arial" w:cs="Arial"/>
        </w:rPr>
        <w:t>oraz zabezpieczyć przed dostępem osób postronnych.</w:t>
      </w:r>
    </w:p>
    <w:p w:rsidR="00157E80" w:rsidRDefault="00157E80" w:rsidP="00870E4A">
      <w:pPr>
        <w:autoSpaceDE w:val="0"/>
        <w:autoSpaceDN w:val="0"/>
        <w:adjustRightInd w:val="0"/>
        <w:rPr>
          <w:rFonts w:ascii="Arial" w:hAnsi="Arial" w:cs="Arial"/>
          <w:b/>
          <w:bCs/>
        </w:rPr>
      </w:pPr>
    </w:p>
    <w:p w:rsidR="00157E80" w:rsidRDefault="00157E80"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rsidR="00157E80" w:rsidRPr="00870E4A" w:rsidRDefault="00157E80" w:rsidP="00870E4A">
      <w:pPr>
        <w:autoSpaceDE w:val="0"/>
        <w:autoSpaceDN w:val="0"/>
        <w:adjustRightInd w:val="0"/>
        <w:rPr>
          <w:rFonts w:ascii="Arial" w:hAnsi="Arial" w:cs="Arial"/>
          <w:b/>
          <w:bCs/>
        </w:rPr>
      </w:pPr>
    </w:p>
    <w:p w:rsidR="00157E80" w:rsidRPr="00870E4A" w:rsidRDefault="00157E80" w:rsidP="00870E4A">
      <w:pPr>
        <w:autoSpaceDE w:val="0"/>
        <w:autoSpaceDN w:val="0"/>
        <w:adjustRightInd w:val="0"/>
        <w:rPr>
          <w:rFonts w:ascii="Arial" w:hAnsi="Arial" w:cs="Arial"/>
        </w:rPr>
      </w:pPr>
      <w:r w:rsidRPr="00870E4A">
        <w:rPr>
          <w:rFonts w:ascii="Arial" w:hAnsi="Arial" w:cs="Arial"/>
        </w:rPr>
        <w:t>Roboty prowadzić zgodnie z rozporządzeniem Ministra Infrastruktury z dnia 06.02.2003 roku</w:t>
      </w:r>
      <w:r>
        <w:rPr>
          <w:rFonts w:ascii="Arial" w:hAnsi="Arial" w:cs="Arial"/>
        </w:rPr>
        <w:t xml:space="preserve"> </w:t>
      </w:r>
      <w:r w:rsidRPr="00870E4A">
        <w:rPr>
          <w:rFonts w:ascii="Arial" w:hAnsi="Arial" w:cs="Arial"/>
        </w:rPr>
        <w:t>(Dz.U. 2003 nr 47 poz.401 z późniejszymi zmianami) w sprawie bezpieczeństwa i higieny pracy</w:t>
      </w:r>
      <w:r>
        <w:rPr>
          <w:rFonts w:ascii="Arial" w:hAnsi="Arial" w:cs="Arial"/>
        </w:rPr>
        <w:t xml:space="preserve"> </w:t>
      </w:r>
      <w:r w:rsidRPr="00870E4A">
        <w:rPr>
          <w:rFonts w:ascii="Arial" w:hAnsi="Arial" w:cs="Arial"/>
        </w:rPr>
        <w:t>podczas wykonywania robót budowlanych.</w:t>
      </w:r>
    </w:p>
    <w:p w:rsidR="00157E80" w:rsidRPr="000C7F8F" w:rsidRDefault="00157E80" w:rsidP="00870E4A">
      <w:pPr>
        <w:autoSpaceDE w:val="0"/>
        <w:autoSpaceDN w:val="0"/>
        <w:adjustRightInd w:val="0"/>
        <w:rPr>
          <w:rFonts w:ascii="Arial" w:hAnsi="Arial" w:cs="Arial"/>
        </w:rPr>
      </w:pPr>
      <w:r w:rsidRPr="00870E4A">
        <w:rPr>
          <w:rFonts w:ascii="Arial" w:hAnsi="Arial" w:cs="Arial"/>
        </w:rPr>
        <w:t>Roboty rozbiórkowe i urządzeń towarzyszących obejmują usunięcie z terenu budowy wszystkich</w:t>
      </w:r>
      <w:r>
        <w:rPr>
          <w:rFonts w:ascii="Arial" w:hAnsi="Arial" w:cs="Arial"/>
        </w:rPr>
        <w:t xml:space="preserve"> </w:t>
      </w:r>
      <w:r w:rsidRPr="00870E4A">
        <w:rPr>
          <w:rFonts w:ascii="Arial" w:hAnsi="Arial" w:cs="Arial"/>
        </w:rPr>
        <w:t xml:space="preserve">elementów wymienionych w pkt 1.3, zgodnie z dokumentacją </w:t>
      </w:r>
      <w:r>
        <w:rPr>
          <w:rFonts w:ascii="Arial" w:hAnsi="Arial" w:cs="Arial"/>
        </w:rPr>
        <w:t>kosztorysową</w:t>
      </w:r>
      <w:r w:rsidRPr="00870E4A">
        <w:rPr>
          <w:rFonts w:ascii="Arial" w:hAnsi="Arial" w:cs="Arial"/>
        </w:rPr>
        <w:t>, SST lub wskazaniami</w:t>
      </w:r>
      <w:r>
        <w:rPr>
          <w:rFonts w:ascii="Arial" w:hAnsi="Arial" w:cs="Arial"/>
        </w:rPr>
        <w:t xml:space="preserve"> </w:t>
      </w:r>
      <w:r w:rsidRPr="00870E4A">
        <w:rPr>
          <w:rFonts w:ascii="Arial" w:hAnsi="Arial" w:cs="Arial"/>
        </w:rPr>
        <w:t xml:space="preserve">Inspektora Nadzoru. </w:t>
      </w:r>
    </w:p>
    <w:p w:rsidR="00157E80" w:rsidRPr="00870E4A" w:rsidRDefault="00157E80" w:rsidP="00870E4A">
      <w:pPr>
        <w:autoSpaceDE w:val="0"/>
        <w:autoSpaceDN w:val="0"/>
        <w:adjustRightInd w:val="0"/>
        <w:rPr>
          <w:rFonts w:ascii="Arial" w:hAnsi="Arial" w:cs="Arial"/>
        </w:rPr>
      </w:pPr>
      <w:r w:rsidRPr="00870E4A">
        <w:rPr>
          <w:rFonts w:ascii="Arial" w:hAnsi="Arial" w:cs="Arial"/>
        </w:rPr>
        <w:t>Roboty rozbiórkowe można wykonywać</w:t>
      </w:r>
      <w:r>
        <w:rPr>
          <w:rFonts w:ascii="Arial" w:hAnsi="Arial" w:cs="Arial"/>
        </w:rPr>
        <w:t xml:space="preserve"> </w:t>
      </w:r>
      <w:r w:rsidRPr="00870E4A">
        <w:rPr>
          <w:rFonts w:ascii="Arial" w:hAnsi="Arial" w:cs="Arial"/>
        </w:rPr>
        <w:t>mechanicznie lub ręcznie w sposób określony w SST lub przez Inżyniera. Wszystkie elementy</w:t>
      </w:r>
      <w:r>
        <w:rPr>
          <w:rFonts w:ascii="Arial" w:hAnsi="Arial" w:cs="Arial"/>
        </w:rPr>
        <w:t xml:space="preserve"> </w:t>
      </w:r>
      <w:r w:rsidRPr="00870E4A">
        <w:rPr>
          <w:rFonts w:ascii="Arial" w:hAnsi="Arial" w:cs="Arial"/>
        </w:rPr>
        <w:t>możliwe do powtórnego wykorzystania powinny być usuwane bez powodowania zbędnych</w:t>
      </w:r>
    </w:p>
    <w:p w:rsidR="00157E80" w:rsidRPr="00870E4A" w:rsidRDefault="00157E80" w:rsidP="00870E4A">
      <w:pPr>
        <w:autoSpaceDE w:val="0"/>
        <w:autoSpaceDN w:val="0"/>
        <w:adjustRightInd w:val="0"/>
        <w:rPr>
          <w:rFonts w:ascii="Arial" w:hAnsi="Arial" w:cs="Arial"/>
        </w:rPr>
      </w:pPr>
      <w:r w:rsidRPr="00870E4A">
        <w:rPr>
          <w:rFonts w:ascii="Arial" w:hAnsi="Arial" w:cs="Arial"/>
        </w:rPr>
        <w:t>uszkodzeń. O ile uzyskane elementy nie stają się własnością Wykonawcy, powinien on przewieźć</w:t>
      </w:r>
      <w:r>
        <w:rPr>
          <w:rFonts w:ascii="Arial" w:hAnsi="Arial" w:cs="Arial"/>
        </w:rPr>
        <w:t xml:space="preserve"> </w:t>
      </w:r>
      <w:r w:rsidRPr="00870E4A">
        <w:rPr>
          <w:rFonts w:ascii="Arial" w:hAnsi="Arial" w:cs="Arial"/>
        </w:rPr>
        <w:t>je na miejsce określone w niniejszej SST lub wskazane przez Inżyniera. Elementy i materiały,</w:t>
      </w:r>
      <w:r>
        <w:rPr>
          <w:rFonts w:ascii="Arial" w:hAnsi="Arial" w:cs="Arial"/>
        </w:rPr>
        <w:t xml:space="preserve"> </w:t>
      </w:r>
      <w:r w:rsidRPr="00870E4A">
        <w:rPr>
          <w:rFonts w:ascii="Arial" w:hAnsi="Arial" w:cs="Arial"/>
        </w:rPr>
        <w:t>które zgodnie z niniejszą SST stają się własnością Wykonawcy, powinny być usunięte z terenu</w:t>
      </w:r>
      <w:r>
        <w:rPr>
          <w:rFonts w:ascii="Arial" w:hAnsi="Arial" w:cs="Arial"/>
        </w:rPr>
        <w:t xml:space="preserve"> </w:t>
      </w:r>
      <w:r w:rsidRPr="00870E4A">
        <w:rPr>
          <w:rFonts w:ascii="Arial" w:hAnsi="Arial" w:cs="Arial"/>
        </w:rPr>
        <w:t>budowy w miejsce wskazane przez Inżyniera.</w:t>
      </w:r>
    </w:p>
    <w:p w:rsidR="00157E80" w:rsidRPr="00870E4A" w:rsidRDefault="00157E80" w:rsidP="00870E4A">
      <w:pPr>
        <w:autoSpaceDE w:val="0"/>
        <w:autoSpaceDN w:val="0"/>
        <w:adjustRightInd w:val="0"/>
        <w:rPr>
          <w:rFonts w:ascii="Arial" w:hAnsi="Arial" w:cs="Arial"/>
        </w:rPr>
      </w:pPr>
      <w:r w:rsidRPr="00870E4A">
        <w:rPr>
          <w:rFonts w:ascii="Arial" w:hAnsi="Arial" w:cs="Arial"/>
        </w:rPr>
        <w:t>Ewentualne rusztowania, konstrukcje podparć i pomosty dla robót rozbiórkowych wykonawca musi</w:t>
      </w:r>
      <w:r>
        <w:rPr>
          <w:rFonts w:ascii="Arial" w:hAnsi="Arial" w:cs="Arial"/>
        </w:rPr>
        <w:t xml:space="preserve"> </w:t>
      </w:r>
      <w:r w:rsidRPr="00870E4A">
        <w:rPr>
          <w:rFonts w:ascii="Arial" w:hAnsi="Arial" w:cs="Arial"/>
        </w:rPr>
        <w:t>wykonać na własny koszt i przedłożyć ich projekt do zatwierdzenia Inżynierowi.</w:t>
      </w:r>
    </w:p>
    <w:p w:rsidR="00157E80" w:rsidRDefault="00157E80" w:rsidP="00870E4A">
      <w:pPr>
        <w:pStyle w:val="ListParagraph"/>
        <w:autoSpaceDE w:val="0"/>
        <w:autoSpaceDN w:val="0"/>
        <w:adjustRightInd w:val="0"/>
        <w:ind w:left="390"/>
        <w:rPr>
          <w:rFonts w:ascii="Arial" w:hAnsi="Arial" w:cs="Arial"/>
        </w:rPr>
      </w:pPr>
    </w:p>
    <w:p w:rsidR="00157E80" w:rsidRPr="00870E4A" w:rsidRDefault="00157E80"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rsidR="00157E80" w:rsidRDefault="00157E80" w:rsidP="00870E4A">
      <w:pPr>
        <w:pStyle w:val="ListParagraph"/>
        <w:autoSpaceDE w:val="0"/>
        <w:autoSpaceDN w:val="0"/>
        <w:adjustRightInd w:val="0"/>
        <w:ind w:left="390"/>
        <w:rPr>
          <w:rFonts w:ascii="Arial" w:hAnsi="Arial" w:cs="Arial"/>
        </w:rPr>
      </w:pPr>
    </w:p>
    <w:p w:rsidR="00157E80" w:rsidRDefault="00157E80" w:rsidP="00870E4A">
      <w:pPr>
        <w:autoSpaceDE w:val="0"/>
        <w:autoSpaceDN w:val="0"/>
        <w:adjustRightInd w:val="0"/>
        <w:rPr>
          <w:rFonts w:ascii="Arial" w:hAnsi="Arial" w:cs="Arial"/>
        </w:rPr>
      </w:pPr>
      <w:r w:rsidRPr="00870E4A">
        <w:rPr>
          <w:rFonts w:ascii="Arial" w:hAnsi="Arial" w:cs="Arial"/>
        </w:rPr>
        <w:t>Kontrola jakości robót polega na sprawdzeniu zgodności ich wykonania z wymogami niniejszej</w:t>
      </w:r>
      <w:r>
        <w:rPr>
          <w:rFonts w:ascii="Arial" w:hAnsi="Arial" w:cs="Arial"/>
        </w:rPr>
        <w:t xml:space="preserve"> </w:t>
      </w:r>
      <w:r w:rsidRPr="00870E4A">
        <w:rPr>
          <w:rFonts w:ascii="Arial" w:hAnsi="Arial" w:cs="Arial"/>
        </w:rPr>
        <w:t>specyfikacji. Kontrola jakości robót polega na wizualnej ocenie kompletności wykonanych robót</w:t>
      </w:r>
      <w:r>
        <w:rPr>
          <w:rFonts w:ascii="Arial" w:hAnsi="Arial" w:cs="Arial"/>
        </w:rPr>
        <w:t xml:space="preserve"> </w:t>
      </w:r>
      <w:r w:rsidRPr="00870E4A">
        <w:rPr>
          <w:rFonts w:ascii="Arial" w:hAnsi="Arial" w:cs="Arial"/>
        </w:rPr>
        <w:t>rozbiórkowych, sprawdzeniu stopnia uszkodzenia elementów przewidzianych do powtórnego</w:t>
      </w:r>
      <w:r>
        <w:rPr>
          <w:rFonts w:ascii="Arial" w:hAnsi="Arial" w:cs="Arial"/>
        </w:rPr>
        <w:t xml:space="preserve"> </w:t>
      </w:r>
      <w:r w:rsidRPr="00870E4A">
        <w:rPr>
          <w:rFonts w:ascii="Arial" w:hAnsi="Arial" w:cs="Arial"/>
        </w:rPr>
        <w:t>wykorzystania oraz sprawdzeniu braku zagrożeń na miejscu budowy.</w:t>
      </w:r>
    </w:p>
    <w:p w:rsidR="00157E80" w:rsidRPr="00A50DC9" w:rsidRDefault="00157E80" w:rsidP="00F249AD">
      <w:pPr>
        <w:autoSpaceDE w:val="0"/>
        <w:autoSpaceDN w:val="0"/>
        <w:adjustRightInd w:val="0"/>
        <w:rPr>
          <w:rFonts w:ascii="Arial" w:hAnsi="Arial" w:cs="Arial"/>
          <w:b/>
          <w:bCs/>
        </w:rPr>
      </w:pPr>
    </w:p>
    <w:p w:rsidR="00157E80" w:rsidRDefault="00157E80" w:rsidP="00F249AD">
      <w:pPr>
        <w:autoSpaceDE w:val="0"/>
        <w:autoSpaceDN w:val="0"/>
        <w:adjustRightInd w:val="0"/>
        <w:rPr>
          <w:rFonts w:ascii="Arial" w:hAnsi="Arial" w:cs="Arial"/>
          <w:b/>
          <w:bCs/>
        </w:rPr>
      </w:pPr>
    </w:p>
    <w:p w:rsidR="00157E80" w:rsidRPr="00011DAF" w:rsidRDefault="00157E80" w:rsidP="00F249AD">
      <w:pPr>
        <w:autoSpaceDE w:val="0"/>
        <w:autoSpaceDN w:val="0"/>
        <w:adjustRightInd w:val="0"/>
        <w:rPr>
          <w:rFonts w:ascii="Arial" w:hAnsi="Arial" w:cs="Arial"/>
          <w:b/>
          <w:bCs/>
        </w:rPr>
      </w:pPr>
      <w:r>
        <w:rPr>
          <w:rFonts w:ascii="Arial" w:hAnsi="Arial" w:cs="Arial"/>
          <w:b/>
          <w:bCs/>
        </w:rPr>
        <w:t>7</w:t>
      </w:r>
      <w:r w:rsidRPr="00011DAF">
        <w:rPr>
          <w:rFonts w:ascii="Arial" w:hAnsi="Arial" w:cs="Arial"/>
          <w:b/>
          <w:bCs/>
        </w:rPr>
        <w:t xml:space="preserve">. </w:t>
      </w:r>
      <w:r>
        <w:rPr>
          <w:rFonts w:ascii="Arial" w:hAnsi="Arial" w:cs="Arial"/>
          <w:b/>
          <w:bCs/>
        </w:rPr>
        <w:tab/>
      </w:r>
      <w:r w:rsidRPr="00011DAF">
        <w:rPr>
          <w:rFonts w:ascii="Arial" w:hAnsi="Arial" w:cs="Arial"/>
          <w:b/>
          <w:bCs/>
        </w:rPr>
        <w:t>ODBIORY ROBÓT</w:t>
      </w:r>
    </w:p>
    <w:p w:rsidR="00157E80" w:rsidRDefault="00157E80" w:rsidP="00F249AD">
      <w:pPr>
        <w:autoSpaceDE w:val="0"/>
        <w:autoSpaceDN w:val="0"/>
        <w:adjustRightInd w:val="0"/>
        <w:rPr>
          <w:rFonts w:ascii="Arial" w:hAnsi="Arial" w:cs="Arial"/>
        </w:rPr>
      </w:pPr>
    </w:p>
    <w:p w:rsidR="00157E80" w:rsidRPr="00011DAF" w:rsidRDefault="00157E80"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rsidR="00157E80" w:rsidRPr="00011DAF" w:rsidRDefault="00157E80"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rsidR="00157E80" w:rsidRDefault="00157E80" w:rsidP="00F249AD">
      <w:pPr>
        <w:autoSpaceDE w:val="0"/>
        <w:autoSpaceDN w:val="0"/>
        <w:adjustRightInd w:val="0"/>
        <w:rPr>
          <w:rFonts w:ascii="Arial" w:hAnsi="Arial" w:cs="Arial"/>
          <w:b/>
          <w:bCs/>
        </w:rPr>
      </w:pPr>
    </w:p>
    <w:p w:rsidR="00157E80" w:rsidRPr="00A50DC9" w:rsidRDefault="00157E80" w:rsidP="00F249AD">
      <w:pPr>
        <w:autoSpaceDE w:val="0"/>
        <w:autoSpaceDN w:val="0"/>
        <w:adjustRightInd w:val="0"/>
        <w:rPr>
          <w:rFonts w:ascii="Arial" w:hAnsi="Arial" w:cs="Arial"/>
          <w:b/>
          <w:bCs/>
        </w:rPr>
      </w:pPr>
    </w:p>
    <w:p w:rsidR="00157E80" w:rsidRPr="00011DAF" w:rsidRDefault="00157E80" w:rsidP="00CB1677">
      <w:pPr>
        <w:pStyle w:val="ListParagraph"/>
        <w:autoSpaceDE w:val="0"/>
        <w:autoSpaceDN w:val="0"/>
        <w:adjustRightInd w:val="0"/>
        <w:ind w:left="390"/>
        <w:rPr>
          <w:rFonts w:ascii="Arial" w:hAnsi="Arial" w:cs="Arial"/>
        </w:rPr>
      </w:pPr>
    </w:p>
    <w:p w:rsidR="00157E80" w:rsidRPr="00DC6992" w:rsidRDefault="00157E80" w:rsidP="00A50DC9">
      <w:pPr>
        <w:pStyle w:val="ListParagraph"/>
        <w:numPr>
          <w:ilvl w:val="0"/>
          <w:numId w:val="4"/>
        </w:numPr>
        <w:autoSpaceDE w:val="0"/>
        <w:autoSpaceDN w:val="0"/>
        <w:adjustRightInd w:val="0"/>
        <w:rPr>
          <w:rFonts w:ascii="Arial" w:hAnsi="Arial" w:cs="Arial"/>
          <w:b/>
          <w:bCs/>
        </w:rPr>
      </w:pPr>
      <w:r w:rsidRPr="00DC6992">
        <w:rPr>
          <w:rFonts w:ascii="Arial" w:hAnsi="Arial" w:cs="Arial"/>
          <w:b/>
          <w:bCs/>
        </w:rPr>
        <w:t>PRZEPISY ZWIĄZANE</w:t>
      </w:r>
    </w:p>
    <w:p w:rsidR="00157E80" w:rsidRPr="00011DAF" w:rsidRDefault="00157E80" w:rsidP="00011DAF">
      <w:pPr>
        <w:pStyle w:val="ListParagraph"/>
        <w:autoSpaceDE w:val="0"/>
        <w:autoSpaceDN w:val="0"/>
        <w:adjustRightInd w:val="0"/>
        <w:ind w:left="360"/>
        <w:rPr>
          <w:rFonts w:ascii="Arial" w:hAnsi="Arial" w:cs="Arial"/>
          <w:b/>
          <w:bCs/>
        </w:rPr>
      </w:pPr>
    </w:p>
    <w:p w:rsidR="00157E80" w:rsidRPr="00CB1677" w:rsidRDefault="00157E80" w:rsidP="00CB1677">
      <w:pPr>
        <w:autoSpaceDE w:val="0"/>
        <w:autoSpaceDN w:val="0"/>
        <w:adjustRightInd w:val="0"/>
        <w:rPr>
          <w:rFonts w:ascii="Arial" w:hAnsi="Arial" w:cs="Arial"/>
        </w:rPr>
      </w:pPr>
      <w:r w:rsidRPr="00CB1677">
        <w:rPr>
          <w:rFonts w:ascii="Arial" w:hAnsi="Arial" w:cs="Arial"/>
        </w:rPr>
        <w:t>1. Ustawa z dnia 7 lipca 1994 - Prawo budowlane (Dz. U Nr 207 z 2003 r., poz. 2016) z</w:t>
      </w:r>
      <w:r>
        <w:rPr>
          <w:rFonts w:ascii="Arial" w:hAnsi="Arial" w:cs="Arial"/>
        </w:rPr>
        <w:t xml:space="preserve"> </w:t>
      </w:r>
      <w:r w:rsidRPr="00CB1677">
        <w:rPr>
          <w:rFonts w:ascii="Arial" w:hAnsi="Arial" w:cs="Arial"/>
        </w:rPr>
        <w:t>późniejszymi zmianami.</w:t>
      </w:r>
    </w:p>
    <w:p w:rsidR="00157E80" w:rsidRPr="00CB1677" w:rsidRDefault="00157E80" w:rsidP="00CB1677">
      <w:pPr>
        <w:autoSpaceDE w:val="0"/>
        <w:autoSpaceDN w:val="0"/>
        <w:adjustRightInd w:val="0"/>
        <w:rPr>
          <w:rFonts w:ascii="Arial" w:hAnsi="Arial" w:cs="Arial"/>
        </w:rPr>
      </w:pPr>
      <w:r w:rsidRPr="00CB1677">
        <w:rPr>
          <w:rFonts w:ascii="Arial" w:hAnsi="Arial" w:cs="Arial"/>
        </w:rPr>
        <w:t>2. Rozporządzenie Ministra Infrastruktury z dnia 2 września 2004 r. w sprawie szczegółowego</w:t>
      </w:r>
      <w:r>
        <w:rPr>
          <w:rFonts w:ascii="Arial" w:hAnsi="Arial" w:cs="Arial"/>
        </w:rPr>
        <w:t xml:space="preserve"> </w:t>
      </w:r>
      <w:r w:rsidRPr="00CB1677">
        <w:rPr>
          <w:rFonts w:ascii="Arial" w:hAnsi="Arial" w:cs="Arial"/>
        </w:rPr>
        <w:t>zakresu i formy dokumentacji projektowej, specyfikacji technicznych wykonania i odbioru</w:t>
      </w:r>
      <w:r>
        <w:rPr>
          <w:rFonts w:ascii="Arial" w:hAnsi="Arial" w:cs="Arial"/>
        </w:rPr>
        <w:t xml:space="preserve"> </w:t>
      </w:r>
      <w:r w:rsidRPr="00CB1677">
        <w:rPr>
          <w:rFonts w:ascii="Arial" w:hAnsi="Arial" w:cs="Arial"/>
        </w:rPr>
        <w:t>robót budowlanych oraz programu funkcjonalno-użytkowego (Dz. U. nr 202 poz. 2072)</w:t>
      </w:r>
    </w:p>
    <w:p w:rsidR="00157E80" w:rsidRPr="00CB1677" w:rsidRDefault="00157E80" w:rsidP="00CB1677">
      <w:pPr>
        <w:autoSpaceDE w:val="0"/>
        <w:autoSpaceDN w:val="0"/>
        <w:adjustRightInd w:val="0"/>
        <w:rPr>
          <w:rFonts w:ascii="Arial" w:hAnsi="Arial" w:cs="Arial"/>
        </w:rPr>
      </w:pPr>
      <w:r w:rsidRPr="00CB1677">
        <w:rPr>
          <w:rFonts w:ascii="Arial" w:hAnsi="Arial" w:cs="Arial"/>
        </w:rPr>
        <w:t>3. Rozporządzenie Min. Infrastruktury z 26.06.2002 r. dot. dziennika budowy, montażu I rozbiórki</w:t>
      </w:r>
      <w:r>
        <w:rPr>
          <w:rFonts w:ascii="Arial" w:hAnsi="Arial" w:cs="Arial"/>
        </w:rPr>
        <w:t xml:space="preserve"> </w:t>
      </w:r>
      <w:r w:rsidRPr="00CB1677">
        <w:rPr>
          <w:rFonts w:ascii="Arial" w:hAnsi="Arial" w:cs="Arial"/>
        </w:rPr>
        <w:t>oraz tablicy informacyjnej (Dz. U. Nr 108 poz. 953 z 2002 r.)</w:t>
      </w:r>
    </w:p>
    <w:p w:rsidR="00157E80" w:rsidRDefault="00157E80" w:rsidP="00CB1677">
      <w:pPr>
        <w:autoSpaceDE w:val="0"/>
        <w:autoSpaceDN w:val="0"/>
        <w:adjustRightInd w:val="0"/>
        <w:rPr>
          <w:rFonts w:ascii="Arial" w:hAnsi="Arial" w:cs="Arial"/>
        </w:rPr>
      </w:pPr>
      <w:r w:rsidRPr="00CB1677">
        <w:rPr>
          <w:rFonts w:ascii="Arial" w:hAnsi="Arial" w:cs="Arial"/>
        </w:rPr>
        <w:t>4. Rozporządzenie Min. Infrastruktury z 27.08.2002 r. w sprawie szczegółowego zakresu formy</w:t>
      </w:r>
      <w:r>
        <w:rPr>
          <w:rFonts w:ascii="Arial" w:hAnsi="Arial" w:cs="Arial"/>
        </w:rPr>
        <w:t xml:space="preserve"> </w:t>
      </w:r>
      <w:r w:rsidRPr="00CB1677">
        <w:rPr>
          <w:rFonts w:ascii="Arial" w:hAnsi="Arial" w:cs="Arial"/>
        </w:rPr>
        <w:t>planu bezpieczeństwa i ochrony zdrowia oraz szczegółowego zakresu rodzajów robót</w:t>
      </w:r>
      <w:r>
        <w:rPr>
          <w:rFonts w:ascii="Arial" w:hAnsi="Arial" w:cs="Arial"/>
        </w:rPr>
        <w:t xml:space="preserve"> </w:t>
      </w:r>
      <w:r w:rsidRPr="00CB1677">
        <w:rPr>
          <w:rFonts w:ascii="Arial" w:hAnsi="Arial" w:cs="Arial"/>
        </w:rPr>
        <w:t>budowlanych, stwarzających zagrożenie bezpieczeństwa i zdrowia ludzi (Dz. U. Nr 151 poz. 1256</w:t>
      </w:r>
      <w:r>
        <w:rPr>
          <w:rFonts w:ascii="Arial" w:hAnsi="Arial" w:cs="Arial"/>
        </w:rPr>
        <w:t xml:space="preserve"> </w:t>
      </w:r>
      <w:r w:rsidRPr="00CB1677">
        <w:rPr>
          <w:rFonts w:ascii="Arial" w:hAnsi="Arial" w:cs="Arial"/>
        </w:rPr>
        <w:t>z 2002 r.),</w:t>
      </w:r>
    </w:p>
    <w:p w:rsidR="00157E80" w:rsidRDefault="00157E80" w:rsidP="00A50DC9">
      <w:pPr>
        <w:autoSpaceDE w:val="0"/>
        <w:autoSpaceDN w:val="0"/>
        <w:adjustRightInd w:val="0"/>
        <w:rPr>
          <w:rFonts w:ascii="Arial" w:hAnsi="Arial" w:cs="Arial"/>
        </w:rPr>
      </w:pPr>
      <w:r w:rsidRPr="00CB1677">
        <w:rPr>
          <w:rFonts w:ascii="Arial" w:hAnsi="Arial" w:cs="Arial"/>
        </w:rPr>
        <w:t>5. Rozporządzenie Min. Infrastruktury z 23.06.2003 r. w sprawie informacji dotyczącej</w:t>
      </w:r>
      <w:r>
        <w:rPr>
          <w:rFonts w:ascii="Arial" w:hAnsi="Arial" w:cs="Arial"/>
        </w:rPr>
        <w:t xml:space="preserve"> </w:t>
      </w:r>
      <w:r w:rsidRPr="00CB1677">
        <w:rPr>
          <w:rFonts w:ascii="Arial" w:hAnsi="Arial" w:cs="Arial"/>
        </w:rPr>
        <w:t>bezpieczeństwa i ochrony zdrowia oraz planu bezpieczeństwa i ochrony zdrowia (Dz. U.Nr 120 poz. 1126 z 2003 r.</w:t>
      </w:r>
      <w:r>
        <w:rPr>
          <w:rFonts w:ascii="Arial" w:hAnsi="Arial" w:cs="Arial"/>
        </w:rPr>
        <w:t>)</w:t>
      </w:r>
    </w:p>
    <w:p w:rsidR="00157E80" w:rsidRDefault="00157E80">
      <w:pPr>
        <w:jc w:val="both"/>
        <w:rPr>
          <w:rFonts w:ascii="Arial" w:hAnsi="Arial" w:cs="Arial"/>
        </w:rPr>
      </w:pPr>
    </w:p>
    <w:p w:rsidR="00157E80" w:rsidRDefault="00157E80">
      <w:pPr>
        <w:jc w:val="both"/>
        <w:rPr>
          <w:rFonts w:ascii="Arial" w:hAnsi="Arial" w:cs="Arial"/>
        </w:rPr>
      </w:pPr>
    </w:p>
    <w:p w:rsidR="00157E80" w:rsidRPr="00AC17E6" w:rsidRDefault="00157E80" w:rsidP="00C3213A">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157E80" w:rsidRPr="00AC17E6" w:rsidRDefault="00157E80" w:rsidP="00C3213A">
      <w:pPr>
        <w:jc w:val="center"/>
        <w:rPr>
          <w:rFonts w:ascii="Arial" w:hAnsi="Arial" w:cs="Arial"/>
          <w:b/>
          <w:bCs/>
        </w:rPr>
      </w:pPr>
    </w:p>
    <w:p w:rsidR="00157E80" w:rsidRPr="00C3213A" w:rsidRDefault="00157E80" w:rsidP="00C3213A">
      <w:pPr>
        <w:pStyle w:val="ListParagraph"/>
        <w:numPr>
          <w:ilvl w:val="0"/>
          <w:numId w:val="23"/>
        </w:numPr>
        <w:jc w:val="both"/>
        <w:rPr>
          <w:rFonts w:ascii="Arial" w:hAnsi="Arial" w:cs="Arial"/>
          <w:b/>
          <w:bCs/>
        </w:rPr>
      </w:pPr>
      <w:r w:rsidRPr="00C3213A">
        <w:rPr>
          <w:rFonts w:ascii="Arial" w:hAnsi="Arial" w:cs="Arial"/>
          <w:b/>
          <w:bCs/>
        </w:rPr>
        <w:t>TYNKI I OKŁADZINY WEWNĘTRZNE</w:t>
      </w:r>
    </w:p>
    <w:p w:rsidR="00157E80" w:rsidRPr="00AC17E6" w:rsidRDefault="00157E80" w:rsidP="00C3213A">
      <w:pPr>
        <w:jc w:val="both"/>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157E80" w:rsidRDefault="00157E80" w:rsidP="00C3213A">
      <w:pPr>
        <w:autoSpaceDE w:val="0"/>
        <w:autoSpaceDN w:val="0"/>
        <w:adjustRightInd w:val="0"/>
        <w:rPr>
          <w:rFonts w:ascii="Arial" w:hAnsi="Arial" w:cs="Arial"/>
          <w:b/>
          <w:bCs/>
        </w:rPr>
      </w:pPr>
    </w:p>
    <w:p w:rsidR="00157E80" w:rsidRPr="005E6FC1" w:rsidRDefault="00157E80"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Przedmiot ST</w:t>
      </w:r>
    </w:p>
    <w:p w:rsidR="00157E80" w:rsidRPr="005E6FC1" w:rsidRDefault="00157E80" w:rsidP="00C3213A">
      <w:pPr>
        <w:pStyle w:val="ListParagraph"/>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tynków i okładzin wewnętrznych które zostaną wykonane w ramach planowanej</w:t>
      </w:r>
      <w:r>
        <w:rPr>
          <w:rFonts w:ascii="Arial" w:hAnsi="Arial" w:cs="Arial"/>
        </w:rPr>
        <w:t xml:space="preserve"> </w:t>
      </w:r>
      <w:r w:rsidRPr="00AC17E6">
        <w:rPr>
          <w:rFonts w:ascii="Arial" w:hAnsi="Arial" w:cs="Arial"/>
        </w:rPr>
        <w:t>inwestycji.</w:t>
      </w:r>
    </w:p>
    <w:p w:rsidR="00157E80" w:rsidRDefault="00157E80" w:rsidP="00C3213A">
      <w:pPr>
        <w:autoSpaceDE w:val="0"/>
        <w:autoSpaceDN w:val="0"/>
        <w:adjustRightInd w:val="0"/>
        <w:rPr>
          <w:rFonts w:ascii="Arial" w:hAnsi="Arial" w:cs="Arial"/>
          <w:b/>
          <w:bCs/>
        </w:rPr>
      </w:pPr>
    </w:p>
    <w:p w:rsidR="00157E80" w:rsidRPr="005E6FC1" w:rsidRDefault="00157E80"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 xml:space="preserve"> Zakres stosowania ST</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zlecaniu i realizacji Robót wymienionych w punkcie 1.3</w:t>
      </w:r>
    </w:p>
    <w:p w:rsidR="00157E80" w:rsidRPr="00AC17E6" w:rsidRDefault="00157E80" w:rsidP="00C3213A">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tynków i okładzin wewnętrznych. Obejmują prace</w:t>
      </w:r>
      <w:r>
        <w:rPr>
          <w:rFonts w:ascii="Arial" w:hAnsi="Arial" w:cs="Arial"/>
        </w:rPr>
        <w:t xml:space="preserve"> </w:t>
      </w:r>
      <w:r w:rsidRPr="00AC17E6">
        <w:rPr>
          <w:rFonts w:ascii="Arial" w:hAnsi="Arial" w:cs="Arial"/>
        </w:rPr>
        <w:t>związane z dostawą materiałów, wykonawstwem i wykończeniem tynków i okładzin</w:t>
      </w:r>
      <w:r>
        <w:rPr>
          <w:rFonts w:ascii="Arial" w:hAnsi="Arial" w:cs="Arial"/>
        </w:rPr>
        <w:t xml:space="preserve"> </w:t>
      </w:r>
      <w:r w:rsidRPr="00AC17E6">
        <w:rPr>
          <w:rFonts w:ascii="Arial" w:hAnsi="Arial" w:cs="Arial"/>
        </w:rPr>
        <w:t>wykonywanych na miejscu.</w:t>
      </w:r>
    </w:p>
    <w:p w:rsidR="00157E80" w:rsidRDefault="00157E80" w:rsidP="00C3213A">
      <w:pPr>
        <w:autoSpaceDE w:val="0"/>
        <w:autoSpaceDN w:val="0"/>
        <w:adjustRightInd w:val="0"/>
        <w:rPr>
          <w:rFonts w:ascii="Arial" w:hAnsi="Arial" w:cs="Arial"/>
          <w:b/>
          <w:bCs/>
        </w:rPr>
      </w:pPr>
    </w:p>
    <w:p w:rsidR="00157E80" w:rsidRPr="005E6FC1" w:rsidRDefault="00157E80" w:rsidP="00C3213A">
      <w:pPr>
        <w:pStyle w:val="ListParagraph"/>
        <w:numPr>
          <w:ilvl w:val="1"/>
          <w:numId w:val="17"/>
        </w:numPr>
        <w:autoSpaceDE w:val="0"/>
        <w:autoSpaceDN w:val="0"/>
        <w:adjustRightInd w:val="0"/>
        <w:rPr>
          <w:rFonts w:ascii="Arial" w:hAnsi="Arial" w:cs="Arial"/>
          <w:b/>
          <w:bCs/>
        </w:rPr>
      </w:pPr>
      <w:r w:rsidRPr="005E6FC1">
        <w:rPr>
          <w:rFonts w:ascii="Arial" w:hAnsi="Arial" w:cs="Arial"/>
          <w:b/>
          <w:bCs/>
        </w:rPr>
        <w:t xml:space="preserve"> Zakres Robót objętych ST</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Ustalenia zawarte w niniejszej Specyfikacji dotyczą:</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Pr>
          <w:rFonts w:ascii="Arial" w:hAnsi="Arial" w:cs="Arial"/>
        </w:rPr>
        <w:t xml:space="preserve"> </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szpachlowanie,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 pod okładziny ścienne,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rsidR="00157E80" w:rsidRPr="00AC17E6" w:rsidRDefault="00157E80" w:rsidP="00C3213A">
      <w:pPr>
        <w:autoSpaceDE w:val="0"/>
        <w:autoSpaceDN w:val="0"/>
        <w:adjustRightInd w:val="0"/>
        <w:rPr>
          <w:rFonts w:ascii="Arial" w:hAnsi="Arial" w:cs="Arial"/>
        </w:rPr>
      </w:pPr>
      <w:r w:rsidRPr="00AC17E6">
        <w:rPr>
          <w:rFonts w:ascii="Arial" w:hAnsi="Arial" w:cs="Arial"/>
        </w:rPr>
        <w:t>Powyższy wykaz obejmuje zakres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r>
        <w:rPr>
          <w:rFonts w:ascii="Arial" w:hAnsi="Arial" w:cs="Arial"/>
        </w:rPr>
        <w: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rsidR="00157E80" w:rsidRPr="00AC17E6" w:rsidRDefault="00157E80" w:rsidP="00C3213A">
      <w:pPr>
        <w:autoSpaceDE w:val="0"/>
        <w:autoSpaceDN w:val="0"/>
        <w:adjustRightInd w:val="0"/>
        <w:rPr>
          <w:rFonts w:ascii="Arial" w:hAnsi="Arial" w:cs="Arial"/>
        </w:rPr>
      </w:pPr>
      <w:r w:rsidRPr="00AC17E6">
        <w:rPr>
          <w:rFonts w:ascii="Arial" w:hAnsi="Arial" w:cs="Arial"/>
        </w:rPr>
        <w:t>Wykonawca przedstawi Inwestorowi, Inspektorowi nadzoru do zaakceptowania</w:t>
      </w:r>
    </w:p>
    <w:p w:rsidR="00157E80" w:rsidRPr="00AC17E6" w:rsidRDefault="00157E80" w:rsidP="00C3213A">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rsidR="00157E80" w:rsidRDefault="00157E80" w:rsidP="00C3213A">
      <w:pPr>
        <w:autoSpaceDE w:val="0"/>
        <w:autoSpaceDN w:val="0"/>
        <w:adjustRightInd w:val="0"/>
        <w:rPr>
          <w:rFonts w:ascii="Arial" w:hAnsi="Arial" w:cs="Arial"/>
        </w:rPr>
      </w:pPr>
      <w:r w:rsidRPr="00AC17E6">
        <w:rPr>
          <w:rFonts w:ascii="Arial" w:hAnsi="Arial" w:cs="Arial"/>
        </w:rPr>
        <w:t>wykonywaniu robót określonych umową. Wykonawca robót jest odpowiedzialny za jakość ich</w:t>
      </w:r>
      <w:r>
        <w:rPr>
          <w:rFonts w:ascii="Arial" w:hAnsi="Arial" w:cs="Arial"/>
        </w:rPr>
        <w:t xml:space="preserve"> </w:t>
      </w:r>
      <w:r w:rsidRPr="00AC17E6">
        <w:rPr>
          <w:rFonts w:ascii="Arial" w:hAnsi="Arial" w:cs="Arial"/>
        </w:rPr>
        <w:t>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w:t>
      </w:r>
      <w:r>
        <w:rPr>
          <w:rFonts w:ascii="Arial" w:hAnsi="Arial" w:cs="Arial"/>
        </w:rPr>
        <w:t xml:space="preserve"> </w:t>
      </w:r>
      <w:r w:rsidRPr="00AC17E6">
        <w:rPr>
          <w:rFonts w:ascii="Arial" w:hAnsi="Arial" w:cs="Arial"/>
        </w:rPr>
        <w:t>Nadzoru.</w:t>
      </w:r>
    </w:p>
    <w:p w:rsidR="00157E80" w:rsidRPr="00AC17E6"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Pr>
          <w:rFonts w:ascii="Arial" w:hAnsi="Arial" w:cs="Arial"/>
          <w:b/>
          <w:bCs/>
        </w:rPr>
        <w:t>2.1.</w:t>
      </w:r>
      <w:r w:rsidRPr="00AC17E6">
        <w:rPr>
          <w:rFonts w:ascii="Arial" w:hAnsi="Arial" w:cs="Arial"/>
          <w:b/>
          <w:bCs/>
        </w:rPr>
        <w:t xml:space="preserve"> </w:t>
      </w:r>
      <w:r>
        <w:rPr>
          <w:rFonts w:ascii="Arial" w:hAnsi="Arial" w:cs="Arial"/>
          <w:b/>
          <w:bCs/>
        </w:rPr>
        <w:tab/>
      </w:r>
      <w:r w:rsidRPr="00AC17E6">
        <w:rPr>
          <w:rFonts w:ascii="Arial" w:hAnsi="Arial" w:cs="Arial"/>
          <w:b/>
          <w:bCs/>
        </w:rPr>
        <w:t>Wymagania ogólne.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rsidR="00157E80" w:rsidRPr="00AC17E6" w:rsidRDefault="00157E80" w:rsidP="00C3213A">
      <w:pPr>
        <w:jc w:val="both"/>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Do przygotowania zapraw stosować można każdą wodę zdatną do picia, oraz wodę z rzeki</w:t>
      </w:r>
      <w:r>
        <w:rPr>
          <w:rFonts w:ascii="Arial" w:hAnsi="Arial" w:cs="Arial"/>
        </w:rPr>
        <w:t xml:space="preserve"> </w:t>
      </w:r>
      <w:r w:rsidRPr="00AC17E6">
        <w:rPr>
          <w:rFonts w:ascii="Arial" w:hAnsi="Arial" w:cs="Arial"/>
        </w:rPr>
        <w:t>lub jeziora. Niedozwolone jest użycie wód ściekowych, kanalizacyjnych bagiennych oraz wód</w:t>
      </w:r>
      <w:r>
        <w:rPr>
          <w:rFonts w:ascii="Arial" w:hAnsi="Arial" w:cs="Arial"/>
        </w:rPr>
        <w:t xml:space="preserve"> </w:t>
      </w:r>
      <w:r w:rsidRPr="00AC17E6">
        <w:rPr>
          <w:rFonts w:ascii="Arial" w:hAnsi="Arial" w:cs="Arial"/>
        </w:rPr>
        <w:t>zawierających tłuszcze organiczne, oleje i muł.</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2.3.1. Piasek powinien spełniać wymagania obowiązującej normy przedmiotowe, a w</w:t>
      </w:r>
    </w:p>
    <w:p w:rsidR="00157E80" w:rsidRPr="00AC17E6" w:rsidRDefault="00157E80" w:rsidP="00C3213A">
      <w:pPr>
        <w:autoSpaceDE w:val="0"/>
        <w:autoSpaceDN w:val="0"/>
        <w:adjustRightInd w:val="0"/>
        <w:rPr>
          <w:rFonts w:ascii="Arial" w:hAnsi="Arial" w:cs="Arial"/>
        </w:rPr>
      </w:pPr>
      <w:r w:rsidRPr="00AC17E6">
        <w:rPr>
          <w:rFonts w:ascii="Arial" w:hAnsi="Arial" w:cs="Arial"/>
        </w:rPr>
        <w:t>szczególności:</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zawierać domieszek organicznych,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rsidR="00157E80" w:rsidRPr="00AC17E6" w:rsidRDefault="00157E80" w:rsidP="00C3213A">
      <w:pPr>
        <w:autoSpaceDE w:val="0"/>
        <w:autoSpaceDN w:val="0"/>
        <w:adjustRightInd w:val="0"/>
        <w:rPr>
          <w:rFonts w:ascii="Arial" w:hAnsi="Arial" w:cs="Arial"/>
        </w:rPr>
      </w:pPr>
      <w:r w:rsidRPr="00AC17E6">
        <w:rPr>
          <w:rFonts w:ascii="Arial" w:hAnsi="Arial" w:cs="Arial"/>
        </w:rPr>
        <w:t>mm, piasek średnioziarnisty 0,5-1,0 mm, piasek gruboziarnisty 1,0-2,0 mm.</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2.3.2. Do spodnich warstw tynku należy stosować piasek gruboziarnisty, do warstw</w:t>
      </w:r>
    </w:p>
    <w:p w:rsidR="00157E80" w:rsidRPr="00AC17E6" w:rsidRDefault="00157E80" w:rsidP="00C3213A">
      <w:pPr>
        <w:autoSpaceDE w:val="0"/>
        <w:autoSpaceDN w:val="0"/>
        <w:adjustRightInd w:val="0"/>
        <w:rPr>
          <w:rFonts w:ascii="Arial" w:hAnsi="Arial" w:cs="Arial"/>
        </w:rPr>
      </w:pPr>
      <w:r w:rsidRPr="00AC17E6">
        <w:rPr>
          <w:rFonts w:ascii="Arial" w:hAnsi="Arial" w:cs="Arial"/>
        </w:rPr>
        <w:t>wierzchnich – średnioziarnisty.</w:t>
      </w:r>
    </w:p>
    <w:p w:rsidR="00157E80" w:rsidRDefault="00157E80" w:rsidP="00C3213A">
      <w:pPr>
        <w:autoSpaceDE w:val="0"/>
        <w:autoSpaceDN w:val="0"/>
        <w:adjustRightInd w:val="0"/>
        <w:rPr>
          <w:rFonts w:ascii="Arial" w:hAnsi="Arial" w:cs="Arial"/>
        </w:rPr>
      </w:pPr>
    </w:p>
    <w:p w:rsidR="00157E80" w:rsidRPr="00DC58F6" w:rsidRDefault="00157E80" w:rsidP="00C3213A">
      <w:pPr>
        <w:autoSpaceDE w:val="0"/>
        <w:autoSpaceDN w:val="0"/>
        <w:adjustRightInd w:val="0"/>
        <w:rPr>
          <w:rFonts w:ascii="Arial" w:hAnsi="Arial" w:cs="Arial"/>
        </w:rPr>
      </w:pPr>
      <w:r w:rsidRPr="00AC17E6">
        <w:rPr>
          <w:rFonts w:ascii="Arial" w:hAnsi="Arial" w:cs="Arial"/>
        </w:rPr>
        <w:t>2.3.3. Do gładzi piasek powinien być drobnoziarnisty i przechodzić całkowicie przez sito o</w:t>
      </w:r>
      <w:r>
        <w:rPr>
          <w:rFonts w:ascii="Arial" w:hAnsi="Arial" w:cs="Arial"/>
        </w:rPr>
        <w:t xml:space="preserve"> </w:t>
      </w:r>
      <w:r w:rsidRPr="00AC17E6">
        <w:rPr>
          <w:rFonts w:ascii="Arial" w:hAnsi="Arial" w:cs="Arial"/>
        </w:rPr>
        <w:t>prześwicie 0,5 mm.</w:t>
      </w:r>
    </w:p>
    <w:p w:rsidR="00157E80" w:rsidRDefault="00157E80" w:rsidP="00C3213A">
      <w:pPr>
        <w:autoSpaceDE w:val="0"/>
        <w:autoSpaceDN w:val="0"/>
        <w:adjustRightInd w:val="0"/>
        <w:rPr>
          <w:rFonts w:ascii="Arial" w:hAnsi="Arial" w:cs="Arial"/>
          <w:b/>
          <w:bCs/>
        </w:rPr>
      </w:pPr>
    </w:p>
    <w:p w:rsidR="00157E80" w:rsidRPr="00C3213A" w:rsidRDefault="00157E80" w:rsidP="00C3213A">
      <w:pPr>
        <w:autoSpaceDE w:val="0"/>
        <w:autoSpaceDN w:val="0"/>
        <w:adjustRightInd w:val="0"/>
        <w:rPr>
          <w:rFonts w:ascii="Arial" w:hAnsi="Arial" w:cs="Arial"/>
          <w:b/>
          <w:bCs/>
        </w:rPr>
      </w:pPr>
      <w:r>
        <w:rPr>
          <w:rFonts w:ascii="Arial" w:hAnsi="Arial" w:cs="Arial"/>
          <w:b/>
          <w:bCs/>
        </w:rPr>
        <w:t>2.4.</w:t>
      </w:r>
      <w:r w:rsidRPr="00C3213A">
        <w:rPr>
          <w:rFonts w:ascii="Arial" w:hAnsi="Arial" w:cs="Arial"/>
          <w:b/>
          <w:bCs/>
        </w:rPr>
        <w:t>Zaprawy budowlane cementowo-wapienne</w:t>
      </w:r>
    </w:p>
    <w:p w:rsidR="00157E80" w:rsidRPr="00DC58F6" w:rsidRDefault="00157E80" w:rsidP="00C3213A">
      <w:pPr>
        <w:autoSpaceDE w:val="0"/>
        <w:autoSpaceDN w:val="0"/>
        <w:adjustRightInd w:val="0"/>
        <w:ind w:left="360"/>
        <w:rPr>
          <w:rFonts w:ascii="Arial" w:hAnsi="Arial" w:cs="Arial"/>
          <w:b/>
          <w:bCs/>
        </w:rPr>
      </w:pP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zapraw do robót murowych powinno być wykonywane</w:t>
      </w:r>
      <w:r>
        <w:rPr>
          <w:rFonts w:ascii="Arial" w:hAnsi="Arial" w:cs="Arial"/>
        </w:rPr>
        <w:t xml:space="preserve"> </w:t>
      </w:r>
      <w:r w:rsidRPr="00AC17E6">
        <w:rPr>
          <w:rFonts w:ascii="Arial" w:hAnsi="Arial" w:cs="Arial"/>
        </w:rPr>
        <w:t>mechanicznie.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rsidR="00157E80" w:rsidRPr="00AC17E6" w:rsidRDefault="00157E80" w:rsidP="00C3213A">
      <w:pPr>
        <w:autoSpaceDE w:val="0"/>
        <w:autoSpaceDN w:val="0"/>
        <w:adjustRightInd w:val="0"/>
        <w:rPr>
          <w:rFonts w:ascii="Arial" w:hAnsi="Arial" w:cs="Arial"/>
        </w:rPr>
      </w:pPr>
      <w:r w:rsidRPr="00AC17E6">
        <w:rPr>
          <w:rFonts w:ascii="Arial" w:hAnsi="Arial" w:cs="Arial"/>
        </w:rPr>
        <w:t>wcześnie po jej przygotowaniu tj. ok. 3 godzin.</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rsidR="00157E80" w:rsidRPr="00AC17E6" w:rsidRDefault="00157E80" w:rsidP="00C3213A">
      <w:pPr>
        <w:autoSpaceDE w:val="0"/>
        <w:autoSpaceDN w:val="0"/>
        <w:adjustRightInd w:val="0"/>
        <w:rPr>
          <w:rFonts w:ascii="Arial" w:hAnsi="Arial" w:cs="Arial"/>
        </w:rPr>
      </w:pPr>
      <w:r w:rsidRPr="00AC17E6">
        <w:rPr>
          <w:rFonts w:ascii="Arial" w:hAnsi="Arial" w:cs="Arial"/>
        </w:rPr>
        <w:t>dodatkiem żużla lub popiołów lotnych 25 i 35 oraz cement hutniczy 25 pod</w:t>
      </w:r>
    </w:p>
    <w:p w:rsidR="00157E80" w:rsidRPr="00AC17E6" w:rsidRDefault="00157E80" w:rsidP="00C3213A">
      <w:pPr>
        <w:autoSpaceDE w:val="0"/>
        <w:autoSpaceDN w:val="0"/>
        <w:adjustRightInd w:val="0"/>
        <w:rPr>
          <w:rFonts w:ascii="Arial" w:hAnsi="Arial" w:cs="Arial"/>
        </w:rPr>
      </w:pPr>
      <w:r w:rsidRPr="00AC17E6">
        <w:rPr>
          <w:rFonts w:ascii="Arial" w:hAnsi="Arial" w:cs="Arial"/>
        </w:rPr>
        <w:t>warunkiem, że temperatura otoczenia w ciągu 7 dni od chwili zużycia zaprawy nie</w:t>
      </w:r>
    </w:p>
    <w:p w:rsidR="00157E80" w:rsidRPr="00AC17E6" w:rsidRDefault="00157E80" w:rsidP="00C3213A">
      <w:pPr>
        <w:autoSpaceDE w:val="0"/>
        <w:autoSpaceDN w:val="0"/>
        <w:adjustRightInd w:val="0"/>
        <w:rPr>
          <w:rFonts w:ascii="Arial" w:hAnsi="Arial" w:cs="Arial"/>
        </w:rPr>
      </w:pPr>
      <w:r w:rsidRPr="00AC17E6">
        <w:rPr>
          <w:rFonts w:ascii="Arial" w:hAnsi="Arial" w:cs="Arial"/>
        </w:rPr>
        <w:t>będzie niższa niż +5°C.</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rsidR="00157E80" w:rsidRPr="00AC17E6" w:rsidRDefault="00157E80" w:rsidP="00C3213A">
      <w:pPr>
        <w:autoSpaceDE w:val="0"/>
        <w:autoSpaceDN w:val="0"/>
        <w:adjustRightInd w:val="0"/>
        <w:rPr>
          <w:rFonts w:ascii="Arial" w:hAnsi="Arial" w:cs="Arial"/>
        </w:rPr>
      </w:pPr>
      <w:r w:rsidRPr="00AC17E6">
        <w:rPr>
          <w:rFonts w:ascii="Arial" w:hAnsi="Arial" w:cs="Arial"/>
        </w:rPr>
        <w:t>gaszone w postaci ciasta wapiennego otrzymanego z wapna niegaszonego, które</w:t>
      </w:r>
    </w:p>
    <w:p w:rsidR="00157E80" w:rsidRPr="00AC17E6" w:rsidRDefault="00157E80" w:rsidP="00C3213A">
      <w:pPr>
        <w:autoSpaceDE w:val="0"/>
        <w:autoSpaceDN w:val="0"/>
        <w:adjustRightInd w:val="0"/>
        <w:rPr>
          <w:rFonts w:ascii="Arial" w:hAnsi="Arial" w:cs="Arial"/>
        </w:rPr>
      </w:pPr>
      <w:r w:rsidRPr="00AC17E6">
        <w:rPr>
          <w:rFonts w:ascii="Arial" w:hAnsi="Arial" w:cs="Arial"/>
        </w:rPr>
        <w:t>powinno tworzyć jednolitą i jednobarwną masę, bez grudek niegaszonego wapna i</w:t>
      </w:r>
    </w:p>
    <w:p w:rsidR="00157E80" w:rsidRPr="00AC17E6" w:rsidRDefault="00157E80" w:rsidP="00C3213A">
      <w:pPr>
        <w:autoSpaceDE w:val="0"/>
        <w:autoSpaceDN w:val="0"/>
        <w:adjustRightInd w:val="0"/>
        <w:rPr>
          <w:rFonts w:ascii="Arial" w:hAnsi="Arial" w:cs="Arial"/>
        </w:rPr>
      </w:pPr>
      <w:r w:rsidRPr="00AC17E6">
        <w:rPr>
          <w:rFonts w:ascii="Arial" w:hAnsi="Arial" w:cs="Arial"/>
        </w:rPr>
        <w:t>zanieczyszczeń obcych. Skład objętościowy zapraw należy dobierać</w:t>
      </w:r>
      <w:r>
        <w:rPr>
          <w:rFonts w:ascii="Arial" w:hAnsi="Arial" w:cs="Arial"/>
        </w:rPr>
        <w:t xml:space="preserve"> </w:t>
      </w:r>
      <w:r w:rsidRPr="00AC17E6">
        <w:rPr>
          <w:rFonts w:ascii="Arial" w:hAnsi="Arial" w:cs="Arial"/>
        </w:rPr>
        <w:t>doświadczalnie, w zależności od wymaganej marki zaprawy oraz rodzaju cementu i</w:t>
      </w:r>
      <w:r>
        <w:rPr>
          <w:rFonts w:ascii="Arial" w:hAnsi="Arial" w:cs="Arial"/>
        </w:rPr>
        <w:t xml:space="preserve"> </w:t>
      </w:r>
      <w:r w:rsidRPr="00AC17E6">
        <w:rPr>
          <w:rFonts w:ascii="Arial" w:hAnsi="Arial" w:cs="Arial"/>
        </w:rPr>
        <w:t>wapna.</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Gładź szpachlowa przeznaczona do wykonywania gładzi gipsowych i napraw powierzchni</w:t>
      </w:r>
      <w:r>
        <w:rPr>
          <w:rFonts w:ascii="Arial" w:hAnsi="Arial" w:cs="Arial"/>
        </w:rPr>
        <w:t xml:space="preserve"> </w:t>
      </w:r>
      <w:r w:rsidRPr="00AC17E6">
        <w:rPr>
          <w:rFonts w:ascii="Arial" w:hAnsi="Arial" w:cs="Arial"/>
        </w:rPr>
        <w:t>ścian i sufitów. Wykonywanie gładzi gipsowych, może odbywać się na podłożach</w:t>
      </w:r>
      <w:r>
        <w:rPr>
          <w:rFonts w:ascii="Arial" w:hAnsi="Arial" w:cs="Arial"/>
        </w:rPr>
        <w:t xml:space="preserve"> </w:t>
      </w:r>
      <w:r w:rsidRPr="00AC17E6">
        <w:rPr>
          <w:rFonts w:ascii="Arial" w:hAnsi="Arial" w:cs="Arial"/>
        </w:rPr>
        <w:t>mineralnych, takich jak tynki cementowe, cementowo-wapienne, ściany betonowe, podłoża</w:t>
      </w:r>
      <w:r>
        <w:rPr>
          <w:rFonts w:ascii="Arial" w:hAnsi="Arial" w:cs="Arial"/>
        </w:rPr>
        <w:t xml:space="preserve"> </w:t>
      </w:r>
      <w:r w:rsidRPr="00AC17E6">
        <w:rPr>
          <w:rFonts w:ascii="Arial" w:hAnsi="Arial" w:cs="Arial"/>
        </w:rPr>
        <w:t>gipsowe. Należy zwrócić uwagę na działanie korozyjne gipsu i wilgoci na stal. Szpachli nie</w:t>
      </w:r>
      <w:r>
        <w:rPr>
          <w:rFonts w:ascii="Arial" w:hAnsi="Arial" w:cs="Arial"/>
        </w:rPr>
        <w:t xml:space="preserve"> </w:t>
      </w:r>
      <w:r w:rsidRPr="00AC17E6">
        <w:rPr>
          <w:rFonts w:ascii="Arial" w:hAnsi="Arial" w:cs="Arial"/>
        </w:rPr>
        <w:t>należy stosować na elementy ze stali, a pozostające w kontakcie z gipsem, należy</w:t>
      </w:r>
      <w:r>
        <w:rPr>
          <w:rFonts w:ascii="Arial" w:hAnsi="Arial" w:cs="Arial"/>
        </w:rPr>
        <w:t xml:space="preserve"> </w:t>
      </w:r>
      <w:r w:rsidRPr="00AC17E6">
        <w:rPr>
          <w:rFonts w:ascii="Arial" w:hAnsi="Arial" w:cs="Arial"/>
        </w:rPr>
        <w:t>zabezpieczyć środkiem antykorozyjnym.</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2.6. Tynki gipsowe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Suche mieszanki gipsowe, składające się ze specjalnie dobranych spoiw, wypełniaczy i</w:t>
      </w:r>
      <w:r>
        <w:rPr>
          <w:rFonts w:ascii="Arial" w:hAnsi="Arial" w:cs="Arial"/>
        </w:rPr>
        <w:t xml:space="preserve"> </w:t>
      </w:r>
      <w:r w:rsidRPr="00AC17E6">
        <w:rPr>
          <w:rFonts w:ascii="Arial" w:hAnsi="Arial" w:cs="Arial"/>
        </w:rPr>
        <w:t>domieszek modyfikujących własności robocze oraz cechy reologiczne zapraw. Mieszanki te</w:t>
      </w:r>
      <w:r>
        <w:rPr>
          <w:rFonts w:ascii="Arial" w:hAnsi="Arial" w:cs="Arial"/>
        </w:rPr>
        <w:t xml:space="preserve"> </w:t>
      </w:r>
      <w:r w:rsidRPr="00AC17E6">
        <w:rPr>
          <w:rFonts w:ascii="Arial" w:hAnsi="Arial" w:cs="Arial"/>
        </w:rPr>
        <w:t>są gotowe do użycia natychmiast po zarobieniu wodą zarobkową. Modyfikowane spoiwa</w:t>
      </w:r>
      <w:r>
        <w:rPr>
          <w:rFonts w:ascii="Arial" w:hAnsi="Arial" w:cs="Arial"/>
        </w:rPr>
        <w:t xml:space="preserve"> </w:t>
      </w:r>
      <w:r w:rsidRPr="00AC17E6">
        <w:rPr>
          <w:rFonts w:ascii="Arial" w:hAnsi="Arial" w:cs="Arial"/>
        </w:rPr>
        <w:t>gipsowe ze względu na przeznaczenie można podzielić na:</w:t>
      </w:r>
    </w:p>
    <w:p w:rsidR="00157E80" w:rsidRPr="00AC17E6" w:rsidRDefault="00157E80" w:rsidP="00C3213A">
      <w:pPr>
        <w:autoSpaceDE w:val="0"/>
        <w:autoSpaceDN w:val="0"/>
        <w:adjustRightInd w:val="0"/>
        <w:rPr>
          <w:rFonts w:ascii="Arial" w:hAnsi="Arial" w:cs="Arial"/>
        </w:rPr>
      </w:pPr>
      <w:r w:rsidRPr="00AC17E6">
        <w:rPr>
          <w:rFonts w:ascii="Arial" w:hAnsi="Arial" w:cs="Arial"/>
        </w:rPr>
        <w:t>- gipsy tynkarskie,</w:t>
      </w:r>
    </w:p>
    <w:p w:rsidR="00157E80" w:rsidRPr="00AC17E6" w:rsidRDefault="00157E80" w:rsidP="00C3213A">
      <w:pPr>
        <w:autoSpaceDE w:val="0"/>
        <w:autoSpaceDN w:val="0"/>
        <w:adjustRightInd w:val="0"/>
        <w:rPr>
          <w:rFonts w:ascii="Arial" w:hAnsi="Arial" w:cs="Arial"/>
        </w:rPr>
      </w:pPr>
      <w:r w:rsidRPr="00AC17E6">
        <w:rPr>
          <w:rFonts w:ascii="Arial" w:hAnsi="Arial" w:cs="Arial"/>
        </w:rPr>
        <w:t>- gipsy szpachlowe,</w:t>
      </w:r>
    </w:p>
    <w:p w:rsidR="00157E80" w:rsidRPr="00AC17E6" w:rsidRDefault="00157E80" w:rsidP="00C3213A">
      <w:pPr>
        <w:autoSpaceDE w:val="0"/>
        <w:autoSpaceDN w:val="0"/>
        <w:adjustRightInd w:val="0"/>
        <w:rPr>
          <w:rFonts w:ascii="Arial" w:hAnsi="Arial" w:cs="Arial"/>
        </w:rPr>
      </w:pPr>
      <w:r w:rsidRPr="00AC17E6">
        <w:rPr>
          <w:rFonts w:ascii="Arial" w:hAnsi="Arial" w:cs="Arial"/>
        </w:rPr>
        <w:t>- tynki cienkowarstwowe,</w:t>
      </w:r>
    </w:p>
    <w:p w:rsidR="00157E80" w:rsidRPr="00AC17E6" w:rsidRDefault="00157E80" w:rsidP="00C3213A">
      <w:pPr>
        <w:autoSpaceDE w:val="0"/>
        <w:autoSpaceDN w:val="0"/>
        <w:adjustRightInd w:val="0"/>
        <w:rPr>
          <w:rFonts w:ascii="Arial" w:hAnsi="Arial" w:cs="Arial"/>
        </w:rPr>
      </w:pPr>
      <w:r w:rsidRPr="00AC17E6">
        <w:rPr>
          <w:rFonts w:ascii="Arial" w:hAnsi="Arial" w:cs="Arial"/>
        </w:rPr>
        <w:t>- gładzie.</w:t>
      </w:r>
    </w:p>
    <w:p w:rsidR="00157E80" w:rsidRPr="00AC17E6" w:rsidRDefault="00157E80" w:rsidP="00C3213A">
      <w:pPr>
        <w:autoSpaceDE w:val="0"/>
        <w:autoSpaceDN w:val="0"/>
        <w:adjustRightInd w:val="0"/>
        <w:rPr>
          <w:rFonts w:ascii="Arial" w:hAnsi="Arial" w:cs="Arial"/>
        </w:rPr>
      </w:pPr>
      <w:r w:rsidRPr="00AC17E6">
        <w:rPr>
          <w:rFonts w:ascii="Arial" w:hAnsi="Arial" w:cs="Arial"/>
        </w:rPr>
        <w:t>Gipsy tynkarskie są to mieszanki oparte na spoiwie gipsowym z dodatkiem wypełniaczy</w:t>
      </w:r>
      <w:r>
        <w:rPr>
          <w:rFonts w:ascii="Arial" w:hAnsi="Arial" w:cs="Arial"/>
        </w:rPr>
        <w:t xml:space="preserve"> </w:t>
      </w:r>
      <w:r w:rsidRPr="00AC17E6">
        <w:rPr>
          <w:rFonts w:ascii="Arial" w:hAnsi="Arial" w:cs="Arial"/>
        </w:rPr>
        <w:t>mineralnych oraz chemicznych środków modyfikujących, nadających uzyskanej zaprawie</w:t>
      </w:r>
      <w:r>
        <w:rPr>
          <w:rFonts w:ascii="Arial" w:hAnsi="Arial" w:cs="Arial"/>
        </w:rPr>
        <w:t xml:space="preserve"> </w:t>
      </w:r>
      <w:r w:rsidRPr="00AC17E6">
        <w:rPr>
          <w:rFonts w:ascii="Arial" w:hAnsi="Arial" w:cs="Arial"/>
        </w:rPr>
        <w:t>plastyczność, łatwość obróbki i podnoszących przyczepność do podłoża. Poszczególne typy</w:t>
      </w:r>
      <w:r>
        <w:rPr>
          <w:rFonts w:ascii="Arial" w:hAnsi="Arial" w:cs="Arial"/>
        </w:rPr>
        <w:t xml:space="preserve"> </w:t>
      </w:r>
      <w:r w:rsidRPr="00AC17E6">
        <w:rPr>
          <w:rFonts w:ascii="Arial" w:hAnsi="Arial" w:cs="Arial"/>
        </w:rPr>
        <w:t>gipsów tynkarskich charakteryzuje różne zużycie na każdy mm grubości wyprawy: lekki - 0,8</w:t>
      </w:r>
      <w:r>
        <w:rPr>
          <w:rFonts w:ascii="Arial" w:hAnsi="Arial" w:cs="Arial"/>
        </w:rPr>
        <w:t xml:space="preserve"> </w:t>
      </w:r>
      <w:r w:rsidRPr="00AC17E6">
        <w:rPr>
          <w:rFonts w:ascii="Arial" w:hAnsi="Arial" w:cs="Arial"/>
        </w:rPr>
        <w:t>kg/m2, standard - 1,2 kg/m2 oraz obróbka i zastosowanie.</w:t>
      </w:r>
    </w:p>
    <w:p w:rsidR="00157E80" w:rsidRPr="00AC17E6" w:rsidRDefault="00157E80" w:rsidP="00C3213A">
      <w:pPr>
        <w:autoSpaceDE w:val="0"/>
        <w:autoSpaceDN w:val="0"/>
        <w:adjustRightInd w:val="0"/>
        <w:rPr>
          <w:rFonts w:ascii="Arial" w:hAnsi="Arial" w:cs="Arial"/>
        </w:rPr>
      </w:pPr>
      <w:r w:rsidRPr="00AC17E6">
        <w:rPr>
          <w:rFonts w:ascii="Arial" w:hAnsi="Arial" w:cs="Arial"/>
        </w:rPr>
        <w:t>Obecnie stosowane są następujące typy gipsów tynkarskich:</w:t>
      </w:r>
    </w:p>
    <w:p w:rsidR="00157E80" w:rsidRPr="00AC17E6" w:rsidRDefault="00157E80" w:rsidP="00C3213A">
      <w:pPr>
        <w:autoSpaceDE w:val="0"/>
        <w:autoSpaceDN w:val="0"/>
        <w:adjustRightInd w:val="0"/>
        <w:rPr>
          <w:rFonts w:ascii="Arial" w:hAnsi="Arial" w:cs="Arial"/>
        </w:rPr>
      </w:pPr>
      <w:r>
        <w:rPr>
          <w:rFonts w:ascii="Arial" w:hAnsi="Arial" w:cs="Arial"/>
        </w:rPr>
        <w:t xml:space="preserve">- gips tynkarski maszynowy GTM </w:t>
      </w:r>
      <w:r w:rsidRPr="00AC17E6">
        <w:rPr>
          <w:rFonts w:ascii="Arial" w:hAnsi="Arial" w:cs="Arial"/>
        </w:rPr>
        <w:t>przeznaczony do wykonywania</w:t>
      </w:r>
    </w:p>
    <w:p w:rsidR="00157E80" w:rsidRPr="00AC17E6" w:rsidRDefault="00157E80" w:rsidP="00C3213A">
      <w:pPr>
        <w:autoSpaceDE w:val="0"/>
        <w:autoSpaceDN w:val="0"/>
        <w:adjustRightInd w:val="0"/>
        <w:rPr>
          <w:rFonts w:ascii="Arial" w:hAnsi="Arial" w:cs="Arial"/>
        </w:rPr>
      </w:pPr>
      <w:r w:rsidRPr="00AC17E6">
        <w:rPr>
          <w:rFonts w:ascii="Arial" w:hAnsi="Arial" w:cs="Arial"/>
        </w:rPr>
        <w:t>wewnętrznych wypraw tynkarskich sposobem zmechanizowanym,</w:t>
      </w:r>
    </w:p>
    <w:p w:rsidR="00157E80" w:rsidRPr="00AC17E6" w:rsidRDefault="00157E80" w:rsidP="00C3213A">
      <w:pPr>
        <w:autoSpaceDE w:val="0"/>
        <w:autoSpaceDN w:val="0"/>
        <w:adjustRightInd w:val="0"/>
        <w:rPr>
          <w:rFonts w:ascii="Arial" w:hAnsi="Arial" w:cs="Arial"/>
        </w:rPr>
      </w:pPr>
      <w:r w:rsidRPr="00AC17E6">
        <w:rPr>
          <w:rFonts w:ascii="Arial" w:hAnsi="Arial" w:cs="Arial"/>
        </w:rPr>
        <w:t>- gips tynkarski maszynowy GTM lekki,</w:t>
      </w:r>
    </w:p>
    <w:p w:rsidR="00157E80" w:rsidRPr="00AC17E6" w:rsidRDefault="00157E80" w:rsidP="00C3213A">
      <w:pPr>
        <w:autoSpaceDE w:val="0"/>
        <w:autoSpaceDN w:val="0"/>
        <w:adjustRightInd w:val="0"/>
        <w:rPr>
          <w:rFonts w:ascii="Arial" w:hAnsi="Arial" w:cs="Arial"/>
        </w:rPr>
      </w:pPr>
      <w:r w:rsidRPr="00AC17E6">
        <w:rPr>
          <w:rFonts w:ascii="Arial" w:hAnsi="Arial" w:cs="Arial"/>
        </w:rPr>
        <w:t>- gips tynkarski ręczny GTR przeznaczony do ręcznego tynkowania,</w:t>
      </w:r>
    </w:p>
    <w:p w:rsidR="00157E80" w:rsidRPr="00AC17E6" w:rsidRDefault="00157E80" w:rsidP="00C3213A">
      <w:pPr>
        <w:autoSpaceDE w:val="0"/>
        <w:autoSpaceDN w:val="0"/>
        <w:adjustRightInd w:val="0"/>
        <w:rPr>
          <w:rFonts w:ascii="Arial" w:hAnsi="Arial" w:cs="Arial"/>
        </w:rPr>
      </w:pPr>
      <w:r w:rsidRPr="00AC17E6">
        <w:rPr>
          <w:rFonts w:ascii="Arial" w:hAnsi="Arial" w:cs="Arial"/>
        </w:rPr>
        <w:t>- gips tynkarski cienkowarstwowy do wykonywania wypraw tynkarskich o grubości 3-</w:t>
      </w:r>
    </w:p>
    <w:p w:rsidR="00157E80" w:rsidRPr="00AC17E6" w:rsidRDefault="00157E80" w:rsidP="00C3213A">
      <w:pPr>
        <w:autoSpaceDE w:val="0"/>
        <w:autoSpaceDN w:val="0"/>
        <w:adjustRightInd w:val="0"/>
        <w:rPr>
          <w:rFonts w:ascii="Arial" w:hAnsi="Arial" w:cs="Arial"/>
        </w:rPr>
      </w:pPr>
      <w:r w:rsidRPr="00AC17E6">
        <w:rPr>
          <w:rFonts w:ascii="Arial" w:hAnsi="Arial" w:cs="Arial"/>
        </w:rPr>
        <w:t>6 mm.</w:t>
      </w:r>
    </w:p>
    <w:p w:rsidR="00157E80" w:rsidRPr="00AC17E6" w:rsidRDefault="00157E80" w:rsidP="00C3213A">
      <w:pPr>
        <w:autoSpaceDE w:val="0"/>
        <w:autoSpaceDN w:val="0"/>
        <w:adjustRightInd w:val="0"/>
        <w:rPr>
          <w:rFonts w:ascii="Arial" w:hAnsi="Arial" w:cs="Arial"/>
        </w:rPr>
      </w:pPr>
      <w:r w:rsidRPr="00AC17E6">
        <w:rPr>
          <w:rFonts w:ascii="Arial" w:hAnsi="Arial" w:cs="Arial"/>
        </w:rPr>
        <w:t>Wszystkie rodzaje gipsowych mieszanek tynkarskich są przeznaczone do stosowania na</w:t>
      </w:r>
      <w:r>
        <w:rPr>
          <w:rFonts w:ascii="Arial" w:hAnsi="Arial" w:cs="Arial"/>
        </w:rPr>
        <w:t xml:space="preserve"> </w:t>
      </w:r>
      <w:r w:rsidRPr="00AC17E6">
        <w:rPr>
          <w:rFonts w:ascii="Arial" w:hAnsi="Arial" w:cs="Arial"/>
        </w:rPr>
        <w:t>wszystkie podłoża mineralne (beton, cegła ceramiczna, cegła silikatowa, beton komórkowy).</w:t>
      </w:r>
    </w:p>
    <w:p w:rsidR="00157E80" w:rsidRPr="00AC17E6" w:rsidRDefault="00157E80" w:rsidP="00C3213A">
      <w:pPr>
        <w:autoSpaceDE w:val="0"/>
        <w:autoSpaceDN w:val="0"/>
        <w:adjustRightInd w:val="0"/>
        <w:rPr>
          <w:rFonts w:ascii="Arial" w:hAnsi="Arial" w:cs="Arial"/>
        </w:rPr>
      </w:pPr>
      <w:r w:rsidRPr="00AC17E6">
        <w:rPr>
          <w:rFonts w:ascii="Arial" w:hAnsi="Arial" w:cs="Arial"/>
        </w:rPr>
        <w:t>Tynków gipsowych nie powinno się wykonywać jedynie na podłożach drewnianych,</w:t>
      </w:r>
    </w:p>
    <w:p w:rsidR="00157E80" w:rsidRPr="00AC17E6" w:rsidRDefault="00157E80" w:rsidP="00C3213A">
      <w:pPr>
        <w:autoSpaceDE w:val="0"/>
        <w:autoSpaceDN w:val="0"/>
        <w:adjustRightInd w:val="0"/>
        <w:rPr>
          <w:rFonts w:ascii="Arial" w:hAnsi="Arial" w:cs="Arial"/>
        </w:rPr>
      </w:pPr>
      <w:r w:rsidRPr="00AC17E6">
        <w:rPr>
          <w:rFonts w:ascii="Arial" w:hAnsi="Arial" w:cs="Arial"/>
        </w:rPr>
        <w:t>metalowych oraz z tworzyw sztucznych. Gipsy szpachlowe są mieszankami na bazie gipsu</w:t>
      </w:r>
      <w:r>
        <w:rPr>
          <w:rFonts w:ascii="Arial" w:hAnsi="Arial" w:cs="Arial"/>
        </w:rPr>
        <w:t xml:space="preserve"> </w:t>
      </w:r>
      <w:r w:rsidRPr="00AC17E6">
        <w:rPr>
          <w:rFonts w:ascii="Arial" w:hAnsi="Arial" w:cs="Arial"/>
        </w:rPr>
        <w:t>półwodnego z dodatkiem wypełniaczy mineralnych oraz chemicznych środków</w:t>
      </w:r>
    </w:p>
    <w:p w:rsidR="00157E80" w:rsidRPr="00AC17E6" w:rsidRDefault="00157E80" w:rsidP="00C3213A">
      <w:pPr>
        <w:autoSpaceDE w:val="0"/>
        <w:autoSpaceDN w:val="0"/>
        <w:adjustRightInd w:val="0"/>
        <w:rPr>
          <w:rFonts w:ascii="Arial" w:hAnsi="Arial" w:cs="Arial"/>
        </w:rPr>
      </w:pPr>
      <w:r w:rsidRPr="00AC17E6">
        <w:rPr>
          <w:rFonts w:ascii="Arial" w:hAnsi="Arial" w:cs="Arial"/>
        </w:rPr>
        <w:t>modyfikujących. Zawierają komponenty, dzięki którym uzyskane zaprawy są plastyczne i</w:t>
      </w:r>
      <w:r>
        <w:rPr>
          <w:rFonts w:ascii="Arial" w:hAnsi="Arial" w:cs="Arial"/>
        </w:rPr>
        <w:t xml:space="preserve"> </w:t>
      </w:r>
      <w:r w:rsidRPr="00AC17E6">
        <w:rPr>
          <w:rFonts w:ascii="Arial" w:hAnsi="Arial" w:cs="Arial"/>
        </w:rPr>
        <w:t>łatwe w obróbce. Gipsy szpachlowe typu G służą do wyrównywania i szpachlowania podłoży</w:t>
      </w:r>
      <w:r>
        <w:rPr>
          <w:rFonts w:ascii="Arial" w:hAnsi="Arial" w:cs="Arial"/>
        </w:rPr>
        <w:t xml:space="preserve"> </w:t>
      </w:r>
      <w:r w:rsidRPr="00AC17E6">
        <w:rPr>
          <w:rFonts w:ascii="Arial" w:hAnsi="Arial" w:cs="Arial"/>
        </w:rPr>
        <w:t>gipsowych, np. płyt gipsowych, tynków gipsowych. Gipsy szpachlowe F przeznaczone są do</w:t>
      </w:r>
      <w:r>
        <w:rPr>
          <w:rFonts w:ascii="Arial" w:hAnsi="Arial" w:cs="Arial"/>
        </w:rPr>
        <w:t xml:space="preserve"> </w:t>
      </w:r>
      <w:r w:rsidRPr="00AC17E6">
        <w:rPr>
          <w:rFonts w:ascii="Arial" w:hAnsi="Arial" w:cs="Arial"/>
        </w:rPr>
        <w:t>spoinowania połączeń płyt g-k wraz z siatką zbrojącą oraz wypełnienia niewielkich</w:t>
      </w:r>
      <w:r>
        <w:rPr>
          <w:rFonts w:ascii="Arial" w:hAnsi="Arial" w:cs="Arial"/>
        </w:rPr>
        <w:t xml:space="preserve"> </w:t>
      </w:r>
      <w:r w:rsidRPr="00AC17E6">
        <w:rPr>
          <w:rFonts w:ascii="Arial" w:hAnsi="Arial" w:cs="Arial"/>
        </w:rPr>
        <w:t>uszkodzeń powierzchni ścian i sufitów z płyt g-k wewnątrz pomieszczeń. Gipsy szpachlowe</w:t>
      </w:r>
      <w:r>
        <w:rPr>
          <w:rFonts w:ascii="Arial" w:hAnsi="Arial" w:cs="Arial"/>
        </w:rPr>
        <w:t xml:space="preserve"> </w:t>
      </w:r>
      <w:r w:rsidRPr="00AC17E6">
        <w:rPr>
          <w:rFonts w:ascii="Arial" w:hAnsi="Arial" w:cs="Arial"/>
        </w:rPr>
        <w:t>B stosowane są do wyrównywania podłoży wykonanych z betonu, tynków cementowych i</w:t>
      </w:r>
      <w:r>
        <w:rPr>
          <w:rFonts w:ascii="Arial" w:hAnsi="Arial" w:cs="Arial"/>
        </w:rPr>
        <w:t xml:space="preserve"> </w:t>
      </w:r>
      <w:r w:rsidRPr="00AC17E6">
        <w:rPr>
          <w:rFonts w:ascii="Arial" w:hAnsi="Arial" w:cs="Arial"/>
        </w:rPr>
        <w:t>cementowo-wapiennych oraz wykonywania gładzi na tych podłożach. Mogą być nakładane</w:t>
      </w:r>
      <w:r>
        <w:rPr>
          <w:rFonts w:ascii="Arial" w:hAnsi="Arial" w:cs="Arial"/>
        </w:rPr>
        <w:t xml:space="preserve"> </w:t>
      </w:r>
      <w:r w:rsidRPr="00AC17E6">
        <w:rPr>
          <w:rFonts w:ascii="Arial" w:hAnsi="Arial" w:cs="Arial"/>
        </w:rPr>
        <w:t>na gładkie podłoża budowlane lub na odnawialne stare podłoża tynkarskie. Tynki</w:t>
      </w:r>
      <w:r>
        <w:rPr>
          <w:rFonts w:ascii="Arial" w:hAnsi="Arial" w:cs="Arial"/>
        </w:rPr>
        <w:t xml:space="preserve"> </w:t>
      </w:r>
      <w:r w:rsidRPr="00AC17E6">
        <w:rPr>
          <w:rFonts w:ascii="Arial" w:hAnsi="Arial" w:cs="Arial"/>
        </w:rPr>
        <w:t>cienkowarstwowe i gładzie są to gotowe mieszanki produkowane na bazie spoiwa</w:t>
      </w:r>
      <w:r>
        <w:rPr>
          <w:rFonts w:ascii="Arial" w:hAnsi="Arial" w:cs="Arial"/>
        </w:rPr>
        <w:t xml:space="preserve"> </w:t>
      </w:r>
      <w:r w:rsidRPr="00AC17E6">
        <w:rPr>
          <w:rFonts w:ascii="Arial" w:hAnsi="Arial" w:cs="Arial"/>
        </w:rPr>
        <w:t>gipsowego lub mączki anhydrytowej z dodatkiem wypełniaczy mineralnych oraz składników</w:t>
      </w:r>
      <w:r>
        <w:rPr>
          <w:rFonts w:ascii="Arial" w:hAnsi="Arial" w:cs="Arial"/>
        </w:rPr>
        <w:t xml:space="preserve"> </w:t>
      </w:r>
      <w:r w:rsidRPr="00AC17E6">
        <w:rPr>
          <w:rFonts w:ascii="Arial" w:hAnsi="Arial" w:cs="Arial"/>
        </w:rPr>
        <w:t>poprawiających plastyczność i reologię. Gładzie gipsowe i tynki cienkowarstwowe służą do</w:t>
      </w:r>
    </w:p>
    <w:p w:rsidR="00157E80" w:rsidRPr="00AC17E6" w:rsidRDefault="00157E80" w:rsidP="00C3213A">
      <w:pPr>
        <w:autoSpaceDE w:val="0"/>
        <w:autoSpaceDN w:val="0"/>
        <w:adjustRightInd w:val="0"/>
        <w:rPr>
          <w:rFonts w:ascii="Arial" w:hAnsi="Arial" w:cs="Arial"/>
        </w:rPr>
      </w:pPr>
      <w:r w:rsidRPr="00AC17E6">
        <w:rPr>
          <w:rFonts w:ascii="Arial" w:hAnsi="Arial" w:cs="Arial"/>
        </w:rPr>
        <w:t>wykonywania pocienionych wypraw na równych podłożach betonowych oraz na tynkach</w:t>
      </w:r>
      <w:r>
        <w:rPr>
          <w:rFonts w:ascii="Arial" w:hAnsi="Arial" w:cs="Arial"/>
        </w:rPr>
        <w:t xml:space="preserve"> </w:t>
      </w:r>
      <w:r w:rsidRPr="00AC17E6">
        <w:rPr>
          <w:rFonts w:ascii="Arial" w:hAnsi="Arial" w:cs="Arial"/>
        </w:rPr>
        <w:t>cementowych i cementowo-wapiennych wewnątrz pomieszczeń.</w:t>
      </w: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2.7.</w:t>
      </w:r>
      <w:r>
        <w:rPr>
          <w:rFonts w:ascii="Arial" w:hAnsi="Arial" w:cs="Arial"/>
          <w:b/>
          <w:bCs/>
        </w:rPr>
        <w:tab/>
      </w:r>
      <w:r w:rsidRPr="00AC17E6">
        <w:rPr>
          <w:rFonts w:ascii="Arial" w:hAnsi="Arial" w:cs="Arial"/>
          <w:b/>
          <w:bCs/>
        </w:rPr>
        <w:t xml:space="preserve"> Płyty i płytki ceramiczne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Płytki powinny odpowiadać następującym normom:</w:t>
      </w:r>
    </w:p>
    <w:p w:rsidR="00157E80" w:rsidRPr="00AC17E6" w:rsidRDefault="00157E80" w:rsidP="00C3213A">
      <w:pPr>
        <w:autoSpaceDE w:val="0"/>
        <w:autoSpaceDN w:val="0"/>
        <w:adjustRightInd w:val="0"/>
        <w:rPr>
          <w:rFonts w:ascii="Arial" w:hAnsi="Arial" w:cs="Arial"/>
        </w:rPr>
      </w:pPr>
      <w:r w:rsidRPr="00AC17E6">
        <w:rPr>
          <w:rFonts w:ascii="Arial" w:hAnsi="Arial" w:cs="Arial"/>
        </w:rPr>
        <w:t>- Glazura 3-4 wg. skali MOSHA; nasiąkliwość 18;</w:t>
      </w:r>
    </w:p>
    <w:p w:rsidR="00157E80" w:rsidRPr="00AC17E6" w:rsidRDefault="00157E80"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rPr>
      </w:pPr>
      <w:r w:rsidRPr="00AC17E6">
        <w:rPr>
          <w:rFonts w:ascii="Arial" w:hAnsi="Arial" w:cs="Arial"/>
        </w:rPr>
        <w:t>Dobrana kolorystycznie, rozmiarowo do glazury</w:t>
      </w:r>
    </w:p>
    <w:p w:rsidR="00157E80" w:rsidRPr="00AC17E6"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rsidR="00157E80" w:rsidRPr="00AC17E6"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Kleje do mocowania płytek ceramicznych muszą spełniać wymagania PN-EN 12004:2002</w:t>
      </w:r>
      <w:r>
        <w:rPr>
          <w:rFonts w:ascii="Arial" w:hAnsi="Arial" w:cs="Arial"/>
        </w:rPr>
        <w:t xml:space="preserve"> </w:t>
      </w:r>
      <w:r w:rsidRPr="00AC17E6">
        <w:rPr>
          <w:rFonts w:ascii="Arial" w:hAnsi="Arial" w:cs="Arial"/>
        </w:rPr>
        <w:t>lub odpowiednich aprobat technicznych. Zaprawy do spoinowania musza spełniać</w:t>
      </w:r>
      <w:r>
        <w:rPr>
          <w:rFonts w:ascii="Arial" w:hAnsi="Arial" w:cs="Arial"/>
        </w:rPr>
        <w:t xml:space="preserve"> </w:t>
      </w:r>
      <w:r w:rsidRPr="00AC17E6">
        <w:rPr>
          <w:rFonts w:ascii="Arial" w:hAnsi="Arial" w:cs="Arial"/>
        </w:rPr>
        <w:t>wymagania odpowiednich aprobat technicznych lub norm.</w:t>
      </w: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rsidR="00157E80" w:rsidRPr="00AC17E6"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Stosować zaprawę fugową wodoodporną.</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w:t>
      </w:r>
      <w:r>
        <w:rPr>
          <w:rFonts w:ascii="Arial" w:hAnsi="Arial" w:cs="Arial"/>
        </w:rPr>
        <w:t xml:space="preserve"> </w:t>
      </w:r>
      <w:r w:rsidRPr="00AC17E6">
        <w:rPr>
          <w:rFonts w:ascii="Arial" w:hAnsi="Arial" w:cs="Arial"/>
        </w:rPr>
        <w:t>środka grzybobójczego, w kolorze fugi.</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Materiały pomocnicze do wykonywania okładzin to:</w:t>
      </w:r>
    </w:p>
    <w:p w:rsidR="00157E80" w:rsidRPr="00AC17E6" w:rsidRDefault="00157E80" w:rsidP="00C3213A">
      <w:pPr>
        <w:autoSpaceDE w:val="0"/>
        <w:autoSpaceDN w:val="0"/>
        <w:adjustRightInd w:val="0"/>
        <w:rPr>
          <w:rFonts w:ascii="Arial" w:hAnsi="Arial" w:cs="Arial"/>
        </w:rPr>
      </w:pPr>
      <w:r w:rsidRPr="00AC17E6">
        <w:rPr>
          <w:rFonts w:ascii="Arial" w:hAnsi="Arial" w:cs="Arial"/>
        </w:rPr>
        <w:t>- listwy dylatacyjne i wykończeniowe,</w:t>
      </w:r>
    </w:p>
    <w:p w:rsidR="00157E80" w:rsidRPr="00AC17E6" w:rsidRDefault="00157E80" w:rsidP="00C3213A">
      <w:pPr>
        <w:autoSpaceDE w:val="0"/>
        <w:autoSpaceDN w:val="0"/>
        <w:adjustRightInd w:val="0"/>
        <w:rPr>
          <w:rFonts w:ascii="Arial" w:hAnsi="Arial" w:cs="Arial"/>
        </w:rPr>
      </w:pPr>
      <w:r w:rsidRPr="00AC17E6">
        <w:rPr>
          <w:rFonts w:ascii="Arial" w:hAnsi="Arial" w:cs="Arial"/>
        </w:rPr>
        <w:t>- środki ochrony płytek i spoin,</w:t>
      </w:r>
    </w:p>
    <w:p w:rsidR="00157E80" w:rsidRPr="00AC17E6" w:rsidRDefault="00157E80" w:rsidP="00C3213A">
      <w:pPr>
        <w:autoSpaceDE w:val="0"/>
        <w:autoSpaceDN w:val="0"/>
        <w:adjustRightInd w:val="0"/>
        <w:rPr>
          <w:rFonts w:ascii="Arial" w:hAnsi="Arial" w:cs="Arial"/>
        </w:rPr>
      </w:pPr>
      <w:r w:rsidRPr="00AC17E6">
        <w:rPr>
          <w:rFonts w:ascii="Arial" w:hAnsi="Arial" w:cs="Arial"/>
        </w:rPr>
        <w:t>- środki do usuwania zanieczyszczeń,</w:t>
      </w:r>
    </w:p>
    <w:p w:rsidR="00157E80" w:rsidRDefault="00157E80" w:rsidP="00C3213A">
      <w:pPr>
        <w:autoSpaceDE w:val="0"/>
        <w:autoSpaceDN w:val="0"/>
        <w:adjustRightInd w:val="0"/>
        <w:rPr>
          <w:rFonts w:ascii="Arial" w:hAnsi="Arial" w:cs="Arial"/>
        </w:rPr>
      </w:pPr>
      <w:r w:rsidRPr="00AC17E6">
        <w:rPr>
          <w:rFonts w:ascii="Arial" w:hAnsi="Arial" w:cs="Arial"/>
        </w:rPr>
        <w:t>- środki do konserwacji okładzin.</w:t>
      </w:r>
    </w:p>
    <w:p w:rsidR="00157E80" w:rsidRPr="00AC17E6"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Pr>
          <w:rFonts w:ascii="Arial" w:hAnsi="Arial" w:cs="Arial"/>
        </w:rPr>
        <w:t>Do wykonywania robó</w:t>
      </w:r>
      <w:r w:rsidRPr="00AC17E6">
        <w:rPr>
          <w:rFonts w:ascii="Arial" w:hAnsi="Arial" w:cs="Arial"/>
        </w:rPr>
        <w:t>t okładzinowych należy stosować:</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pace metalowe lub z tworzyw sztucznych,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mechaniczne do ciecia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szlifierki kątowe,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w:t>
      </w:r>
      <w:r>
        <w:rPr>
          <w:rFonts w:ascii="Arial" w:hAnsi="Arial" w:cs="Arial"/>
        </w:rPr>
        <w:t xml:space="preserve"> </w:t>
      </w:r>
      <w:r w:rsidRPr="00AC17E6">
        <w:rPr>
          <w:rFonts w:ascii="Arial" w:hAnsi="Arial" w:cs="Arial"/>
        </w:rPr>
        <w:t>rozprowadzania kompozycji klejących,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rsidR="00157E80" w:rsidRPr="00AC17E6" w:rsidRDefault="00157E80" w:rsidP="00C3213A">
      <w:pPr>
        <w:autoSpaceDE w:val="0"/>
        <w:autoSpaceDN w:val="0"/>
        <w:adjustRightInd w:val="0"/>
        <w:rPr>
          <w:rFonts w:ascii="Arial" w:hAnsi="Arial" w:cs="Arial"/>
        </w:rPr>
      </w:pPr>
      <w:r w:rsidRPr="00AC17E6">
        <w:rPr>
          <w:rFonts w:ascii="Arial" w:hAnsi="Arial" w:cs="Arial"/>
        </w:rPr>
        <w:t>przygotowania kompozycji klejących,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157E80"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rsidR="00157E80" w:rsidRPr="00AC17E6"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Wykonawca powinien dysponować następującym sprzętem: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157E80" w:rsidRPr="00AC17E6"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rPr>
      </w:pPr>
      <w:r w:rsidRPr="00AC17E6">
        <w:rPr>
          <w:rFonts w:ascii="Arial" w:hAnsi="Arial" w:cs="Arial"/>
        </w:rPr>
        <w:t>Transport materiałów do wykonania okładzin nie wymaga specjalnych środków i urządzeń.</w:t>
      </w:r>
      <w:r>
        <w:rPr>
          <w:rFonts w:ascii="Arial" w:hAnsi="Arial" w:cs="Arial"/>
        </w:rPr>
        <w:t xml:space="preserve"> </w:t>
      </w:r>
      <w:r w:rsidRPr="00AC17E6">
        <w:rPr>
          <w:rFonts w:ascii="Arial" w:hAnsi="Arial" w:cs="Arial"/>
        </w:rPr>
        <w:t>Zaleca się używać do transportu samochodów pokrytych plandekami lub zamkniętych. W</w:t>
      </w:r>
      <w:r>
        <w:rPr>
          <w:rFonts w:ascii="Arial" w:hAnsi="Arial" w:cs="Arial"/>
        </w:rPr>
        <w:t xml:space="preserve"> </w:t>
      </w:r>
      <w:r w:rsidRPr="00AC17E6">
        <w:rPr>
          <w:rFonts w:ascii="Arial" w:hAnsi="Arial" w:cs="Arial"/>
        </w:rPr>
        <w:t>czasie transportu należy zabezpieczyć przewożone materiały w sposób wykluczający ich</w:t>
      </w:r>
      <w:r>
        <w:rPr>
          <w:rFonts w:ascii="Arial" w:hAnsi="Arial" w:cs="Arial"/>
        </w:rPr>
        <w:t xml:space="preserve"> </w:t>
      </w:r>
      <w:r w:rsidRPr="00AC17E6">
        <w:rPr>
          <w:rFonts w:ascii="Arial" w:hAnsi="Arial" w:cs="Arial"/>
        </w:rPr>
        <w:t>uszkodzenie. W przypadku dużych ilości materiałów zalecane jest przewożenie ich na</w:t>
      </w:r>
      <w:r>
        <w:rPr>
          <w:rFonts w:ascii="Arial" w:hAnsi="Arial" w:cs="Arial"/>
        </w:rPr>
        <w:t xml:space="preserve"> </w:t>
      </w:r>
      <w:r w:rsidRPr="00AC17E6">
        <w:rPr>
          <w:rFonts w:ascii="Arial" w:hAnsi="Arial" w:cs="Arial"/>
        </w:rPr>
        <w:t>paletach i użycie do załadunku i rozładunku ładunku urządzeń mechanicznych. Składowanie</w:t>
      </w:r>
      <w:r>
        <w:rPr>
          <w:rFonts w:ascii="Arial" w:hAnsi="Arial" w:cs="Arial"/>
        </w:rPr>
        <w:t xml:space="preserve"> </w:t>
      </w:r>
      <w:r w:rsidRPr="00AC17E6">
        <w:rPr>
          <w:rFonts w:ascii="Arial" w:hAnsi="Arial" w:cs="Arial"/>
        </w:rPr>
        <w:t>materiałów podłogowych na budowie musi być w pomieszczeniach zamkniętych,</w:t>
      </w:r>
      <w:r>
        <w:rPr>
          <w:rFonts w:ascii="Arial" w:hAnsi="Arial" w:cs="Arial"/>
        </w:rPr>
        <w:t xml:space="preserve"> </w:t>
      </w:r>
      <w:r w:rsidRPr="00AC17E6">
        <w:rPr>
          <w:rFonts w:ascii="Arial" w:hAnsi="Arial" w:cs="Arial"/>
        </w:rPr>
        <w:t>zabezpieczonych przed opadami i minusowymi temperaturami.</w:t>
      </w:r>
    </w:p>
    <w:p w:rsidR="00157E80" w:rsidRPr="00AC17E6"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157E80" w:rsidRPr="00AC17E6"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w:t>
      </w:r>
      <w:r>
        <w:rPr>
          <w:rFonts w:ascii="Arial" w:hAnsi="Arial" w:cs="Arial"/>
        </w:rPr>
        <w:t xml:space="preserve"> </w:t>
      </w:r>
      <w:r w:rsidRPr="00AC17E6">
        <w:rPr>
          <w:rFonts w:ascii="Arial" w:hAnsi="Arial" w:cs="Arial"/>
        </w:rPr>
        <w:t>ceramicznych nie powinna być niższa niż 5°C.</w:t>
      </w:r>
    </w:p>
    <w:p w:rsidR="00157E80" w:rsidRPr="00AC17E6" w:rsidRDefault="00157E80" w:rsidP="00C3213A">
      <w:pPr>
        <w:autoSpaceDE w:val="0"/>
        <w:autoSpaceDN w:val="0"/>
        <w:adjustRightInd w:val="0"/>
        <w:rPr>
          <w:rFonts w:ascii="Arial" w:hAnsi="Arial" w:cs="Arial"/>
        </w:rPr>
      </w:pPr>
      <w:r w:rsidRPr="00AC17E6">
        <w:rPr>
          <w:rFonts w:ascii="Arial" w:hAnsi="Arial" w:cs="Arial"/>
        </w:rPr>
        <w:t>Do wykonywania tynków i okładzin wewnętrznych można przystąpić dopiero po:</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wykonaniu ścianek działowych,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w:t>
      </w:r>
      <w:r>
        <w:rPr>
          <w:rFonts w:ascii="Arial" w:hAnsi="Arial" w:cs="Arial"/>
        </w:rPr>
        <w:t xml:space="preserve"> </w:t>
      </w:r>
      <w:r w:rsidRPr="00AC17E6">
        <w:rPr>
          <w:rFonts w:ascii="Arial" w:hAnsi="Arial" w:cs="Arial"/>
        </w:rPr>
        <w:t>instalacji i orurowań,</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zamurowaniu bruzd do przewodów instalacyjnych.</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Przed przystąpieniem do wykonywania robót tynkowych powinny być zakończone wszystkie</w:t>
      </w:r>
      <w:r>
        <w:rPr>
          <w:rFonts w:ascii="Arial" w:hAnsi="Arial" w:cs="Arial"/>
        </w:rPr>
        <w:t xml:space="preserve"> </w:t>
      </w:r>
      <w:r w:rsidRPr="00AC17E6">
        <w:rPr>
          <w:rFonts w:ascii="Arial" w:hAnsi="Arial" w:cs="Arial"/>
        </w:rPr>
        <w:t>roboty instalacyjne podtynkowe, zamurowane przebicia i bruzdy,</w:t>
      </w:r>
      <w:r>
        <w:rPr>
          <w:rFonts w:ascii="Arial" w:hAnsi="Arial" w:cs="Arial"/>
        </w:rPr>
        <w:t xml:space="preserve"> </w:t>
      </w:r>
      <w:r w:rsidRPr="00AC17E6">
        <w:rPr>
          <w:rFonts w:ascii="Arial" w:hAnsi="Arial" w:cs="Arial"/>
        </w:rPr>
        <w:t>osadzone ościeżnice drzwiowe i okienne. Tynki należy wykonywać w temperaturze nie niższej niż +5°C pod warunkiem, że</w:t>
      </w:r>
      <w:r>
        <w:rPr>
          <w:rFonts w:ascii="Arial" w:hAnsi="Arial" w:cs="Arial"/>
        </w:rPr>
        <w:t xml:space="preserve"> </w:t>
      </w:r>
      <w:r w:rsidRPr="00AC17E6">
        <w:rPr>
          <w:rFonts w:ascii="Arial" w:hAnsi="Arial" w:cs="Arial"/>
        </w:rPr>
        <w:t>w ciągu doby nie nastąpi spadek poniżej 0°C. W niższych temperaturach można wykonywać</w:t>
      </w:r>
      <w:r>
        <w:rPr>
          <w:rFonts w:ascii="Arial" w:hAnsi="Arial" w:cs="Arial"/>
        </w:rPr>
        <w:t xml:space="preserve"> </w:t>
      </w:r>
      <w:r w:rsidRPr="00AC17E6">
        <w:rPr>
          <w:rFonts w:ascii="Arial" w:hAnsi="Arial" w:cs="Arial"/>
        </w:rPr>
        <w:t>tynki jedynie przy zastosowaniu odpowiednich środków zabezpieczających</w:t>
      </w:r>
      <w:r>
        <w:rPr>
          <w:rFonts w:ascii="Arial" w:hAnsi="Arial" w:cs="Arial"/>
        </w:rPr>
        <w:t>.</w:t>
      </w:r>
    </w:p>
    <w:p w:rsidR="00157E80" w:rsidRPr="00AC17E6" w:rsidRDefault="00157E80" w:rsidP="00C3213A">
      <w:pPr>
        <w:autoSpaceDE w:val="0"/>
        <w:autoSpaceDN w:val="0"/>
        <w:adjustRightInd w:val="0"/>
        <w:rPr>
          <w:rFonts w:ascii="Arial" w:hAnsi="Arial" w:cs="Arial"/>
        </w:rPr>
      </w:pPr>
      <w:r w:rsidRPr="00AC17E6">
        <w:rPr>
          <w:rFonts w:ascii="Arial" w:hAnsi="Arial" w:cs="Arial"/>
        </w:rPr>
        <w:t xml:space="preserve"> </w:t>
      </w: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w:t>
      </w:r>
      <w:r>
        <w:rPr>
          <w:rFonts w:ascii="Arial" w:hAnsi="Arial" w:cs="Arial"/>
        </w:rPr>
        <w:t xml:space="preserve"> </w:t>
      </w:r>
      <w:r w:rsidRPr="00AC17E6">
        <w:rPr>
          <w:rFonts w:ascii="Arial" w:hAnsi="Arial" w:cs="Arial"/>
        </w:rPr>
        <w:t>plamy z rdzy i substancji tłustych. Plamy z substancji tłustych można usunąć przez zmycie</w:t>
      </w:r>
      <w:r>
        <w:rPr>
          <w:rFonts w:ascii="Arial" w:hAnsi="Arial" w:cs="Arial"/>
        </w:rPr>
        <w:t xml:space="preserve"> </w:t>
      </w:r>
      <w:r w:rsidRPr="00AC17E6">
        <w:rPr>
          <w:rFonts w:ascii="Arial" w:hAnsi="Arial" w:cs="Arial"/>
        </w:rPr>
        <w:t>10% roztworem szarego mydła lub przez wypalenie lampą benzynową. Nadmiernie suchą</w:t>
      </w:r>
      <w:r>
        <w:rPr>
          <w:rFonts w:ascii="Arial" w:hAnsi="Arial" w:cs="Arial"/>
        </w:rPr>
        <w:t xml:space="preserve"> </w:t>
      </w:r>
      <w:r w:rsidRPr="00AC17E6">
        <w:rPr>
          <w:rFonts w:ascii="Arial" w:hAnsi="Arial" w:cs="Arial"/>
        </w:rPr>
        <w:t>powierzchnię podłoża należy zwilżyć wodą.</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Tynki cementowo-wapienne przewidziano na ścianach murowanych. Tynki wykonywać po</w:t>
      </w:r>
      <w:r>
        <w:rPr>
          <w:rFonts w:ascii="Arial" w:hAnsi="Arial" w:cs="Arial"/>
        </w:rPr>
        <w:t xml:space="preserve"> </w:t>
      </w:r>
      <w:r w:rsidRPr="00AC17E6">
        <w:rPr>
          <w:rFonts w:ascii="Arial" w:hAnsi="Arial" w:cs="Arial"/>
        </w:rPr>
        <w:t xml:space="preserve">wykonaniu instalacji. </w:t>
      </w:r>
    </w:p>
    <w:p w:rsidR="00157E80" w:rsidRPr="00AC17E6" w:rsidRDefault="00157E80" w:rsidP="00C3213A">
      <w:pPr>
        <w:autoSpaceDE w:val="0"/>
        <w:autoSpaceDN w:val="0"/>
        <w:adjustRightInd w:val="0"/>
        <w:rPr>
          <w:rFonts w:ascii="Arial" w:hAnsi="Arial" w:cs="Arial"/>
        </w:rPr>
      </w:pPr>
      <w:r w:rsidRPr="00AC17E6">
        <w:rPr>
          <w:rFonts w:ascii="Arial" w:hAnsi="Arial" w:cs="Arial"/>
        </w:rPr>
        <w:t>Przy wykonywaniu tynków wymagane jest stosowanie podtynkowych,</w:t>
      </w:r>
    </w:p>
    <w:p w:rsidR="00157E80" w:rsidRPr="00AC17E6" w:rsidRDefault="00157E80" w:rsidP="00C3213A">
      <w:pPr>
        <w:autoSpaceDE w:val="0"/>
        <w:autoSpaceDN w:val="0"/>
        <w:adjustRightInd w:val="0"/>
        <w:rPr>
          <w:rFonts w:ascii="Arial" w:hAnsi="Arial" w:cs="Arial"/>
        </w:rPr>
      </w:pPr>
      <w:r w:rsidRPr="00AC17E6">
        <w:rPr>
          <w:rFonts w:ascii="Arial" w:hAnsi="Arial" w:cs="Arial"/>
        </w:rPr>
        <w:t>nierdzewnych listew narożnikowych. Tynk trójwarstwowy powinien być wykonany z obrzutki,</w:t>
      </w:r>
      <w:r>
        <w:rPr>
          <w:rFonts w:ascii="Arial" w:hAnsi="Arial" w:cs="Arial"/>
        </w:rPr>
        <w:t xml:space="preserve"> </w:t>
      </w:r>
      <w:r w:rsidRPr="00AC17E6">
        <w:rPr>
          <w:rFonts w:ascii="Arial" w:hAnsi="Arial" w:cs="Arial"/>
        </w:rPr>
        <w:t>narzutu i gładzi. Narzut tynków wewnętrznych należy wykonać według pasów i listew</w:t>
      </w:r>
      <w:r>
        <w:rPr>
          <w:rFonts w:ascii="Arial" w:hAnsi="Arial" w:cs="Arial"/>
        </w:rPr>
        <w:t xml:space="preserve"> </w:t>
      </w:r>
      <w:r w:rsidRPr="00AC17E6">
        <w:rPr>
          <w:rFonts w:ascii="Arial" w:hAnsi="Arial" w:cs="Arial"/>
        </w:rPr>
        <w:t>kierunkowych. Gładź należy nanosić po związaniu warstwy narzutu, lecz przed jej</w:t>
      </w:r>
      <w:r>
        <w:rPr>
          <w:rFonts w:ascii="Arial" w:hAnsi="Arial" w:cs="Arial"/>
        </w:rPr>
        <w:t xml:space="preserve"> </w:t>
      </w:r>
      <w:r w:rsidRPr="00AC17E6">
        <w:rPr>
          <w:rFonts w:ascii="Arial" w:hAnsi="Arial" w:cs="Arial"/>
        </w:rPr>
        <w:t>stwardnieniem. Podczas zacierania warstwa gładzi powinna być mocno dociskana do</w:t>
      </w:r>
      <w:r>
        <w:rPr>
          <w:rFonts w:ascii="Arial" w:hAnsi="Arial" w:cs="Arial"/>
        </w:rPr>
        <w:t xml:space="preserve"> </w:t>
      </w:r>
      <w:r w:rsidRPr="00AC17E6">
        <w:rPr>
          <w:rFonts w:ascii="Arial" w:hAnsi="Arial" w:cs="Arial"/>
        </w:rPr>
        <w:t>warstwy narzutu.</w:t>
      </w:r>
    </w:p>
    <w:p w:rsidR="00157E80" w:rsidRPr="00AC17E6" w:rsidRDefault="00157E80" w:rsidP="00C3213A">
      <w:pPr>
        <w:autoSpaceDE w:val="0"/>
        <w:autoSpaceDN w:val="0"/>
        <w:adjustRightInd w:val="0"/>
        <w:rPr>
          <w:rFonts w:ascii="Arial" w:hAnsi="Arial" w:cs="Arial"/>
        </w:rPr>
      </w:pPr>
      <w:r w:rsidRPr="00AC17E6">
        <w:rPr>
          <w:rFonts w:ascii="Arial" w:hAnsi="Arial" w:cs="Arial"/>
        </w:rPr>
        <w:t>Należy stosować zaprawy cementowo-wapienne – w tynkach nie narażonych na</w:t>
      </w:r>
    </w:p>
    <w:p w:rsidR="00157E80" w:rsidRPr="00AC17E6" w:rsidRDefault="00157E80" w:rsidP="00C3213A">
      <w:pPr>
        <w:autoSpaceDE w:val="0"/>
        <w:autoSpaceDN w:val="0"/>
        <w:adjustRightInd w:val="0"/>
        <w:rPr>
          <w:rFonts w:ascii="Arial" w:hAnsi="Arial" w:cs="Arial"/>
        </w:rPr>
      </w:pPr>
      <w:r w:rsidRPr="00AC17E6">
        <w:rPr>
          <w:rFonts w:ascii="Arial" w:hAnsi="Arial" w:cs="Arial"/>
        </w:rPr>
        <w:t>zawilgocenie o stosunku 1:1:4, – w tynkach narażonych na zawilgocenie.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5.4.1. Wykonanie tynków dwuwarstwowych kat III</w:t>
      </w:r>
    </w:p>
    <w:p w:rsidR="00157E80" w:rsidRPr="00AC17E6" w:rsidRDefault="00157E80" w:rsidP="00C3213A">
      <w:pPr>
        <w:autoSpaceDE w:val="0"/>
        <w:autoSpaceDN w:val="0"/>
        <w:adjustRightInd w:val="0"/>
        <w:rPr>
          <w:rFonts w:ascii="Arial" w:hAnsi="Arial" w:cs="Arial"/>
        </w:rPr>
      </w:pPr>
      <w:r w:rsidRPr="00AC17E6">
        <w:rPr>
          <w:rFonts w:ascii="Arial" w:hAnsi="Arial" w:cs="Arial"/>
        </w:rPr>
        <w:t>Tynk dwuwarstwowy powinien być wykonany z obrzutki i narzutu. Obrzutkę należy</w:t>
      </w:r>
    </w:p>
    <w:p w:rsidR="00157E80" w:rsidRPr="00AC17E6" w:rsidRDefault="00157E80" w:rsidP="00C3213A">
      <w:pPr>
        <w:autoSpaceDE w:val="0"/>
        <w:autoSpaceDN w:val="0"/>
        <w:adjustRightInd w:val="0"/>
        <w:rPr>
          <w:rFonts w:ascii="Arial" w:hAnsi="Arial" w:cs="Arial"/>
        </w:rPr>
      </w:pPr>
      <w:r w:rsidRPr="00AC17E6">
        <w:rPr>
          <w:rFonts w:ascii="Arial" w:hAnsi="Arial" w:cs="Arial"/>
        </w:rPr>
        <w:t>wykonać z zaprawy cementowej w stosunku 1:1 o konsystencji odpowiadającej 10-12</w:t>
      </w:r>
    </w:p>
    <w:p w:rsidR="00157E80" w:rsidRPr="00AC17E6" w:rsidRDefault="00157E80" w:rsidP="00C3213A">
      <w:pPr>
        <w:autoSpaceDE w:val="0"/>
        <w:autoSpaceDN w:val="0"/>
        <w:adjustRightInd w:val="0"/>
        <w:rPr>
          <w:rFonts w:ascii="Arial" w:hAnsi="Arial" w:cs="Arial"/>
        </w:rPr>
      </w:pPr>
      <w:r w:rsidRPr="00AC17E6">
        <w:rPr>
          <w:rFonts w:ascii="Arial" w:hAnsi="Arial" w:cs="Arial"/>
        </w:rPr>
        <w:t>cm zagłębienia stożka pomiarowego. Grubość obrzutki powinna wynosić 3-4 mm.</w:t>
      </w:r>
    </w:p>
    <w:p w:rsidR="00157E80" w:rsidRPr="00AC17E6" w:rsidRDefault="00157E80" w:rsidP="00C3213A">
      <w:pPr>
        <w:autoSpaceDE w:val="0"/>
        <w:autoSpaceDN w:val="0"/>
        <w:adjustRightInd w:val="0"/>
        <w:rPr>
          <w:rFonts w:ascii="Arial" w:hAnsi="Arial" w:cs="Arial"/>
        </w:rPr>
      </w:pPr>
      <w:r w:rsidRPr="00AC17E6">
        <w:rPr>
          <w:rFonts w:ascii="Arial" w:hAnsi="Arial" w:cs="Arial"/>
        </w:rPr>
        <w:t>Narzut tynków wewnętrznych należy wykonać według pasów i listew kierunkowych.</w:t>
      </w:r>
    </w:p>
    <w:p w:rsidR="00157E80" w:rsidRPr="00AC17E6" w:rsidRDefault="00157E80" w:rsidP="00C3213A">
      <w:pPr>
        <w:autoSpaceDE w:val="0"/>
        <w:autoSpaceDN w:val="0"/>
        <w:adjustRightInd w:val="0"/>
        <w:rPr>
          <w:rFonts w:ascii="Arial" w:hAnsi="Arial" w:cs="Arial"/>
        </w:rPr>
      </w:pPr>
      <w:r w:rsidRPr="00AC17E6">
        <w:rPr>
          <w:rFonts w:ascii="Arial" w:hAnsi="Arial" w:cs="Arial"/>
        </w:rPr>
        <w:t>Konsystencja zaprawy powinna odpowiadać 7-10 cm. zanurzenia stożka</w:t>
      </w:r>
    </w:p>
    <w:p w:rsidR="00157E80" w:rsidRPr="00AC17E6" w:rsidRDefault="00157E80" w:rsidP="00C3213A">
      <w:pPr>
        <w:autoSpaceDE w:val="0"/>
        <w:autoSpaceDN w:val="0"/>
        <w:adjustRightInd w:val="0"/>
        <w:rPr>
          <w:rFonts w:ascii="Arial" w:hAnsi="Arial" w:cs="Arial"/>
        </w:rPr>
      </w:pPr>
      <w:r w:rsidRPr="00AC17E6">
        <w:rPr>
          <w:rFonts w:ascii="Arial" w:hAnsi="Arial" w:cs="Arial"/>
        </w:rPr>
        <w:t>pomiarowego. Grubość narzutu powinna wynosić 8-15 mm. Narzut powinien być</w:t>
      </w:r>
    </w:p>
    <w:p w:rsidR="00157E80" w:rsidRPr="00AC17E6" w:rsidRDefault="00157E80" w:rsidP="00C3213A">
      <w:pPr>
        <w:autoSpaceDE w:val="0"/>
        <w:autoSpaceDN w:val="0"/>
        <w:adjustRightInd w:val="0"/>
        <w:rPr>
          <w:rFonts w:ascii="Arial" w:hAnsi="Arial" w:cs="Arial"/>
        </w:rPr>
      </w:pPr>
      <w:r w:rsidRPr="00AC17E6">
        <w:rPr>
          <w:rFonts w:ascii="Arial" w:hAnsi="Arial" w:cs="Arial"/>
        </w:rPr>
        <w:t>zatarty na gładko. Należy stosować zaprawy cementowo-wapienne w tynkach</w:t>
      </w:r>
    </w:p>
    <w:p w:rsidR="00157E80" w:rsidRPr="00AC17E6" w:rsidRDefault="00157E80" w:rsidP="00C3213A">
      <w:pPr>
        <w:autoSpaceDE w:val="0"/>
        <w:autoSpaceDN w:val="0"/>
        <w:adjustRightInd w:val="0"/>
        <w:rPr>
          <w:rFonts w:ascii="Arial" w:hAnsi="Arial" w:cs="Arial"/>
        </w:rPr>
      </w:pPr>
      <w:r w:rsidRPr="00AC17E6">
        <w:rPr>
          <w:rFonts w:ascii="Arial" w:hAnsi="Arial" w:cs="Arial"/>
        </w:rPr>
        <w:t>narażonych na zawilgocenie w stosunku 1:0,3:4, w pozostałych 1:2:10. Dopuszczalneodchyłki – od płaszczyzny 3 mm i w liczbie nie większej niż 3 na całej dł. Łatykontrolnej 2 m. Odchylenie powierzchni i krawędzi od kierunku:-</w:t>
      </w:r>
    </w:p>
    <w:p w:rsidR="00157E80" w:rsidRPr="00AC17E6" w:rsidRDefault="00157E80" w:rsidP="00C3213A">
      <w:pPr>
        <w:autoSpaceDE w:val="0"/>
        <w:autoSpaceDN w:val="0"/>
        <w:adjustRightInd w:val="0"/>
        <w:rPr>
          <w:rFonts w:ascii="Arial" w:hAnsi="Arial" w:cs="Arial"/>
        </w:rPr>
      </w:pPr>
      <w:r w:rsidRPr="00AC17E6">
        <w:rPr>
          <w:rFonts w:ascii="Arial" w:hAnsi="Arial" w:cs="Arial"/>
        </w:rPr>
        <w:t>- pionowego – nie większe niż 2 mm na 1 m i ogółem nie więcej niż 4 mm.</w:t>
      </w:r>
    </w:p>
    <w:p w:rsidR="00157E80" w:rsidRPr="00AC17E6" w:rsidRDefault="00157E80" w:rsidP="00C3213A">
      <w:pPr>
        <w:autoSpaceDE w:val="0"/>
        <w:autoSpaceDN w:val="0"/>
        <w:adjustRightInd w:val="0"/>
        <w:rPr>
          <w:rFonts w:ascii="Arial" w:hAnsi="Arial" w:cs="Arial"/>
        </w:rPr>
      </w:pPr>
      <w:r w:rsidRPr="00AC17E6">
        <w:rPr>
          <w:rFonts w:ascii="Arial" w:hAnsi="Arial" w:cs="Arial"/>
        </w:rPr>
        <w:t>- poziomego – nie większe niż 3 mm na 1 m i ogółem nie więcej niż 6 mm na całej</w:t>
      </w:r>
    </w:p>
    <w:p w:rsidR="00157E80" w:rsidRPr="00AC17E6" w:rsidRDefault="00157E80" w:rsidP="00C3213A">
      <w:pPr>
        <w:autoSpaceDE w:val="0"/>
        <w:autoSpaceDN w:val="0"/>
        <w:adjustRightInd w:val="0"/>
        <w:rPr>
          <w:rFonts w:ascii="Arial" w:hAnsi="Arial" w:cs="Arial"/>
        </w:rPr>
      </w:pPr>
      <w:r w:rsidRPr="00AC17E6">
        <w:rPr>
          <w:rFonts w:ascii="Arial" w:hAnsi="Arial" w:cs="Arial"/>
        </w:rPr>
        <w:t>powierzchni między przegrodami pionowymi.</w:t>
      </w:r>
    </w:p>
    <w:p w:rsidR="00157E80" w:rsidRPr="00AC17E6" w:rsidRDefault="00157E80" w:rsidP="00C3213A">
      <w:pPr>
        <w:autoSpaceDE w:val="0"/>
        <w:autoSpaceDN w:val="0"/>
        <w:adjustRightInd w:val="0"/>
        <w:rPr>
          <w:rFonts w:ascii="Arial" w:hAnsi="Arial" w:cs="Arial"/>
        </w:rPr>
      </w:pPr>
      <w:r w:rsidRPr="00AC17E6">
        <w:rPr>
          <w:rFonts w:ascii="Arial" w:hAnsi="Arial" w:cs="Arial"/>
        </w:rPr>
        <w:t>Boniowanie – Wykonać jako szczeliny w tynku szerokości 4 cm, na głębokość narzutu</w:t>
      </w:r>
      <w:r>
        <w:rPr>
          <w:rFonts w:ascii="Arial" w:hAnsi="Arial" w:cs="Arial"/>
        </w:rPr>
        <w:t xml:space="preserve"> </w:t>
      </w:r>
      <w:r w:rsidRPr="00AC17E6">
        <w:rPr>
          <w:rFonts w:ascii="Arial" w:hAnsi="Arial" w:cs="Arial"/>
        </w:rPr>
        <w:t>– ok. 1,5 cm. Narożniki powstałe w w wyniku uformowania boni należy zabezpieczyć</w:t>
      </w:r>
      <w:r>
        <w:rPr>
          <w:rFonts w:ascii="Arial" w:hAnsi="Arial" w:cs="Arial"/>
        </w:rPr>
        <w:t xml:space="preserve"> </w:t>
      </w:r>
      <w:r w:rsidRPr="00AC17E6">
        <w:rPr>
          <w:rFonts w:ascii="Arial" w:hAnsi="Arial" w:cs="Arial"/>
        </w:rPr>
        <w:t>profilem narożnikowym – jedno ramię należy dociąć tak aby dostosować jego</w:t>
      </w:r>
      <w:r>
        <w:rPr>
          <w:rFonts w:ascii="Arial" w:hAnsi="Arial" w:cs="Arial"/>
        </w:rPr>
        <w:t xml:space="preserve"> </w:t>
      </w:r>
      <w:r w:rsidRPr="00AC17E6">
        <w:rPr>
          <w:rFonts w:ascii="Arial" w:hAnsi="Arial" w:cs="Arial"/>
        </w:rPr>
        <w:t>szerokość do głębokości boni. Spód boni stanowić będzie obrzutka zatarta na gładko.</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Przyczepność tynku gipsowego zależy głównie od rodzaju podłoża. Do właściwości podłoża</w:t>
      </w:r>
      <w:r>
        <w:rPr>
          <w:rFonts w:ascii="Arial" w:hAnsi="Arial" w:cs="Arial"/>
        </w:rPr>
        <w:t xml:space="preserve"> </w:t>
      </w:r>
      <w:r w:rsidRPr="00AC17E6">
        <w:rPr>
          <w:rFonts w:ascii="Arial" w:hAnsi="Arial" w:cs="Arial"/>
        </w:rPr>
        <w:t>należy zawsze dostosować rodzaj g</w:t>
      </w:r>
      <w:r>
        <w:rPr>
          <w:rFonts w:ascii="Arial" w:hAnsi="Arial" w:cs="Arial"/>
        </w:rPr>
        <w:t xml:space="preserve">ipsu tynkarskiego oraz technikę </w:t>
      </w:r>
      <w:r w:rsidRPr="00AC17E6">
        <w:rPr>
          <w:rFonts w:ascii="Arial" w:hAnsi="Arial" w:cs="Arial"/>
        </w:rPr>
        <w:t>wykonawczą. Należy</w:t>
      </w:r>
      <w:r>
        <w:rPr>
          <w:rFonts w:ascii="Arial" w:hAnsi="Arial" w:cs="Arial"/>
        </w:rPr>
        <w:t xml:space="preserve"> </w:t>
      </w:r>
      <w:r w:rsidRPr="00AC17E6">
        <w:rPr>
          <w:rFonts w:ascii="Arial" w:hAnsi="Arial" w:cs="Arial"/>
        </w:rPr>
        <w:t>zawsze przed rozpoczęciem prac tynkarskich sprawdzić, czy nie występuje jeden z</w:t>
      </w:r>
      <w:r>
        <w:rPr>
          <w:rFonts w:ascii="Arial" w:hAnsi="Arial" w:cs="Arial"/>
        </w:rPr>
        <w:t xml:space="preserve"> </w:t>
      </w:r>
      <w:r w:rsidRPr="00AC17E6">
        <w:rPr>
          <w:rFonts w:ascii="Arial" w:hAnsi="Arial" w:cs="Arial"/>
        </w:rPr>
        <w:t>czynników, które mogą powodować odpadanie tynków gipsowych:</w:t>
      </w:r>
    </w:p>
    <w:p w:rsidR="00157E80" w:rsidRPr="00AC17E6" w:rsidRDefault="00157E80" w:rsidP="00C3213A">
      <w:pPr>
        <w:autoSpaceDE w:val="0"/>
        <w:autoSpaceDN w:val="0"/>
        <w:adjustRightInd w:val="0"/>
        <w:rPr>
          <w:rFonts w:ascii="Arial" w:hAnsi="Arial" w:cs="Arial"/>
        </w:rPr>
      </w:pPr>
      <w:r w:rsidRPr="00AC17E6">
        <w:rPr>
          <w:rFonts w:ascii="Arial" w:hAnsi="Arial" w:cs="Arial"/>
        </w:rPr>
        <w:t>- niewłaściwie przygotowane podłoże betonowe, zapylone lub zabrudzone</w:t>
      </w:r>
    </w:p>
    <w:p w:rsidR="00157E80" w:rsidRPr="00AC17E6" w:rsidRDefault="00157E80" w:rsidP="00C3213A">
      <w:pPr>
        <w:autoSpaceDE w:val="0"/>
        <w:autoSpaceDN w:val="0"/>
        <w:adjustRightInd w:val="0"/>
        <w:rPr>
          <w:rFonts w:ascii="Arial" w:hAnsi="Arial" w:cs="Arial"/>
        </w:rPr>
      </w:pPr>
      <w:r w:rsidRPr="00AC17E6">
        <w:rPr>
          <w:rFonts w:ascii="Arial" w:hAnsi="Arial" w:cs="Arial"/>
        </w:rPr>
        <w:t>smarami technologicznymi,</w:t>
      </w:r>
    </w:p>
    <w:p w:rsidR="00157E80" w:rsidRDefault="00157E80" w:rsidP="00C3213A">
      <w:pPr>
        <w:autoSpaceDE w:val="0"/>
        <w:autoSpaceDN w:val="0"/>
        <w:adjustRightInd w:val="0"/>
        <w:rPr>
          <w:rFonts w:ascii="Arial" w:hAnsi="Arial" w:cs="Arial"/>
        </w:rPr>
      </w:pPr>
      <w:r w:rsidRPr="00AC17E6">
        <w:rPr>
          <w:rFonts w:ascii="Arial" w:hAnsi="Arial" w:cs="Arial"/>
        </w:rPr>
        <w:t xml:space="preserve">- zamarznięte podłoże, bardzo </w:t>
      </w:r>
    </w:p>
    <w:p w:rsidR="00157E80" w:rsidRPr="00AC17E6" w:rsidRDefault="00157E80" w:rsidP="00C3213A">
      <w:pPr>
        <w:autoSpaceDE w:val="0"/>
        <w:autoSpaceDN w:val="0"/>
        <w:adjustRightInd w:val="0"/>
        <w:rPr>
          <w:rFonts w:ascii="Arial" w:hAnsi="Arial" w:cs="Arial"/>
        </w:rPr>
      </w:pPr>
      <w:r w:rsidRPr="00AC17E6">
        <w:rPr>
          <w:rFonts w:ascii="Arial" w:hAnsi="Arial" w:cs="Arial"/>
        </w:rPr>
        <w:t>- tynkowanie mokrego betonu,</w:t>
      </w:r>
    </w:p>
    <w:p w:rsidR="00157E80" w:rsidRPr="00AC17E6" w:rsidRDefault="00157E80" w:rsidP="00C3213A">
      <w:pPr>
        <w:autoSpaceDE w:val="0"/>
        <w:autoSpaceDN w:val="0"/>
        <w:adjustRightInd w:val="0"/>
        <w:rPr>
          <w:rFonts w:ascii="Arial" w:hAnsi="Arial" w:cs="Arial"/>
        </w:rPr>
      </w:pPr>
      <w:r w:rsidRPr="00AC17E6">
        <w:rPr>
          <w:rFonts w:ascii="Arial" w:hAnsi="Arial" w:cs="Arial"/>
        </w:rPr>
        <w:t>- brak lub niewłaściwy środek gruntujący.</w:t>
      </w:r>
    </w:p>
    <w:p w:rsidR="00157E80" w:rsidRPr="00AC17E6" w:rsidRDefault="00157E80" w:rsidP="00C3213A">
      <w:pPr>
        <w:autoSpaceDE w:val="0"/>
        <w:autoSpaceDN w:val="0"/>
        <w:adjustRightInd w:val="0"/>
        <w:rPr>
          <w:rFonts w:ascii="Arial" w:hAnsi="Arial" w:cs="Arial"/>
        </w:rPr>
      </w:pPr>
      <w:r w:rsidRPr="00AC17E6">
        <w:rPr>
          <w:rFonts w:ascii="Arial" w:hAnsi="Arial" w:cs="Arial"/>
        </w:rPr>
        <w:t>Suche podłoże betonowe</w:t>
      </w:r>
      <w:r>
        <w:rPr>
          <w:rFonts w:ascii="Arial" w:hAnsi="Arial" w:cs="Arial"/>
        </w:rPr>
        <w:t xml:space="preserve"> </w:t>
      </w:r>
      <w:r w:rsidRPr="00AC17E6">
        <w:rPr>
          <w:rFonts w:ascii="Arial" w:hAnsi="Arial" w:cs="Arial"/>
        </w:rPr>
        <w:t>pod tynki gipsowe powinno być zagruntowane środkami gruntującymi redukującymi</w:t>
      </w:r>
      <w:r>
        <w:rPr>
          <w:rFonts w:ascii="Arial" w:hAnsi="Arial" w:cs="Arial"/>
        </w:rPr>
        <w:t xml:space="preserve"> </w:t>
      </w:r>
      <w:r w:rsidRPr="00AC17E6">
        <w:rPr>
          <w:rFonts w:ascii="Arial" w:hAnsi="Arial" w:cs="Arial"/>
        </w:rPr>
        <w:t>chłonność podłoża i zwiększającymi przyczepność. Do podłoży betonowych i żelbetowych</w:t>
      </w:r>
      <w:r>
        <w:rPr>
          <w:rFonts w:ascii="Arial" w:hAnsi="Arial" w:cs="Arial"/>
        </w:rPr>
        <w:t xml:space="preserve"> </w:t>
      </w:r>
      <w:r w:rsidRPr="00AC17E6">
        <w:rPr>
          <w:rFonts w:ascii="Arial" w:hAnsi="Arial" w:cs="Arial"/>
        </w:rPr>
        <w:t>przeznaczone są środki gruntujące głównie w postaci dyspersji polimerowych, wypełnione</w:t>
      </w:r>
      <w:r>
        <w:rPr>
          <w:rFonts w:ascii="Arial" w:hAnsi="Arial" w:cs="Arial"/>
        </w:rPr>
        <w:t xml:space="preserve"> </w:t>
      </w:r>
      <w:r w:rsidRPr="00AC17E6">
        <w:rPr>
          <w:rFonts w:ascii="Arial" w:hAnsi="Arial" w:cs="Arial"/>
        </w:rPr>
        <w:t>grubym wypełniaczem mineralnym. Tworzą one warstwę kontaktową w postaci tzw. Mostka</w:t>
      </w:r>
      <w:r>
        <w:rPr>
          <w:rFonts w:ascii="Arial" w:hAnsi="Arial" w:cs="Arial"/>
        </w:rPr>
        <w:t xml:space="preserve"> </w:t>
      </w:r>
      <w:r w:rsidRPr="00AC17E6">
        <w:rPr>
          <w:rFonts w:ascii="Arial" w:hAnsi="Arial" w:cs="Arial"/>
        </w:rPr>
        <w:t>adhezyjnego, pozwalającego na oddzielenie podłoża betonowego od tynku gipsowego w</w:t>
      </w:r>
      <w:r>
        <w:rPr>
          <w:rFonts w:ascii="Arial" w:hAnsi="Arial" w:cs="Arial"/>
        </w:rPr>
        <w:t xml:space="preserve"> </w:t>
      </w:r>
      <w:r w:rsidRPr="00AC17E6">
        <w:rPr>
          <w:rFonts w:ascii="Arial" w:hAnsi="Arial" w:cs="Arial"/>
        </w:rPr>
        <w:t xml:space="preserve">celu </w:t>
      </w:r>
      <w:r>
        <w:rPr>
          <w:rFonts w:ascii="Arial" w:hAnsi="Arial" w:cs="Arial"/>
        </w:rPr>
        <w:t>za</w:t>
      </w:r>
      <w:r w:rsidRPr="00AC17E6">
        <w:rPr>
          <w:rFonts w:ascii="Arial" w:hAnsi="Arial" w:cs="Arial"/>
        </w:rPr>
        <w:t>pobiegania niekorzystnym reakcjom na ich styku. Cechą zasadniczą środków</w:t>
      </w:r>
      <w:r>
        <w:rPr>
          <w:rFonts w:ascii="Arial" w:hAnsi="Arial" w:cs="Arial"/>
        </w:rPr>
        <w:t xml:space="preserve"> </w:t>
      </w:r>
      <w:r w:rsidRPr="00AC17E6">
        <w:rPr>
          <w:rFonts w:ascii="Arial" w:hAnsi="Arial" w:cs="Arial"/>
        </w:rPr>
        <w:t>gruntujących zastosowanych do mostkowania musi być dobra przyczepność oraz odporność</w:t>
      </w:r>
    </w:p>
    <w:p w:rsidR="00157E80" w:rsidRPr="00AC17E6" w:rsidRDefault="00157E80" w:rsidP="00C3213A">
      <w:pPr>
        <w:autoSpaceDE w:val="0"/>
        <w:autoSpaceDN w:val="0"/>
        <w:adjustRightInd w:val="0"/>
        <w:rPr>
          <w:rFonts w:ascii="Arial" w:hAnsi="Arial" w:cs="Arial"/>
        </w:rPr>
      </w:pPr>
      <w:r w:rsidRPr="00AC17E6">
        <w:rPr>
          <w:rFonts w:ascii="Arial" w:hAnsi="Arial" w:cs="Arial"/>
        </w:rPr>
        <w:t>na środowisko alkaiczne. W przypadku wątpliwości dotyczących wytrzymałości podłoża i</w:t>
      </w:r>
      <w:r>
        <w:rPr>
          <w:rFonts w:ascii="Arial" w:hAnsi="Arial" w:cs="Arial"/>
        </w:rPr>
        <w:t xml:space="preserve"> </w:t>
      </w:r>
      <w:r w:rsidRPr="00AC17E6">
        <w:rPr>
          <w:rFonts w:ascii="Arial" w:hAnsi="Arial" w:cs="Arial"/>
        </w:rPr>
        <w:t>występowania rys, należy dodatkowo zastosować zbrojenie tynku siatką tynkarską. W</w:t>
      </w:r>
      <w:r>
        <w:rPr>
          <w:rFonts w:ascii="Arial" w:hAnsi="Arial" w:cs="Arial"/>
        </w:rPr>
        <w:t xml:space="preserve"> </w:t>
      </w:r>
      <w:r w:rsidRPr="00AC17E6">
        <w:rPr>
          <w:rFonts w:ascii="Arial" w:hAnsi="Arial" w:cs="Arial"/>
        </w:rPr>
        <w:t>przypadku podłoża w postaci ścian murowanych z cegieł lub tzw. murów mieszanych należy</w:t>
      </w:r>
      <w:r>
        <w:rPr>
          <w:rFonts w:ascii="Arial" w:hAnsi="Arial" w:cs="Arial"/>
        </w:rPr>
        <w:t xml:space="preserve"> </w:t>
      </w:r>
      <w:r w:rsidRPr="00AC17E6">
        <w:rPr>
          <w:rFonts w:ascii="Arial" w:hAnsi="Arial" w:cs="Arial"/>
        </w:rPr>
        <w:t>zadbać, aby także spoiny miały podobną chłonność. Ubytki muszą być wypełnione zaprawą</w:t>
      </w:r>
      <w:r>
        <w:rPr>
          <w:rFonts w:ascii="Arial" w:hAnsi="Arial" w:cs="Arial"/>
        </w:rPr>
        <w:t xml:space="preserve"> </w:t>
      </w:r>
      <w:r w:rsidRPr="00AC17E6">
        <w:rPr>
          <w:rFonts w:ascii="Arial" w:hAnsi="Arial" w:cs="Arial"/>
        </w:rPr>
        <w:t>oraz pokryte środkiem gruntującym. Płyty drewnopochodne oraz bloczki styropianowe przed</w:t>
      </w:r>
      <w:r>
        <w:rPr>
          <w:rFonts w:ascii="Arial" w:hAnsi="Arial" w:cs="Arial"/>
        </w:rPr>
        <w:t xml:space="preserve"> </w:t>
      </w:r>
      <w:r w:rsidRPr="00AC17E6">
        <w:rPr>
          <w:rFonts w:ascii="Arial" w:hAnsi="Arial" w:cs="Arial"/>
        </w:rPr>
        <w:t>tynkowaniem należy zagruntować środkiem z dodatkiem wypełniacza mineralnego. Grubość</w:t>
      </w:r>
      <w:r>
        <w:rPr>
          <w:rFonts w:ascii="Arial" w:hAnsi="Arial" w:cs="Arial"/>
        </w:rPr>
        <w:t xml:space="preserve"> </w:t>
      </w:r>
      <w:r w:rsidRPr="00AC17E6">
        <w:rPr>
          <w:rFonts w:ascii="Arial" w:hAnsi="Arial" w:cs="Arial"/>
        </w:rPr>
        <w:t>tynku na tych podłożach powinna wynosić min. 15 mm, przy czym w jednej trzeciej grubości</w:t>
      </w:r>
      <w:r>
        <w:rPr>
          <w:rFonts w:ascii="Arial" w:hAnsi="Arial" w:cs="Arial"/>
        </w:rPr>
        <w:t xml:space="preserve"> </w:t>
      </w:r>
      <w:r w:rsidRPr="00AC17E6">
        <w:rPr>
          <w:rFonts w:ascii="Arial" w:hAnsi="Arial" w:cs="Arial"/>
        </w:rPr>
        <w:t>warstwy musi być ułożone zbrojenie z siatki z tworzywa. Mostki adhezyjne do robót</w:t>
      </w:r>
      <w:r>
        <w:rPr>
          <w:rFonts w:ascii="Arial" w:hAnsi="Arial" w:cs="Arial"/>
        </w:rPr>
        <w:t xml:space="preserve"> </w:t>
      </w:r>
      <w:r w:rsidRPr="00AC17E6">
        <w:rPr>
          <w:rFonts w:ascii="Arial" w:hAnsi="Arial" w:cs="Arial"/>
        </w:rPr>
        <w:t>tynkowych z użyciem fabrycznie przygotowanych mieszanek określane są w instrukcjach</w:t>
      </w:r>
    </w:p>
    <w:p w:rsidR="00157E80" w:rsidRPr="00AC17E6" w:rsidRDefault="00157E80" w:rsidP="00C3213A">
      <w:pPr>
        <w:autoSpaceDE w:val="0"/>
        <w:autoSpaceDN w:val="0"/>
        <w:adjustRightInd w:val="0"/>
        <w:rPr>
          <w:rFonts w:ascii="Arial" w:hAnsi="Arial" w:cs="Arial"/>
        </w:rPr>
      </w:pPr>
      <w:r w:rsidRPr="00AC17E6">
        <w:rPr>
          <w:rFonts w:ascii="Arial" w:hAnsi="Arial" w:cs="Arial"/>
        </w:rPr>
        <w:t>producentów. Należy nanosić je za pomocą wałka lub inną techniką malarską. Aby utrzymać</w:t>
      </w:r>
      <w:r>
        <w:rPr>
          <w:rFonts w:ascii="Arial" w:hAnsi="Arial" w:cs="Arial"/>
        </w:rPr>
        <w:t xml:space="preserve"> </w:t>
      </w:r>
      <w:r w:rsidRPr="00AC17E6">
        <w:rPr>
          <w:rFonts w:ascii="Arial" w:hAnsi="Arial" w:cs="Arial"/>
        </w:rPr>
        <w:t>jednorodność zawiesiny przed oraz w trakcie nanoszenia, należy ją odpowiednio często</w:t>
      </w:r>
      <w:r>
        <w:rPr>
          <w:rFonts w:ascii="Arial" w:hAnsi="Arial" w:cs="Arial"/>
        </w:rPr>
        <w:t xml:space="preserve"> </w:t>
      </w:r>
      <w:r w:rsidRPr="00AC17E6">
        <w:rPr>
          <w:rFonts w:ascii="Arial" w:hAnsi="Arial" w:cs="Arial"/>
        </w:rPr>
        <w:t>mieszać w pojemniku</w:t>
      </w:r>
    </w:p>
    <w:p w:rsidR="00157E80" w:rsidRPr="00AC17E6" w:rsidRDefault="00157E80" w:rsidP="00C3213A">
      <w:pPr>
        <w:autoSpaceDE w:val="0"/>
        <w:autoSpaceDN w:val="0"/>
        <w:adjustRightInd w:val="0"/>
        <w:rPr>
          <w:rFonts w:ascii="Arial" w:hAnsi="Arial" w:cs="Arial"/>
        </w:rPr>
      </w:pPr>
      <w:r w:rsidRPr="00AC17E6">
        <w:rPr>
          <w:rFonts w:ascii="Arial" w:hAnsi="Arial" w:cs="Arial"/>
        </w:rPr>
        <w:t>Przed rozpoczęciem prac tynkarskich mostek adhezyjny musi wyschnąć. Niedozwolone jest</w:t>
      </w:r>
      <w:r>
        <w:rPr>
          <w:rFonts w:ascii="Arial" w:hAnsi="Arial" w:cs="Arial"/>
        </w:rPr>
        <w:t xml:space="preserve"> </w:t>
      </w:r>
      <w:r w:rsidRPr="00AC17E6">
        <w:rPr>
          <w:rFonts w:ascii="Arial" w:hAnsi="Arial" w:cs="Arial"/>
        </w:rPr>
        <w:t>nanoszenie mostków adhezyjnych na powierzchniach betonowych o wilgotności</w:t>
      </w:r>
      <w:r>
        <w:rPr>
          <w:rFonts w:ascii="Arial" w:hAnsi="Arial" w:cs="Arial"/>
        </w:rPr>
        <w:t xml:space="preserve"> </w:t>
      </w:r>
      <w:r w:rsidRPr="00AC17E6">
        <w:rPr>
          <w:rFonts w:ascii="Arial" w:hAnsi="Arial" w:cs="Arial"/>
        </w:rPr>
        <w:t>przekraczającej 4%. Zaprawy muszą być przygotowane zgodnie z zaleceniami producenta</w:t>
      </w:r>
      <w:r>
        <w:rPr>
          <w:rFonts w:ascii="Arial" w:hAnsi="Arial" w:cs="Arial"/>
        </w:rPr>
        <w:t xml:space="preserve"> </w:t>
      </w:r>
      <w:r w:rsidRPr="00AC17E6">
        <w:rPr>
          <w:rFonts w:ascii="Arial" w:hAnsi="Arial" w:cs="Arial"/>
        </w:rPr>
        <w:t>przez wsypanie odmierzonej ilości mieszanki do określonej ilości wody. W przypadku</w:t>
      </w:r>
      <w:r>
        <w:rPr>
          <w:rFonts w:ascii="Arial" w:hAnsi="Arial" w:cs="Arial"/>
        </w:rPr>
        <w:t xml:space="preserve"> </w:t>
      </w:r>
      <w:r w:rsidRPr="00AC17E6">
        <w:rPr>
          <w:rFonts w:ascii="Arial" w:hAnsi="Arial" w:cs="Arial"/>
        </w:rPr>
        <w:t>postępowania odwrotnego powstaną grudy, a zaprawa będzie trudna do właściwego</w:t>
      </w:r>
      <w:r>
        <w:rPr>
          <w:rFonts w:ascii="Arial" w:hAnsi="Arial" w:cs="Arial"/>
        </w:rPr>
        <w:t xml:space="preserve"> </w:t>
      </w:r>
      <w:r w:rsidRPr="00AC17E6">
        <w:rPr>
          <w:rFonts w:ascii="Arial" w:hAnsi="Arial" w:cs="Arial"/>
        </w:rPr>
        <w:t>zamieszania. W celu dokładnego wymieszania należy stosować mieszadła mechaniczne, np.</w:t>
      </w:r>
      <w:r>
        <w:rPr>
          <w:rFonts w:ascii="Arial" w:hAnsi="Arial" w:cs="Arial"/>
        </w:rPr>
        <w:t xml:space="preserve"> </w:t>
      </w:r>
      <w:r w:rsidRPr="00AC17E6">
        <w:rPr>
          <w:rFonts w:ascii="Arial" w:hAnsi="Arial" w:cs="Arial"/>
        </w:rPr>
        <w:t>nakładki na wiertarki Dobrze przygotowana zaprawa ma konsystencję masła i nie zawiera</w:t>
      </w:r>
      <w:r>
        <w:rPr>
          <w:rFonts w:ascii="Arial" w:hAnsi="Arial" w:cs="Arial"/>
        </w:rPr>
        <w:t xml:space="preserve"> </w:t>
      </w:r>
      <w:r w:rsidRPr="00AC17E6">
        <w:rPr>
          <w:rFonts w:ascii="Arial" w:hAnsi="Arial" w:cs="Arial"/>
        </w:rPr>
        <w:t>żadnych grudek. Ponieważ tynki na bazie gipsu mają szybki czas wiązania, należy</w:t>
      </w:r>
      <w:r>
        <w:rPr>
          <w:rFonts w:ascii="Arial" w:hAnsi="Arial" w:cs="Arial"/>
        </w:rPr>
        <w:t xml:space="preserve"> </w:t>
      </w:r>
      <w:r w:rsidRPr="00AC17E6">
        <w:rPr>
          <w:rFonts w:ascii="Arial" w:hAnsi="Arial" w:cs="Arial"/>
        </w:rPr>
        <w:t>przygotować taką ilość zaprawy, która zostanie wykorzystana w ciągu 45 minut. Po upływie</w:t>
      </w:r>
      <w:r>
        <w:rPr>
          <w:rFonts w:ascii="Arial" w:hAnsi="Arial" w:cs="Arial"/>
        </w:rPr>
        <w:t xml:space="preserve"> </w:t>
      </w:r>
      <w:r w:rsidRPr="00AC17E6">
        <w:rPr>
          <w:rFonts w:ascii="Arial" w:hAnsi="Arial" w:cs="Arial"/>
        </w:rPr>
        <w:t>tego czasu masa tynkarska traci swoje plastyczne właściwości. Bardzo istotne jest, aby</w:t>
      </w:r>
      <w:r>
        <w:rPr>
          <w:rFonts w:ascii="Arial" w:hAnsi="Arial" w:cs="Arial"/>
        </w:rPr>
        <w:t xml:space="preserve"> </w:t>
      </w:r>
      <w:r w:rsidRPr="00AC17E6">
        <w:rPr>
          <w:rFonts w:ascii="Arial" w:hAnsi="Arial" w:cs="Arial"/>
        </w:rPr>
        <w:t>każdy kolejny zarób gipsowy wykonany był w czystym naczyniu, ponieważ związane</w:t>
      </w:r>
      <w:r>
        <w:rPr>
          <w:rFonts w:ascii="Arial" w:hAnsi="Arial" w:cs="Arial"/>
        </w:rPr>
        <w:t xml:space="preserve"> </w:t>
      </w:r>
      <w:r w:rsidRPr="00AC17E6">
        <w:rPr>
          <w:rFonts w:ascii="Arial" w:hAnsi="Arial" w:cs="Arial"/>
        </w:rPr>
        <w:t>pozostałości mogą znacznie przyspieszyć czas wiązania i utrudnić pracę. Prace tynkarskie</w:t>
      </w:r>
      <w:r>
        <w:rPr>
          <w:rFonts w:ascii="Arial" w:hAnsi="Arial" w:cs="Arial"/>
        </w:rPr>
        <w:t xml:space="preserve"> </w:t>
      </w:r>
      <w:r w:rsidRPr="00AC17E6">
        <w:rPr>
          <w:rFonts w:ascii="Arial" w:hAnsi="Arial" w:cs="Arial"/>
        </w:rPr>
        <w:t>można rozpocząć w pomieszczeniach, w których zakończono wszelkie prace instalacyjne,</w:t>
      </w:r>
    </w:p>
    <w:p w:rsidR="00157E80" w:rsidRPr="00AC17E6" w:rsidRDefault="00157E80" w:rsidP="00C3213A">
      <w:pPr>
        <w:autoSpaceDE w:val="0"/>
        <w:autoSpaceDN w:val="0"/>
        <w:adjustRightInd w:val="0"/>
        <w:rPr>
          <w:rFonts w:ascii="Arial" w:hAnsi="Arial" w:cs="Arial"/>
        </w:rPr>
      </w:pPr>
      <w:r w:rsidRPr="00AC17E6">
        <w:rPr>
          <w:rFonts w:ascii="Arial" w:hAnsi="Arial" w:cs="Arial"/>
        </w:rPr>
        <w:t>zabezpieczono nieosłonięte powierzchnie metalowe przed korozyjnym działaniem gipsu,</w:t>
      </w:r>
      <w:r>
        <w:rPr>
          <w:rFonts w:ascii="Arial" w:hAnsi="Arial" w:cs="Arial"/>
        </w:rPr>
        <w:t xml:space="preserve"> </w:t>
      </w:r>
      <w:r w:rsidRPr="00AC17E6">
        <w:rPr>
          <w:rFonts w:ascii="Arial" w:hAnsi="Arial" w:cs="Arial"/>
        </w:rPr>
        <w:t>zbadano i przygotowano podłoże, zasłonięto folią okna, ościeżnice i grzejniki.</w:t>
      </w:r>
    </w:p>
    <w:p w:rsidR="00157E80" w:rsidRPr="00AC17E6" w:rsidRDefault="00157E80" w:rsidP="00C3213A">
      <w:pPr>
        <w:autoSpaceDE w:val="0"/>
        <w:autoSpaceDN w:val="0"/>
        <w:adjustRightInd w:val="0"/>
        <w:rPr>
          <w:rFonts w:ascii="Arial" w:hAnsi="Arial" w:cs="Arial"/>
        </w:rPr>
      </w:pPr>
      <w:r w:rsidRPr="00AC17E6">
        <w:rPr>
          <w:rFonts w:ascii="Arial" w:hAnsi="Arial" w:cs="Arial"/>
        </w:rPr>
        <w:t>Jednowarstwowe tynki gipsowe gładkie (wewnętrzne) nanosi się maszynowo na</w:t>
      </w:r>
    </w:p>
    <w:p w:rsidR="00157E80" w:rsidRPr="00AC17E6" w:rsidRDefault="00157E80" w:rsidP="00C3213A">
      <w:pPr>
        <w:autoSpaceDE w:val="0"/>
        <w:autoSpaceDN w:val="0"/>
        <w:adjustRightInd w:val="0"/>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otrzymać</w:t>
      </w:r>
      <w:r>
        <w:rPr>
          <w:rFonts w:ascii="Arial" w:hAnsi="Arial" w:cs="Arial"/>
        </w:rPr>
        <w:t xml:space="preserve"> </w:t>
      </w:r>
      <w:r w:rsidRPr="00AC17E6">
        <w:rPr>
          <w:rFonts w:ascii="Arial" w:hAnsi="Arial" w:cs="Arial"/>
        </w:rPr>
        <w:t>jednolitą, gładką powierzchnię. Nałożony, ściągnięty, lekko stwardniały tynk powinien być</w:t>
      </w:r>
      <w:r>
        <w:rPr>
          <w:rFonts w:ascii="Arial" w:hAnsi="Arial" w:cs="Arial"/>
        </w:rPr>
        <w:t xml:space="preserve"> </w:t>
      </w:r>
      <w:r w:rsidRPr="00AC17E6">
        <w:rPr>
          <w:rFonts w:ascii="Arial" w:hAnsi="Arial" w:cs="Arial"/>
        </w:rPr>
        <w:t>skrapiany równomiernie wodą, a następnie „szlamowany" przy użyciu pacy z gąbką.</w:t>
      </w:r>
      <w:r>
        <w:rPr>
          <w:rFonts w:ascii="Arial" w:hAnsi="Arial" w:cs="Arial"/>
        </w:rPr>
        <w:t xml:space="preserve"> </w:t>
      </w:r>
      <w:r w:rsidRPr="00AC17E6">
        <w:rPr>
          <w:rFonts w:ascii="Arial" w:hAnsi="Arial" w:cs="Arial"/>
        </w:rPr>
        <w:t>Wchodzące w skład tynku drobne cząsteczki oraz spoiwo są w trakcie tej czynności</w:t>
      </w:r>
      <w:r>
        <w:rPr>
          <w:rFonts w:ascii="Arial" w:hAnsi="Arial" w:cs="Arial"/>
        </w:rPr>
        <w:t xml:space="preserve"> </w:t>
      </w:r>
      <w:r w:rsidRPr="00AC17E6">
        <w:rPr>
          <w:rFonts w:ascii="Arial" w:hAnsi="Arial" w:cs="Arial"/>
        </w:rPr>
        <w:t>„wyciągane" i gromadzone na jego powierzchni, a mleczko równomiernie rozprowadzone.</w:t>
      </w:r>
      <w:r>
        <w:rPr>
          <w:rFonts w:ascii="Arial" w:hAnsi="Arial" w:cs="Arial"/>
        </w:rPr>
        <w:t xml:space="preserve"> </w:t>
      </w:r>
      <w:r w:rsidRPr="00AC17E6">
        <w:rPr>
          <w:rFonts w:ascii="Arial" w:hAnsi="Arial" w:cs="Arial"/>
        </w:rPr>
        <w:t>Ponieważ mleczko nie pokrywa zagłębień i nierówności, istotne jest zatem, aby tynkarz</w:t>
      </w:r>
      <w:r>
        <w:rPr>
          <w:rFonts w:ascii="Arial" w:hAnsi="Arial" w:cs="Arial"/>
        </w:rPr>
        <w:t xml:space="preserve"> </w:t>
      </w:r>
      <w:r w:rsidRPr="00AC17E6">
        <w:rPr>
          <w:rFonts w:ascii="Arial" w:hAnsi="Arial" w:cs="Arial"/>
        </w:rPr>
        <w:t>bardzo starannie wygładził i wyrównał powierzchnię tynku, co ma zasadniczy wpływ na</w:t>
      </w:r>
      <w:r>
        <w:rPr>
          <w:rFonts w:ascii="Arial" w:hAnsi="Arial" w:cs="Arial"/>
        </w:rPr>
        <w:t xml:space="preserve"> </w:t>
      </w:r>
      <w:r w:rsidRPr="00AC17E6">
        <w:rPr>
          <w:rFonts w:ascii="Arial" w:hAnsi="Arial" w:cs="Arial"/>
        </w:rPr>
        <w:t>jakość gotowej powierzchni. Po krótkim okresie twardnienia powierzchnię należy wygładzać</w:t>
      </w:r>
      <w:r>
        <w:rPr>
          <w:rFonts w:ascii="Arial" w:hAnsi="Arial" w:cs="Arial"/>
        </w:rPr>
        <w:t xml:space="preserve"> </w:t>
      </w:r>
      <w:r w:rsidRPr="00AC17E6">
        <w:rPr>
          <w:rFonts w:ascii="Arial" w:hAnsi="Arial" w:cs="Arial"/>
        </w:rPr>
        <w:t>przy użyciu odpowiednich narzędzi (kielni, pacy nierdzewnej), dzięki czemu zewnętrzna</w:t>
      </w:r>
    </w:p>
    <w:p w:rsidR="00157E80" w:rsidRPr="00AC17E6" w:rsidRDefault="00157E80" w:rsidP="00C3213A">
      <w:pPr>
        <w:autoSpaceDE w:val="0"/>
        <w:autoSpaceDN w:val="0"/>
        <w:adjustRightInd w:val="0"/>
        <w:rPr>
          <w:rFonts w:ascii="Arial" w:hAnsi="Arial" w:cs="Arial"/>
        </w:rPr>
      </w:pPr>
      <w:r w:rsidRPr="00AC17E6">
        <w:rPr>
          <w:rFonts w:ascii="Arial" w:hAnsi="Arial" w:cs="Arial"/>
        </w:rPr>
        <w:t>powierzchnia tynku ulega zagęszczeniu i uzyskuje się zamkniętą, chociaż nie pozbawioną</w:t>
      </w:r>
      <w:r>
        <w:rPr>
          <w:rFonts w:ascii="Arial" w:hAnsi="Arial" w:cs="Arial"/>
        </w:rPr>
        <w:t xml:space="preserve"> </w:t>
      </w:r>
      <w:r w:rsidRPr="00AC17E6">
        <w:rPr>
          <w:rFonts w:ascii="Arial" w:hAnsi="Arial" w:cs="Arial"/>
        </w:rPr>
        <w:t>porów powierzchnię. Zbyt wczesne wygładzenie może spowodować tworzenie się</w:t>
      </w:r>
      <w:r>
        <w:rPr>
          <w:rFonts w:ascii="Arial" w:hAnsi="Arial" w:cs="Arial"/>
        </w:rPr>
        <w:t xml:space="preserve"> </w:t>
      </w:r>
      <w:r w:rsidRPr="00AC17E6">
        <w:rPr>
          <w:rFonts w:ascii="Arial" w:hAnsi="Arial" w:cs="Arial"/>
        </w:rPr>
        <w:t>pęcherzyków powietrza. Tynki jednowarstwowe na gładkich powierzchniach betonowych</w:t>
      </w:r>
      <w:r>
        <w:rPr>
          <w:rFonts w:ascii="Arial" w:hAnsi="Arial" w:cs="Arial"/>
        </w:rPr>
        <w:t xml:space="preserve"> </w:t>
      </w:r>
      <w:r w:rsidRPr="00AC17E6">
        <w:rPr>
          <w:rFonts w:ascii="Arial" w:hAnsi="Arial" w:cs="Arial"/>
        </w:rPr>
        <w:t>mają dodatkową tendencję do powstawania pęcherzyków powietrza i ich eliminacja wymaga</w:t>
      </w:r>
      <w:r>
        <w:rPr>
          <w:rFonts w:ascii="Arial" w:hAnsi="Arial" w:cs="Arial"/>
        </w:rPr>
        <w:t xml:space="preserve"> </w:t>
      </w:r>
      <w:r w:rsidRPr="00AC17E6">
        <w:rPr>
          <w:rFonts w:ascii="Arial" w:hAnsi="Arial" w:cs="Arial"/>
        </w:rPr>
        <w:t>zwiększonego nakładu pracy. W tym celu można na powierzchni betonowej nałożyć</w:t>
      </w:r>
      <w:r>
        <w:rPr>
          <w:rFonts w:ascii="Arial" w:hAnsi="Arial" w:cs="Arial"/>
        </w:rPr>
        <w:t xml:space="preserve"> </w:t>
      </w:r>
      <w:r w:rsidRPr="00AC17E6">
        <w:rPr>
          <w:rFonts w:ascii="Arial" w:hAnsi="Arial" w:cs="Arial"/>
        </w:rPr>
        <w:t>dodatkową warstwę szpachli lub wykonać podkład gruntujący. Najpóźniej jeden dzień po</w:t>
      </w:r>
      <w:r>
        <w:rPr>
          <w:rFonts w:ascii="Arial" w:hAnsi="Arial" w:cs="Arial"/>
        </w:rPr>
        <w:t xml:space="preserve"> </w:t>
      </w:r>
      <w:r w:rsidRPr="00AC17E6">
        <w:rPr>
          <w:rFonts w:ascii="Arial" w:hAnsi="Arial" w:cs="Arial"/>
        </w:rPr>
        <w:t>wykonaniu tynku można „ściąć" pęcherzyki powietrza pacą, a powstałe niewielkie</w:t>
      </w:r>
      <w:r>
        <w:rPr>
          <w:rFonts w:ascii="Arial" w:hAnsi="Arial" w:cs="Arial"/>
        </w:rPr>
        <w:t xml:space="preserve"> </w:t>
      </w:r>
      <w:r w:rsidRPr="00AC17E6">
        <w:rPr>
          <w:rFonts w:ascii="Arial" w:hAnsi="Arial" w:cs="Arial"/>
        </w:rPr>
        <w:t>zagłębienia wypełnić zaprawą tynkarską i wygładzić. Przygotowaną masę szpachlową</w:t>
      </w:r>
      <w:r>
        <w:rPr>
          <w:rFonts w:ascii="Arial" w:hAnsi="Arial" w:cs="Arial"/>
        </w:rPr>
        <w:t xml:space="preserve"> </w:t>
      </w:r>
      <w:r w:rsidRPr="00AC17E6">
        <w:rPr>
          <w:rFonts w:ascii="Arial" w:hAnsi="Arial" w:cs="Arial"/>
        </w:rPr>
        <w:t>nakłada się na ścianę równą warstwą o grubości 1-5 mm za pomocą szpachelki z tworzywa</w:t>
      </w:r>
    </w:p>
    <w:p w:rsidR="00157E80" w:rsidRPr="00AC17E6" w:rsidRDefault="00157E80" w:rsidP="00C3213A">
      <w:pPr>
        <w:autoSpaceDE w:val="0"/>
        <w:autoSpaceDN w:val="0"/>
        <w:adjustRightInd w:val="0"/>
        <w:rPr>
          <w:rFonts w:ascii="Arial" w:hAnsi="Arial" w:cs="Arial"/>
        </w:rPr>
      </w:pPr>
      <w:r w:rsidRPr="00AC17E6">
        <w:rPr>
          <w:rFonts w:ascii="Arial" w:hAnsi="Arial" w:cs="Arial"/>
        </w:rPr>
        <w:t>sztucznego lub ze stali nierdzewnej, silnie dociskając materiał do podłoża. Masę naniesioną</w:t>
      </w:r>
      <w:r>
        <w:rPr>
          <w:rFonts w:ascii="Arial" w:hAnsi="Arial" w:cs="Arial"/>
        </w:rPr>
        <w:t xml:space="preserve"> </w:t>
      </w:r>
      <w:r w:rsidRPr="00AC17E6">
        <w:rPr>
          <w:rFonts w:ascii="Arial" w:hAnsi="Arial" w:cs="Arial"/>
        </w:rPr>
        <w:t>na ścianę wyrównuje się pacą, a po stwardnieniu ewentualne nierówności można usunąć,</w:t>
      </w:r>
      <w:r>
        <w:rPr>
          <w:rFonts w:ascii="Arial" w:hAnsi="Arial" w:cs="Arial"/>
        </w:rPr>
        <w:t xml:space="preserve"> </w:t>
      </w:r>
      <w:r w:rsidRPr="00AC17E6">
        <w:rPr>
          <w:rFonts w:ascii="Arial" w:hAnsi="Arial" w:cs="Arial"/>
        </w:rPr>
        <w:t>szlifując powierzchnię odpowiednią siatką lub papierem ściernym. Następnie powierzchnię</w:t>
      </w:r>
      <w:r>
        <w:rPr>
          <w:rFonts w:ascii="Arial" w:hAnsi="Arial" w:cs="Arial"/>
        </w:rPr>
        <w:t xml:space="preserve"> </w:t>
      </w:r>
      <w:r w:rsidRPr="00AC17E6">
        <w:rPr>
          <w:rFonts w:ascii="Arial" w:hAnsi="Arial" w:cs="Arial"/>
        </w:rPr>
        <w:t>należy ponownie zaszpachlować jak najcieńszą warstwą i delikatnie przeszlifować. W</w:t>
      </w:r>
      <w:r>
        <w:rPr>
          <w:rFonts w:ascii="Arial" w:hAnsi="Arial" w:cs="Arial"/>
        </w:rPr>
        <w:t xml:space="preserve"> </w:t>
      </w:r>
      <w:r w:rsidRPr="00AC17E6">
        <w:rPr>
          <w:rFonts w:ascii="Arial" w:hAnsi="Arial" w:cs="Arial"/>
        </w:rPr>
        <w:t>przypadku, gdy należy wygładzić powierzchnię w ciągu jednego dnia i uniknąć jednego</w:t>
      </w:r>
      <w:r>
        <w:rPr>
          <w:rFonts w:ascii="Arial" w:hAnsi="Arial" w:cs="Arial"/>
        </w:rPr>
        <w:t xml:space="preserve"> </w:t>
      </w:r>
      <w:r w:rsidRPr="00AC17E6">
        <w:rPr>
          <w:rFonts w:ascii="Arial" w:hAnsi="Arial" w:cs="Arial"/>
        </w:rPr>
        <w:t>szlifowania, efekt ten można uzyskać, stosując technologię „mokre na mokre". Drugą</w:t>
      </w:r>
      <w:r>
        <w:rPr>
          <w:rFonts w:ascii="Arial" w:hAnsi="Arial" w:cs="Arial"/>
        </w:rPr>
        <w:t xml:space="preserve"> </w:t>
      </w:r>
      <w:r w:rsidRPr="00AC17E6">
        <w:rPr>
          <w:rFonts w:ascii="Arial" w:hAnsi="Arial" w:cs="Arial"/>
        </w:rPr>
        <w:t>warstwę gładzi nanosi się wówczas już po 20 minutach od nałożenia pierwszej warstwy. Po</w:t>
      </w:r>
      <w:r>
        <w:rPr>
          <w:rFonts w:ascii="Arial" w:hAnsi="Arial" w:cs="Arial"/>
        </w:rPr>
        <w:t xml:space="preserve"> </w:t>
      </w:r>
      <w:r w:rsidRPr="00AC17E6">
        <w:rPr>
          <w:rFonts w:ascii="Arial" w:hAnsi="Arial" w:cs="Arial"/>
        </w:rPr>
        <w:t>wykonaniu tynków wewnętrznych należy zapewnić dobrą wentylację pomieszczeń. Do</w:t>
      </w:r>
      <w:r>
        <w:rPr>
          <w:rFonts w:ascii="Arial" w:hAnsi="Arial" w:cs="Arial"/>
        </w:rPr>
        <w:t xml:space="preserve"> </w:t>
      </w:r>
      <w:r w:rsidRPr="00AC17E6">
        <w:rPr>
          <w:rFonts w:ascii="Arial" w:hAnsi="Arial" w:cs="Arial"/>
        </w:rPr>
        <w:t>utwardzenia niezbędna jest dostateczna wymiana powietrza oraz niezbyt szybkie</w:t>
      </w:r>
      <w:r>
        <w:rPr>
          <w:rFonts w:ascii="Arial" w:hAnsi="Arial" w:cs="Arial"/>
        </w:rPr>
        <w:t xml:space="preserve"> </w:t>
      </w:r>
      <w:r w:rsidRPr="00AC17E6">
        <w:rPr>
          <w:rFonts w:ascii="Arial" w:hAnsi="Arial" w:cs="Arial"/>
        </w:rPr>
        <w:t>odparowanie wilgoci przez tynk. Wszelkie niezbędne w tym celu czynności należy określić na</w:t>
      </w:r>
      <w:r>
        <w:rPr>
          <w:rFonts w:ascii="Arial" w:hAnsi="Arial" w:cs="Arial"/>
        </w:rPr>
        <w:t xml:space="preserve"> </w:t>
      </w:r>
      <w:r w:rsidRPr="00AC17E6">
        <w:rPr>
          <w:rFonts w:ascii="Arial" w:hAnsi="Arial" w:cs="Arial"/>
        </w:rPr>
        <w:t>miejscu albo uzgodnić oddzielnie. Niedopuszczalne jest bezpośrednie nagrzewanie tynku, co</w:t>
      </w:r>
    </w:p>
    <w:p w:rsidR="00157E80" w:rsidRPr="00AC17E6" w:rsidRDefault="00157E80" w:rsidP="00C3213A">
      <w:pPr>
        <w:autoSpaceDE w:val="0"/>
        <w:autoSpaceDN w:val="0"/>
        <w:adjustRightInd w:val="0"/>
        <w:rPr>
          <w:rFonts w:ascii="Arial" w:hAnsi="Arial" w:cs="Arial"/>
        </w:rPr>
      </w:pPr>
      <w:r w:rsidRPr="00AC17E6">
        <w:rPr>
          <w:rFonts w:ascii="Arial" w:hAnsi="Arial" w:cs="Arial"/>
        </w:rPr>
        <w:t>oznacza, że strumień gorącego powietrza nie może być skierowany bezpośrednio na</w:t>
      </w:r>
    </w:p>
    <w:p w:rsidR="00157E80" w:rsidRPr="00AC17E6" w:rsidRDefault="00157E80" w:rsidP="00C3213A">
      <w:pPr>
        <w:autoSpaceDE w:val="0"/>
        <w:autoSpaceDN w:val="0"/>
        <w:adjustRightInd w:val="0"/>
        <w:rPr>
          <w:rFonts w:ascii="Arial" w:hAnsi="Arial" w:cs="Arial"/>
        </w:rPr>
      </w:pPr>
      <w:r w:rsidRPr="00AC17E6">
        <w:rPr>
          <w:rFonts w:ascii="Arial" w:hAnsi="Arial" w:cs="Arial"/>
        </w:rPr>
        <w:t>powierzchnię tynku. Zastosowanie odwilżaczy powietrza powoduje zbyt szybkie</w:t>
      </w:r>
    </w:p>
    <w:p w:rsidR="00157E80" w:rsidRPr="00AC17E6" w:rsidRDefault="00157E80" w:rsidP="00C3213A">
      <w:pPr>
        <w:autoSpaceDE w:val="0"/>
        <w:autoSpaceDN w:val="0"/>
        <w:adjustRightInd w:val="0"/>
        <w:rPr>
          <w:rFonts w:ascii="Arial" w:hAnsi="Arial" w:cs="Arial"/>
        </w:rPr>
      </w:pPr>
      <w:r w:rsidRPr="00AC17E6">
        <w:rPr>
          <w:rFonts w:ascii="Arial" w:hAnsi="Arial" w:cs="Arial"/>
        </w:rPr>
        <w:t>„wyciągnięcie" wody wiążącej z tynku, a tym samym prowadzi do jego uszkodzenia.</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Podłożem pod okładziny ceramiczne mocowane na kompozycjach klejowych mogą być:</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ściany betonowe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otynkowane mury z elementów drobno wymiarowych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gipsowo kartonowe.</w:t>
      </w:r>
    </w:p>
    <w:p w:rsidR="00157E80" w:rsidRPr="00AC17E6" w:rsidRDefault="00157E80" w:rsidP="00C3213A">
      <w:pPr>
        <w:autoSpaceDE w:val="0"/>
        <w:autoSpaceDN w:val="0"/>
        <w:adjustRightInd w:val="0"/>
        <w:rPr>
          <w:rFonts w:ascii="Arial" w:hAnsi="Arial" w:cs="Arial"/>
        </w:rPr>
      </w:pPr>
      <w:r w:rsidRPr="00AC17E6">
        <w:rPr>
          <w:rFonts w:ascii="Arial" w:hAnsi="Arial" w:cs="Arial"/>
        </w:rPr>
        <w:t>Przed przystąpieniem do robot okładzinowych należy sprawdzić prawidłowość</w:t>
      </w:r>
    </w:p>
    <w:p w:rsidR="00157E80" w:rsidRPr="00AC17E6" w:rsidRDefault="00157E80" w:rsidP="00C3213A">
      <w:pPr>
        <w:autoSpaceDE w:val="0"/>
        <w:autoSpaceDN w:val="0"/>
        <w:adjustRightInd w:val="0"/>
        <w:rPr>
          <w:rFonts w:ascii="Arial" w:hAnsi="Arial" w:cs="Arial"/>
        </w:rPr>
      </w:pPr>
      <w:r w:rsidRPr="00AC17E6">
        <w:rPr>
          <w:rFonts w:ascii="Arial" w:hAnsi="Arial" w:cs="Arial"/>
        </w:rPr>
        <w:t>przygotowania podłoża. Podłoża betonowe powinny być czyste, odpylone, pozbawione</w:t>
      </w:r>
      <w:r>
        <w:rPr>
          <w:rFonts w:ascii="Arial" w:hAnsi="Arial" w:cs="Arial"/>
        </w:rPr>
        <w:t xml:space="preserve"> </w:t>
      </w:r>
      <w:r w:rsidRPr="00AC17E6">
        <w:rPr>
          <w:rFonts w:ascii="Arial" w:hAnsi="Arial" w:cs="Arial"/>
        </w:rPr>
        <w:t>resztek środków antyadhezyjnych i starych powłok, bez raków, pęknięć i ubytków.</w:t>
      </w:r>
    </w:p>
    <w:p w:rsidR="00157E80" w:rsidRPr="00AC17E6" w:rsidRDefault="00157E80" w:rsidP="00C3213A">
      <w:pPr>
        <w:autoSpaceDE w:val="0"/>
        <w:autoSpaceDN w:val="0"/>
        <w:adjustRightInd w:val="0"/>
        <w:rPr>
          <w:rFonts w:ascii="Arial" w:hAnsi="Arial" w:cs="Arial"/>
        </w:rPr>
      </w:pPr>
      <w:r w:rsidRPr="00AC17E6">
        <w:rPr>
          <w:rFonts w:ascii="Arial" w:hAnsi="Arial" w:cs="Arial"/>
        </w:rPr>
        <w:t>Połączenia i spoiny miedzy elementami prefabrykowanymi powinny być płaskie i równe. W</w:t>
      </w:r>
      <w:r>
        <w:rPr>
          <w:rFonts w:ascii="Arial" w:hAnsi="Arial" w:cs="Arial"/>
        </w:rPr>
        <w:t xml:space="preserve"> </w:t>
      </w:r>
      <w:r w:rsidRPr="00AC17E6">
        <w:rPr>
          <w:rFonts w:ascii="Arial" w:hAnsi="Arial" w:cs="Arial"/>
        </w:rPr>
        <w:t>przypadku wystąpienia nierówności należy je zeszlifować, a ubytki i uskoki wyrównać</w:t>
      </w:r>
      <w:r>
        <w:rPr>
          <w:rFonts w:ascii="Arial" w:hAnsi="Arial" w:cs="Arial"/>
        </w:rPr>
        <w:t xml:space="preserve"> </w:t>
      </w:r>
      <w:r w:rsidRPr="00AC17E6">
        <w:rPr>
          <w:rFonts w:ascii="Arial" w:hAnsi="Arial" w:cs="Arial"/>
        </w:rPr>
        <w:t>zaprawę cementową lub specjalnymi masami naprawczymi. W przypadku ścian z elementów</w:t>
      </w:r>
      <w:r>
        <w:rPr>
          <w:rFonts w:ascii="Arial" w:hAnsi="Arial" w:cs="Arial"/>
        </w:rPr>
        <w:t xml:space="preserve"> </w:t>
      </w:r>
      <w:r w:rsidRPr="00AC17E6">
        <w:rPr>
          <w:rFonts w:ascii="Arial" w:hAnsi="Arial" w:cs="Arial"/>
        </w:rPr>
        <w:t>drobno wymiarowych tynk powinien być dwuwarstwowy,</w:t>
      </w:r>
    </w:p>
    <w:p w:rsidR="00157E80" w:rsidRPr="00AC17E6" w:rsidRDefault="00157E80" w:rsidP="00C3213A">
      <w:pPr>
        <w:autoSpaceDE w:val="0"/>
        <w:autoSpaceDN w:val="0"/>
        <w:adjustRightInd w:val="0"/>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ży nasiąkliwych</w:t>
      </w:r>
      <w:r>
        <w:rPr>
          <w:rFonts w:ascii="Arial" w:hAnsi="Arial" w:cs="Arial"/>
        </w:rPr>
        <w:t xml:space="preserve"> </w:t>
      </w:r>
      <w:r w:rsidRPr="00AC17E6">
        <w:rPr>
          <w:rFonts w:ascii="Arial" w:hAnsi="Arial" w:cs="Arial"/>
        </w:rPr>
        <w:t>zaleca się zagruntowanie preparatem gruntującym (zgodnie z instrukcja producenta). W</w:t>
      </w:r>
      <w:r>
        <w:rPr>
          <w:rFonts w:ascii="Arial" w:hAnsi="Arial" w:cs="Arial"/>
        </w:rPr>
        <w:t xml:space="preserve"> </w:t>
      </w:r>
      <w:r w:rsidRPr="00AC17E6">
        <w:rPr>
          <w:rFonts w:ascii="Arial" w:hAnsi="Arial" w:cs="Arial"/>
        </w:rPr>
        <w:t>zakresie wykonania powierzchni i krawędzi podłoże powinno spełniać następujące</w:t>
      </w:r>
      <w:r>
        <w:rPr>
          <w:rFonts w:ascii="Arial" w:hAnsi="Arial" w:cs="Arial"/>
        </w:rPr>
        <w:t xml:space="preserve"> </w:t>
      </w:r>
      <w:r w:rsidRPr="00AC17E6">
        <w:rPr>
          <w:rFonts w:ascii="Arial" w:hAnsi="Arial" w:cs="Arial"/>
        </w:rPr>
        <w:t>wymagania: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czysta, niezapylona, bez ubytków i tłustych plam, oczyszczona ze</w:t>
      </w:r>
    </w:p>
    <w:p w:rsidR="00157E80" w:rsidRPr="00AC17E6" w:rsidRDefault="00157E80" w:rsidP="00C3213A">
      <w:pPr>
        <w:autoSpaceDE w:val="0"/>
        <w:autoSpaceDN w:val="0"/>
        <w:adjustRightInd w:val="0"/>
        <w:rPr>
          <w:rFonts w:ascii="Arial" w:hAnsi="Arial" w:cs="Arial"/>
        </w:rPr>
      </w:pPr>
      <w:r w:rsidRPr="00AC17E6">
        <w:rPr>
          <w:rFonts w:ascii="Arial" w:hAnsi="Arial" w:cs="Arial"/>
        </w:rPr>
        <w:t>starych powłok malarskich,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rsidR="00157E80" w:rsidRPr="00AC17E6" w:rsidRDefault="00157E80" w:rsidP="00C3213A">
      <w:pPr>
        <w:autoSpaceDE w:val="0"/>
        <w:autoSpaceDN w:val="0"/>
        <w:adjustRightInd w:val="0"/>
        <w:rPr>
          <w:rFonts w:ascii="Arial" w:hAnsi="Arial" w:cs="Arial"/>
        </w:rPr>
      </w:pPr>
      <w:r w:rsidRPr="00AC17E6">
        <w:rPr>
          <w:rFonts w:ascii="Arial" w:hAnsi="Arial" w:cs="Arial"/>
        </w:rPr>
        <w:t>prostej, mierzone łata kontrolna o długości 2 m, nie może przekraczać 3 mm przy</w:t>
      </w:r>
    </w:p>
    <w:p w:rsidR="00157E80" w:rsidRPr="00AC17E6" w:rsidRDefault="00157E80" w:rsidP="00C3213A">
      <w:pPr>
        <w:autoSpaceDE w:val="0"/>
        <w:autoSpaceDN w:val="0"/>
        <w:adjustRightInd w:val="0"/>
        <w:rPr>
          <w:rFonts w:ascii="Arial" w:hAnsi="Arial" w:cs="Arial"/>
        </w:rPr>
      </w:pPr>
      <w:r w:rsidRPr="00AC17E6">
        <w:rPr>
          <w:rFonts w:ascii="Arial" w:hAnsi="Arial" w:cs="Arial"/>
        </w:rPr>
        <w:t>liczbie odchyłek nie większej niż 3mm na długości łaty, odchylenie powierzchni od</w:t>
      </w:r>
    </w:p>
    <w:p w:rsidR="00157E80" w:rsidRPr="00AC17E6" w:rsidRDefault="00157E80" w:rsidP="00C3213A">
      <w:pPr>
        <w:autoSpaceDE w:val="0"/>
        <w:autoSpaceDN w:val="0"/>
        <w:adjustRightInd w:val="0"/>
        <w:rPr>
          <w:rFonts w:ascii="Arial" w:hAnsi="Arial" w:cs="Arial"/>
        </w:rPr>
      </w:pPr>
      <w:r w:rsidRPr="00AC17E6">
        <w:rPr>
          <w:rFonts w:ascii="Arial" w:hAnsi="Arial" w:cs="Arial"/>
        </w:rPr>
        <w:t>kierunku pionowego nie może być większe niż 4 mm na wysokości kondygn.,</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rsidR="00157E80" w:rsidRPr="00AC17E6" w:rsidRDefault="00157E80" w:rsidP="00C3213A">
      <w:pPr>
        <w:autoSpaceDE w:val="0"/>
        <w:autoSpaceDN w:val="0"/>
        <w:adjustRightInd w:val="0"/>
        <w:rPr>
          <w:rFonts w:ascii="Arial" w:hAnsi="Arial" w:cs="Arial"/>
        </w:rPr>
      </w:pPr>
      <w:r w:rsidRPr="00AC17E6">
        <w:rPr>
          <w:rFonts w:ascii="Arial" w:hAnsi="Arial" w:cs="Arial"/>
        </w:rPr>
        <w:t>kompozycjach klejących na podłożach pokrytych starymi powłokami malarskimi,</w:t>
      </w:r>
    </w:p>
    <w:p w:rsidR="00157E80" w:rsidRPr="00AC17E6" w:rsidRDefault="00157E80" w:rsidP="00C3213A">
      <w:pPr>
        <w:autoSpaceDE w:val="0"/>
        <w:autoSpaceDN w:val="0"/>
        <w:adjustRightInd w:val="0"/>
        <w:rPr>
          <w:rFonts w:ascii="Arial" w:hAnsi="Arial" w:cs="Arial"/>
        </w:rPr>
      </w:pPr>
      <w:r w:rsidRPr="00AC17E6">
        <w:rPr>
          <w:rFonts w:ascii="Arial" w:hAnsi="Arial" w:cs="Arial"/>
        </w:rPr>
        <w:t>tynkiem z zaprawy cementowej, cementowo-wapiennej, wapiennej i gipsowej marki</w:t>
      </w:r>
    </w:p>
    <w:p w:rsidR="00157E80" w:rsidRPr="00AC17E6" w:rsidRDefault="00157E80" w:rsidP="00C3213A">
      <w:pPr>
        <w:autoSpaceDE w:val="0"/>
        <w:autoSpaceDN w:val="0"/>
        <w:adjustRightInd w:val="0"/>
        <w:rPr>
          <w:rFonts w:ascii="Arial" w:hAnsi="Arial" w:cs="Arial"/>
        </w:rPr>
      </w:pPr>
      <w:r w:rsidRPr="00AC17E6">
        <w:rPr>
          <w:rFonts w:ascii="Arial" w:hAnsi="Arial" w:cs="Arial"/>
        </w:rPr>
        <w:t>niższej niż M4.</w:t>
      </w:r>
    </w:p>
    <w:p w:rsidR="00157E80" w:rsidRPr="00AC17E6" w:rsidRDefault="00157E80" w:rsidP="00C3213A">
      <w:pPr>
        <w:autoSpaceDE w:val="0"/>
        <w:autoSpaceDN w:val="0"/>
        <w:adjustRightInd w:val="0"/>
        <w:rPr>
          <w:rFonts w:ascii="Arial" w:hAnsi="Arial" w:cs="Arial"/>
        </w:rPr>
      </w:pPr>
      <w:r w:rsidRPr="00AC17E6">
        <w:rPr>
          <w:rFonts w:ascii="Arial" w:hAnsi="Arial" w:cs="Arial"/>
        </w:rPr>
        <w:t>Wykonanie okładzin</w:t>
      </w:r>
      <w:r>
        <w:rPr>
          <w:rFonts w:ascii="Arial" w:hAnsi="Arial" w:cs="Arial"/>
        </w:rPr>
        <w:t>:</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rsidR="00157E80" w:rsidRPr="00AC17E6" w:rsidRDefault="00157E80" w:rsidP="00C3213A">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rsidR="00157E80" w:rsidRPr="00AC17E6" w:rsidRDefault="00157E80" w:rsidP="00C3213A">
      <w:pPr>
        <w:autoSpaceDE w:val="0"/>
        <w:autoSpaceDN w:val="0"/>
        <w:adjustRightInd w:val="0"/>
        <w:rPr>
          <w:rFonts w:ascii="Arial" w:hAnsi="Arial" w:cs="Arial"/>
        </w:rPr>
      </w:pPr>
      <w:r w:rsidRPr="00AC17E6">
        <w:rPr>
          <w:rFonts w:ascii="Arial" w:hAnsi="Arial" w:cs="Arial"/>
        </w:rPr>
        <w:t>wymiarów, gatunku i odcieni oraz rozplanować sposób układania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rsidR="00157E80" w:rsidRPr="00AC17E6" w:rsidRDefault="00157E80" w:rsidP="00C3213A">
      <w:pPr>
        <w:autoSpaceDE w:val="0"/>
        <w:autoSpaceDN w:val="0"/>
        <w:adjustRightInd w:val="0"/>
        <w:rPr>
          <w:rFonts w:ascii="Arial" w:hAnsi="Arial" w:cs="Arial"/>
        </w:rPr>
      </w:pPr>
      <w:r w:rsidRPr="00AC17E6">
        <w:rPr>
          <w:rFonts w:ascii="Arial" w:hAnsi="Arial" w:cs="Arial"/>
        </w:rPr>
        <w:t>spoin.</w:t>
      </w:r>
    </w:p>
    <w:p w:rsidR="00157E80"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rsidR="00157E80" w:rsidRPr="00AC17E6" w:rsidRDefault="00157E80" w:rsidP="00C3213A">
      <w:pPr>
        <w:autoSpaceDE w:val="0"/>
        <w:autoSpaceDN w:val="0"/>
        <w:adjustRightInd w:val="0"/>
        <w:rPr>
          <w:rFonts w:ascii="Arial" w:hAnsi="Arial" w:cs="Arial"/>
        </w:rPr>
      </w:pPr>
      <w:r w:rsidRPr="00AC17E6">
        <w:rPr>
          <w:rFonts w:ascii="Arial" w:hAnsi="Arial" w:cs="Arial"/>
        </w:rPr>
        <w:t>drewniana lub aluminiowa. Do usytuowania łaty należy użyć poziomnicy.</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rsidR="00157E80" w:rsidRPr="00AC17E6" w:rsidRDefault="00157E80" w:rsidP="00C3213A">
      <w:pPr>
        <w:autoSpaceDE w:val="0"/>
        <w:autoSpaceDN w:val="0"/>
        <w:adjustRightInd w:val="0"/>
        <w:rPr>
          <w:rFonts w:ascii="Arial" w:hAnsi="Arial" w:cs="Arial"/>
        </w:rPr>
      </w:pPr>
      <w:r w:rsidRPr="00AC17E6">
        <w:rPr>
          <w:rFonts w:ascii="Arial" w:hAnsi="Arial" w:cs="Arial"/>
        </w:rPr>
        <w:t>przygotowuje się (zgodnie z instrukcją producenta) kompozycję klejąca. Wybór</w:t>
      </w:r>
    </w:p>
    <w:p w:rsidR="00157E80" w:rsidRPr="00AC17E6" w:rsidRDefault="00157E80" w:rsidP="00C3213A">
      <w:pPr>
        <w:autoSpaceDE w:val="0"/>
        <w:autoSpaceDN w:val="0"/>
        <w:adjustRightInd w:val="0"/>
        <w:rPr>
          <w:rFonts w:ascii="Arial" w:hAnsi="Arial" w:cs="Arial"/>
        </w:rPr>
      </w:pPr>
      <w:r w:rsidRPr="00AC17E6">
        <w:rPr>
          <w:rFonts w:ascii="Arial" w:hAnsi="Arial" w:cs="Arial"/>
        </w:rPr>
        <w:t>kompozycji zależy od rodzaju płytek i podłoża oraz wymagań stawianych okładzinie.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rsidR="00157E80" w:rsidRPr="00AC17E6" w:rsidRDefault="00157E80" w:rsidP="00C3213A">
      <w:pPr>
        <w:autoSpaceDE w:val="0"/>
        <w:autoSpaceDN w:val="0"/>
        <w:adjustRightInd w:val="0"/>
        <w:rPr>
          <w:rFonts w:ascii="Arial" w:hAnsi="Arial" w:cs="Arial"/>
        </w:rPr>
      </w:pPr>
      <w:r w:rsidRPr="00AC17E6">
        <w:rPr>
          <w:rFonts w:ascii="Arial" w:hAnsi="Arial" w:cs="Arial"/>
        </w:rPr>
        <w:t>przeczesuje” się powierzchnię zębatą krawędzią ustawioną pod katem około 50°.</w:t>
      </w:r>
    </w:p>
    <w:p w:rsidR="00157E80" w:rsidRPr="00AC17E6" w:rsidRDefault="00157E80" w:rsidP="00C3213A">
      <w:pPr>
        <w:autoSpaceDE w:val="0"/>
        <w:autoSpaceDN w:val="0"/>
        <w:adjustRightInd w:val="0"/>
        <w:rPr>
          <w:rFonts w:ascii="Arial" w:hAnsi="Arial" w:cs="Arial"/>
        </w:rPr>
      </w:pPr>
      <w:r w:rsidRPr="00AC17E6">
        <w:rPr>
          <w:rFonts w:ascii="Arial" w:hAnsi="Arial" w:cs="Arial"/>
        </w:rPr>
        <w:t>Kompozycja klejąca powinna być rozłożona równomiernie i pokrywać całą</w:t>
      </w:r>
    </w:p>
    <w:p w:rsidR="00157E80" w:rsidRPr="00AC17E6" w:rsidRDefault="00157E80" w:rsidP="00C3213A">
      <w:pPr>
        <w:autoSpaceDE w:val="0"/>
        <w:autoSpaceDN w:val="0"/>
        <w:adjustRightInd w:val="0"/>
        <w:rPr>
          <w:rFonts w:ascii="Arial" w:hAnsi="Arial" w:cs="Arial"/>
        </w:rPr>
      </w:pPr>
      <w:r w:rsidRPr="00AC17E6">
        <w:rPr>
          <w:rFonts w:ascii="Arial" w:hAnsi="Arial" w:cs="Arial"/>
        </w:rPr>
        <w:t>powierzchnie podłoża. Wielość zębów pacy zależy od wielkości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rsidR="00157E80" w:rsidRPr="00AC17E6" w:rsidRDefault="00157E80" w:rsidP="00C3213A">
      <w:pPr>
        <w:autoSpaceDE w:val="0"/>
        <w:autoSpaceDN w:val="0"/>
        <w:adjustRightInd w:val="0"/>
        <w:rPr>
          <w:rFonts w:ascii="Arial" w:hAnsi="Arial" w:cs="Arial"/>
        </w:rPr>
      </w:pPr>
      <w:r w:rsidRPr="00AC17E6">
        <w:rPr>
          <w:rFonts w:ascii="Arial" w:hAnsi="Arial" w:cs="Arial"/>
        </w:rPr>
        <w:t>kompozycja nie wypływa z pod płytek i pokrywa minimum 65% powierzchni płytki.</w:t>
      </w:r>
    </w:p>
    <w:p w:rsidR="00157E80" w:rsidRPr="00AC17E6" w:rsidRDefault="00157E80" w:rsidP="00C3213A">
      <w:pPr>
        <w:autoSpaceDE w:val="0"/>
        <w:autoSpaceDN w:val="0"/>
        <w:adjustRightInd w:val="0"/>
        <w:rPr>
          <w:rFonts w:ascii="Arial" w:hAnsi="Arial" w:cs="Arial"/>
        </w:rPr>
      </w:pPr>
      <w:r w:rsidRPr="00AC17E6">
        <w:rPr>
          <w:rFonts w:ascii="Arial" w:hAnsi="Arial" w:cs="Arial"/>
        </w:rPr>
        <w:t>Powierzchnia z nałożona warstwa kompozycji klejącej powinna wynosić około 1</w:t>
      </w:r>
      <w:r>
        <w:rPr>
          <w:rFonts w:ascii="Arial" w:hAnsi="Arial" w:cs="Arial"/>
        </w:rPr>
        <w:t xml:space="preserve"> </w:t>
      </w:r>
      <w:r w:rsidRPr="00AC17E6">
        <w:rPr>
          <w:rFonts w:ascii="Arial" w:hAnsi="Arial" w:cs="Arial"/>
        </w:rPr>
        <w:t>m2 lub pozwolić na wykonanie okładziny w ciągu około 10-15 minut. Grubość</w:t>
      </w:r>
    </w:p>
    <w:p w:rsidR="00157E80" w:rsidRPr="00AC17E6" w:rsidRDefault="00157E80" w:rsidP="00C3213A">
      <w:pPr>
        <w:autoSpaceDE w:val="0"/>
        <w:autoSpaceDN w:val="0"/>
        <w:adjustRightInd w:val="0"/>
        <w:rPr>
          <w:rFonts w:ascii="Arial" w:hAnsi="Arial" w:cs="Arial"/>
        </w:rPr>
      </w:pPr>
      <w:r w:rsidRPr="00AC17E6">
        <w:rPr>
          <w:rFonts w:ascii="Arial" w:hAnsi="Arial" w:cs="Arial"/>
        </w:rPr>
        <w:t>warstwy kompozycji klejącej w zależności od rodzaju i równości podłoża oraz rodzaju</w:t>
      </w:r>
    </w:p>
    <w:p w:rsidR="00157E80" w:rsidRPr="00AC17E6" w:rsidRDefault="00157E80" w:rsidP="00C3213A">
      <w:pPr>
        <w:autoSpaceDE w:val="0"/>
        <w:autoSpaceDN w:val="0"/>
        <w:adjustRightInd w:val="0"/>
        <w:rPr>
          <w:rFonts w:ascii="Arial" w:hAnsi="Arial" w:cs="Arial"/>
        </w:rPr>
      </w:pPr>
      <w:r w:rsidRPr="00AC17E6">
        <w:rPr>
          <w:rFonts w:ascii="Arial" w:hAnsi="Arial" w:cs="Arial"/>
        </w:rPr>
        <w:t>i wielkości płytek wynosi około 4-6 mm.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rsidR="00157E80" w:rsidRPr="00AC17E6" w:rsidRDefault="00157E80" w:rsidP="00C3213A">
      <w:pPr>
        <w:autoSpaceDE w:val="0"/>
        <w:autoSpaceDN w:val="0"/>
        <w:adjustRightInd w:val="0"/>
        <w:rPr>
          <w:rFonts w:ascii="Arial" w:hAnsi="Arial" w:cs="Arial"/>
        </w:rPr>
      </w:pPr>
      <w:r w:rsidRPr="00AC17E6">
        <w:rPr>
          <w:rFonts w:ascii="Arial" w:hAnsi="Arial" w:cs="Arial"/>
        </w:rPr>
        <w:t>rozplanowania, że powinna znaleźć się tam cała płytka. Jeśli pierwsza płytka ma być</w:t>
      </w:r>
    </w:p>
    <w:p w:rsidR="00157E80" w:rsidRPr="00AC17E6" w:rsidRDefault="00157E80" w:rsidP="00C3213A">
      <w:pPr>
        <w:autoSpaceDE w:val="0"/>
        <w:autoSpaceDN w:val="0"/>
        <w:adjustRightInd w:val="0"/>
        <w:rPr>
          <w:rFonts w:ascii="Arial" w:hAnsi="Arial" w:cs="Arial"/>
        </w:rPr>
      </w:pPr>
      <w:r w:rsidRPr="00AC17E6">
        <w:rPr>
          <w:rFonts w:ascii="Arial" w:hAnsi="Arial" w:cs="Arial"/>
        </w:rPr>
        <w:t>docinana, układanie należy zacząć od przyklejenia drugiej całej płytki w odpowiednim</w:t>
      </w:r>
    </w:p>
    <w:p w:rsidR="00157E80" w:rsidRPr="00AC17E6" w:rsidRDefault="00157E80" w:rsidP="00C3213A">
      <w:pPr>
        <w:autoSpaceDE w:val="0"/>
        <w:autoSpaceDN w:val="0"/>
        <w:adjustRightInd w:val="0"/>
        <w:rPr>
          <w:rFonts w:ascii="Arial" w:hAnsi="Arial" w:cs="Arial"/>
        </w:rPr>
      </w:pPr>
      <w:r w:rsidRPr="00AC17E6">
        <w:rPr>
          <w:rFonts w:ascii="Arial" w:hAnsi="Arial" w:cs="Arial"/>
        </w:rPr>
        <w:t>dla niej miejscu. Układanie płytek polega na ułożeniu płytki na ścianie, dociśnięciu i</w:t>
      </w:r>
    </w:p>
    <w:p w:rsidR="00157E80" w:rsidRPr="00AC17E6" w:rsidRDefault="00157E80" w:rsidP="00C3213A">
      <w:pPr>
        <w:autoSpaceDE w:val="0"/>
        <w:autoSpaceDN w:val="0"/>
        <w:adjustRightInd w:val="0"/>
        <w:rPr>
          <w:rFonts w:ascii="Arial" w:hAnsi="Arial" w:cs="Arial"/>
        </w:rPr>
      </w:pPr>
      <w:r w:rsidRPr="00AC17E6">
        <w:rPr>
          <w:rFonts w:ascii="Arial" w:hAnsi="Arial" w:cs="Arial"/>
        </w:rPr>
        <w:t>„mikroruchami” ustawieniu na właściwym miejscu przy zachowaniu wymaganej</w:t>
      </w:r>
    </w:p>
    <w:p w:rsidR="00157E80" w:rsidRPr="00AC17E6" w:rsidRDefault="00157E80" w:rsidP="00C3213A">
      <w:pPr>
        <w:autoSpaceDE w:val="0"/>
        <w:autoSpaceDN w:val="0"/>
        <w:adjustRightInd w:val="0"/>
        <w:rPr>
          <w:rFonts w:ascii="Arial" w:hAnsi="Arial" w:cs="Arial"/>
        </w:rPr>
      </w:pPr>
      <w:r w:rsidRPr="00AC17E6">
        <w:rPr>
          <w:rFonts w:ascii="Arial" w:hAnsi="Arial" w:cs="Arial"/>
        </w:rPr>
        <w:t>wielkości spoiny. Dzięki dużej przyczepności świeżej zaprawy klejowej po dociśnięciu</w:t>
      </w:r>
    </w:p>
    <w:p w:rsidR="00157E80" w:rsidRPr="00AC17E6" w:rsidRDefault="00157E80" w:rsidP="00C3213A">
      <w:pPr>
        <w:autoSpaceDE w:val="0"/>
        <w:autoSpaceDN w:val="0"/>
        <w:adjustRightInd w:val="0"/>
        <w:rPr>
          <w:rFonts w:ascii="Arial" w:hAnsi="Arial" w:cs="Arial"/>
        </w:rPr>
      </w:pPr>
      <w:r w:rsidRPr="00AC17E6">
        <w:rPr>
          <w:rFonts w:ascii="Arial" w:hAnsi="Arial" w:cs="Arial"/>
        </w:rPr>
        <w:t>płytki uzyskuje się efekt „przyssania”. Płytki o dużych wymiarach zaleca się dobijać</w:t>
      </w:r>
    </w:p>
    <w:p w:rsidR="00157E80" w:rsidRPr="00AC17E6" w:rsidRDefault="00157E80" w:rsidP="00C3213A">
      <w:pPr>
        <w:autoSpaceDE w:val="0"/>
        <w:autoSpaceDN w:val="0"/>
        <w:adjustRightInd w:val="0"/>
        <w:rPr>
          <w:rFonts w:ascii="Arial" w:hAnsi="Arial" w:cs="Arial"/>
        </w:rPr>
      </w:pPr>
      <w:r w:rsidRPr="00AC17E6">
        <w:rPr>
          <w:rFonts w:ascii="Arial" w:hAnsi="Arial" w:cs="Arial"/>
        </w:rPr>
        <w:t>młotkiem gumowym.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rsidR="00157E80" w:rsidRPr="00AC17E6" w:rsidRDefault="00157E80" w:rsidP="00C3213A">
      <w:pPr>
        <w:autoSpaceDE w:val="0"/>
        <w:autoSpaceDN w:val="0"/>
        <w:adjustRightInd w:val="0"/>
        <w:rPr>
          <w:rFonts w:ascii="Arial" w:hAnsi="Arial" w:cs="Arial"/>
        </w:rPr>
      </w:pPr>
      <w:r w:rsidRPr="00AC17E6">
        <w:rPr>
          <w:rFonts w:ascii="Arial" w:hAnsi="Arial" w:cs="Arial"/>
        </w:rPr>
        <w:t>podłogowej. Płytki tego pasa zazwyczaj trzeba przycinać na odpowiednia wysokość.</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w:t>
      </w:r>
      <w:r>
        <w:rPr>
          <w:rFonts w:ascii="Arial" w:hAnsi="Arial" w:cs="Arial"/>
        </w:rPr>
        <w:t xml:space="preserve"> </w:t>
      </w:r>
      <w:r w:rsidRPr="00AC17E6">
        <w:rPr>
          <w:rFonts w:ascii="Arial" w:hAnsi="Arial" w:cs="Arial"/>
        </w:rPr>
        <w:t>Zalecane szerokości spoin w zależności od wymiarów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rsidR="00157E80" w:rsidRPr="00AC17E6" w:rsidRDefault="00157E80" w:rsidP="00C3213A">
      <w:pPr>
        <w:autoSpaceDE w:val="0"/>
        <w:autoSpaceDN w:val="0"/>
        <w:adjustRightInd w:val="0"/>
        <w:rPr>
          <w:rFonts w:ascii="Arial" w:hAnsi="Arial" w:cs="Arial"/>
        </w:rPr>
      </w:pPr>
      <w:r w:rsidRPr="00AC17E6">
        <w:rPr>
          <w:rFonts w:ascii="Arial" w:hAnsi="Arial" w:cs="Arial"/>
        </w:rPr>
        <w:t>też usunąć wkładki dystansowe.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rsidR="00157E80" w:rsidRPr="00AC17E6" w:rsidRDefault="00157E80" w:rsidP="00C3213A">
      <w:pPr>
        <w:autoSpaceDE w:val="0"/>
        <w:autoSpaceDN w:val="0"/>
        <w:adjustRightInd w:val="0"/>
        <w:rPr>
          <w:rFonts w:ascii="Arial" w:hAnsi="Arial" w:cs="Arial"/>
        </w:rPr>
      </w:pPr>
      <w:r w:rsidRPr="00AC17E6">
        <w:rPr>
          <w:rFonts w:ascii="Arial" w:hAnsi="Arial" w:cs="Arial"/>
        </w:rPr>
        <w:t>elementy jak np. drzwiczki rewizyjne szachtów instalacyjnych. Drobne płytki</w:t>
      </w:r>
    </w:p>
    <w:p w:rsidR="00157E80" w:rsidRPr="00AC17E6" w:rsidRDefault="00157E80" w:rsidP="00C3213A">
      <w:pPr>
        <w:autoSpaceDE w:val="0"/>
        <w:autoSpaceDN w:val="0"/>
        <w:adjustRightInd w:val="0"/>
        <w:rPr>
          <w:rFonts w:ascii="Arial" w:hAnsi="Arial" w:cs="Arial"/>
        </w:rPr>
      </w:pPr>
      <w:r w:rsidRPr="00AC17E6">
        <w:rPr>
          <w:rFonts w:ascii="Arial" w:hAnsi="Arial" w:cs="Arial"/>
        </w:rPr>
        <w:t>(tzw. mozaikowe) są powierzchnia licowa naklejane na papier przez co możliwe jest</w:t>
      </w:r>
    </w:p>
    <w:p w:rsidR="00157E80" w:rsidRPr="00AC17E6" w:rsidRDefault="00157E80" w:rsidP="00C3213A">
      <w:pPr>
        <w:autoSpaceDE w:val="0"/>
        <w:autoSpaceDN w:val="0"/>
        <w:adjustRightInd w:val="0"/>
        <w:rPr>
          <w:rFonts w:ascii="Arial" w:hAnsi="Arial" w:cs="Arial"/>
        </w:rPr>
      </w:pPr>
      <w:r w:rsidRPr="00AC17E6">
        <w:rPr>
          <w:rFonts w:ascii="Arial" w:hAnsi="Arial" w:cs="Arial"/>
        </w:rPr>
        <w:t>klejenie nie pojedynczej płytki lecz większej ilości. W trakcie klejenia płytki te dociska</w:t>
      </w:r>
    </w:p>
    <w:p w:rsidR="00157E80" w:rsidRPr="00AC17E6" w:rsidRDefault="00157E80" w:rsidP="00C3213A">
      <w:pPr>
        <w:autoSpaceDE w:val="0"/>
        <w:autoSpaceDN w:val="0"/>
        <w:adjustRightInd w:val="0"/>
        <w:rPr>
          <w:rFonts w:ascii="Arial" w:hAnsi="Arial" w:cs="Arial"/>
        </w:rPr>
      </w:pPr>
      <w:r w:rsidRPr="00AC17E6">
        <w:rPr>
          <w:rFonts w:ascii="Arial" w:hAnsi="Arial" w:cs="Arial"/>
        </w:rPr>
        <w:t>się do ściany deszczułka do uzyskania wymaganej powierzchni lica.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rsidR="00157E80" w:rsidRPr="00AC17E6" w:rsidRDefault="00157E80" w:rsidP="00C3213A">
      <w:pPr>
        <w:autoSpaceDE w:val="0"/>
        <w:autoSpaceDN w:val="0"/>
        <w:adjustRightInd w:val="0"/>
        <w:rPr>
          <w:rFonts w:ascii="Arial" w:hAnsi="Arial" w:cs="Arial"/>
        </w:rPr>
      </w:pPr>
      <w:r w:rsidRPr="00AC17E6">
        <w:rPr>
          <w:rFonts w:ascii="Arial" w:hAnsi="Arial" w:cs="Arial"/>
        </w:rPr>
        <w:t>odpowiednich szablonów dociskowych. Po związaniu kompozycji klejącej papier</w:t>
      </w:r>
    </w:p>
    <w:p w:rsidR="00157E80" w:rsidRPr="00AC17E6" w:rsidRDefault="00157E80" w:rsidP="00C3213A">
      <w:pPr>
        <w:autoSpaceDE w:val="0"/>
        <w:autoSpaceDN w:val="0"/>
        <w:adjustRightInd w:val="0"/>
        <w:rPr>
          <w:rFonts w:ascii="Arial" w:hAnsi="Arial" w:cs="Arial"/>
        </w:rPr>
      </w:pPr>
      <w:r w:rsidRPr="00AC17E6">
        <w:rPr>
          <w:rFonts w:ascii="Arial" w:hAnsi="Arial" w:cs="Arial"/>
        </w:rPr>
        <w:t>usuwa się po uprzednim namoczeniu wodą.</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rsidR="00157E80" w:rsidRPr="00AC17E6" w:rsidRDefault="00157E80" w:rsidP="00C3213A">
      <w:pPr>
        <w:autoSpaceDE w:val="0"/>
        <w:autoSpaceDN w:val="0"/>
        <w:adjustRightInd w:val="0"/>
        <w:rPr>
          <w:rFonts w:ascii="Arial" w:hAnsi="Arial" w:cs="Arial"/>
        </w:rPr>
      </w:pPr>
      <w:r w:rsidRPr="00AC17E6">
        <w:rPr>
          <w:rFonts w:ascii="Arial" w:hAnsi="Arial" w:cs="Arial"/>
        </w:rPr>
        <w:t>płytek. Dokładny czas powinien być określony przez producenta w instrukcji</w:t>
      </w:r>
    </w:p>
    <w:p w:rsidR="00157E80" w:rsidRPr="00AC17E6" w:rsidRDefault="00157E80" w:rsidP="00C3213A">
      <w:pPr>
        <w:autoSpaceDE w:val="0"/>
        <w:autoSpaceDN w:val="0"/>
        <w:adjustRightInd w:val="0"/>
        <w:rPr>
          <w:rFonts w:ascii="Arial" w:hAnsi="Arial" w:cs="Arial"/>
        </w:rPr>
      </w:pPr>
      <w:r w:rsidRPr="00AC17E6">
        <w:rPr>
          <w:rFonts w:ascii="Arial" w:hAnsi="Arial" w:cs="Arial"/>
        </w:rPr>
        <w:t>stosowania zaprawy klejowej. W przypadku gdy krawędzie płytek są nasiąkliwe przed</w:t>
      </w:r>
    </w:p>
    <w:p w:rsidR="00157E80" w:rsidRPr="00AC17E6" w:rsidRDefault="00157E80" w:rsidP="00C3213A">
      <w:pPr>
        <w:autoSpaceDE w:val="0"/>
        <w:autoSpaceDN w:val="0"/>
        <w:adjustRightInd w:val="0"/>
        <w:rPr>
          <w:rFonts w:ascii="Arial" w:hAnsi="Arial" w:cs="Arial"/>
        </w:rPr>
      </w:pPr>
      <w:r w:rsidRPr="00AC17E6">
        <w:rPr>
          <w:rFonts w:ascii="Arial" w:hAnsi="Arial" w:cs="Arial"/>
        </w:rPr>
        <w:t>spoinowaniem należy zwilżyć je wodą- mokrym pędzlem.</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rsidR="00157E80" w:rsidRPr="00AC17E6" w:rsidRDefault="00157E80" w:rsidP="00C3213A">
      <w:pPr>
        <w:autoSpaceDE w:val="0"/>
        <w:autoSpaceDN w:val="0"/>
        <w:adjustRightInd w:val="0"/>
        <w:rPr>
          <w:rFonts w:ascii="Arial" w:hAnsi="Arial" w:cs="Arial"/>
        </w:rPr>
      </w:pPr>
      <w:r w:rsidRPr="00AC17E6">
        <w:rPr>
          <w:rFonts w:ascii="Arial" w:hAnsi="Arial" w:cs="Arial"/>
        </w:rPr>
        <w:t>fugową) po powierzchni okładziny pocą gumowa. Zaprawę należy dokładnie wcisnąć</w:t>
      </w:r>
    </w:p>
    <w:p w:rsidR="00157E80" w:rsidRPr="00AC17E6" w:rsidRDefault="00157E80" w:rsidP="00C3213A">
      <w:pPr>
        <w:autoSpaceDE w:val="0"/>
        <w:autoSpaceDN w:val="0"/>
        <w:adjustRightInd w:val="0"/>
        <w:rPr>
          <w:rFonts w:ascii="Arial" w:hAnsi="Arial" w:cs="Arial"/>
        </w:rPr>
      </w:pPr>
      <w:r w:rsidRPr="00AC17E6">
        <w:rPr>
          <w:rFonts w:ascii="Arial" w:hAnsi="Arial" w:cs="Arial"/>
        </w:rPr>
        <w:t>w przestrzenie miedzy płytkami ruchami prostopadle i ukośnie do krawędzi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rsidR="00157E80" w:rsidRPr="00AC17E6" w:rsidRDefault="00157E80" w:rsidP="00C3213A">
      <w:pPr>
        <w:autoSpaceDE w:val="0"/>
        <w:autoSpaceDN w:val="0"/>
        <w:adjustRightInd w:val="0"/>
        <w:rPr>
          <w:rFonts w:ascii="Arial" w:hAnsi="Arial" w:cs="Arial"/>
        </w:rPr>
      </w:pPr>
      <w:r w:rsidRPr="00AC17E6">
        <w:rPr>
          <w:rFonts w:ascii="Arial" w:hAnsi="Arial" w:cs="Arial"/>
        </w:rPr>
        <w:t>można dodatkowo wygładzić zaokrąglonym narzędziem i uzyskać wklęsły kształt</w:t>
      </w:r>
    </w:p>
    <w:p w:rsidR="00157E80" w:rsidRPr="00AC17E6" w:rsidRDefault="00157E80" w:rsidP="00C3213A">
      <w:pPr>
        <w:autoSpaceDE w:val="0"/>
        <w:autoSpaceDN w:val="0"/>
        <w:adjustRightInd w:val="0"/>
        <w:rPr>
          <w:rFonts w:ascii="Arial" w:hAnsi="Arial" w:cs="Arial"/>
        </w:rPr>
      </w:pPr>
      <w:r w:rsidRPr="00AC17E6">
        <w:rPr>
          <w:rFonts w:ascii="Arial" w:hAnsi="Arial" w:cs="Arial"/>
        </w:rPr>
        <w:t>spoiny.</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rsidR="00157E80" w:rsidRPr="00AC17E6" w:rsidRDefault="00157E80" w:rsidP="00C3213A">
      <w:pPr>
        <w:autoSpaceDE w:val="0"/>
        <w:autoSpaceDN w:val="0"/>
        <w:adjustRightInd w:val="0"/>
        <w:rPr>
          <w:rFonts w:ascii="Arial" w:hAnsi="Arial" w:cs="Arial"/>
        </w:rPr>
      </w:pPr>
      <w:r w:rsidRPr="00AC17E6">
        <w:rPr>
          <w:rFonts w:ascii="Arial" w:hAnsi="Arial" w:cs="Arial"/>
        </w:rPr>
        <w:t>gąbką.</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Jeżeli w pomieszczeniach występuje wysoka temperatura i niska wilgotność</w:t>
      </w:r>
      <w:r>
        <w:rPr>
          <w:rFonts w:ascii="Arial" w:hAnsi="Arial" w:cs="Arial"/>
        </w:rPr>
        <w:t xml:space="preserve"> </w:t>
      </w:r>
      <w:r w:rsidRPr="00AC17E6">
        <w:rPr>
          <w:rFonts w:ascii="Arial" w:hAnsi="Arial" w:cs="Arial"/>
        </w:rPr>
        <w:t xml:space="preserve">powietrza należy zapobiec zbyt szybkiemu </w:t>
      </w:r>
      <w:r>
        <w:rPr>
          <w:rFonts w:ascii="Arial" w:hAnsi="Arial" w:cs="Arial"/>
        </w:rPr>
        <w:t xml:space="preserve">wysychaniu spoin poprzez lekkie </w:t>
      </w:r>
      <w:r w:rsidRPr="00AC17E6">
        <w:rPr>
          <w:rFonts w:ascii="Arial" w:hAnsi="Arial" w:cs="Arial"/>
        </w:rPr>
        <w:t>zwilżenie</w:t>
      </w:r>
      <w:r>
        <w:rPr>
          <w:rFonts w:ascii="Arial" w:hAnsi="Arial" w:cs="Arial"/>
        </w:rPr>
        <w:t xml:space="preserve"> </w:t>
      </w:r>
      <w:r w:rsidRPr="00AC17E6">
        <w:rPr>
          <w:rFonts w:ascii="Arial" w:hAnsi="Arial" w:cs="Arial"/>
        </w:rPr>
        <w:t>ich wilgotna gąbka.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rsidR="00157E80" w:rsidRPr="00AC17E6" w:rsidRDefault="00157E80" w:rsidP="00C3213A">
      <w:pPr>
        <w:autoSpaceDE w:val="0"/>
        <w:autoSpaceDN w:val="0"/>
        <w:adjustRightInd w:val="0"/>
        <w:rPr>
          <w:rFonts w:ascii="Arial" w:hAnsi="Arial" w:cs="Arial"/>
        </w:rPr>
      </w:pPr>
      <w:r w:rsidRPr="00AC17E6">
        <w:rPr>
          <w:rFonts w:ascii="Arial" w:hAnsi="Arial" w:cs="Arial"/>
        </w:rPr>
        <w:t>brudzi trwale powierzchni płytek. Szczególnie dotyczy to płytek nieszkliwionych i</w:t>
      </w:r>
    </w:p>
    <w:p w:rsidR="00157E80" w:rsidRPr="00AC17E6" w:rsidRDefault="00157E80" w:rsidP="00C3213A">
      <w:pPr>
        <w:autoSpaceDE w:val="0"/>
        <w:autoSpaceDN w:val="0"/>
        <w:adjustRightInd w:val="0"/>
        <w:rPr>
          <w:rFonts w:ascii="Arial" w:hAnsi="Arial" w:cs="Arial"/>
        </w:rPr>
      </w:pPr>
      <w:r w:rsidRPr="00AC17E6">
        <w:rPr>
          <w:rFonts w:ascii="Arial" w:hAnsi="Arial" w:cs="Arial"/>
        </w:rPr>
        <w:t>innych o powierzchni porowatej. Dla podniesienia jakości okładziny i zwiększenia</w:t>
      </w:r>
    </w:p>
    <w:p w:rsidR="00157E80" w:rsidRPr="00AC17E6" w:rsidRDefault="00157E80" w:rsidP="00C3213A">
      <w:pPr>
        <w:autoSpaceDE w:val="0"/>
        <w:autoSpaceDN w:val="0"/>
        <w:adjustRightInd w:val="0"/>
        <w:rPr>
          <w:rFonts w:ascii="Arial" w:hAnsi="Arial" w:cs="Arial"/>
        </w:rPr>
      </w:pPr>
      <w:r w:rsidRPr="00AC17E6">
        <w:rPr>
          <w:rFonts w:ascii="Arial" w:hAnsi="Arial" w:cs="Arial"/>
        </w:rPr>
        <w:t>odporności na czynniki zewnętrzne po stwardnieniu spoiny mogą być powleczone</w:t>
      </w:r>
    </w:p>
    <w:p w:rsidR="00157E80" w:rsidRPr="00AC17E6" w:rsidRDefault="00157E80" w:rsidP="00C3213A">
      <w:pPr>
        <w:autoSpaceDE w:val="0"/>
        <w:autoSpaceDN w:val="0"/>
        <w:adjustRightInd w:val="0"/>
        <w:rPr>
          <w:rFonts w:ascii="Arial" w:hAnsi="Arial" w:cs="Arial"/>
        </w:rPr>
      </w:pPr>
      <w:r w:rsidRPr="00AC17E6">
        <w:rPr>
          <w:rFonts w:ascii="Arial" w:hAnsi="Arial" w:cs="Arial"/>
        </w:rPr>
        <w:t>specjalnymi preparatami impregnującymi. Dobór preparatów powinien być</w:t>
      </w:r>
    </w:p>
    <w:p w:rsidR="00157E80" w:rsidRPr="00AC17E6" w:rsidRDefault="00157E80" w:rsidP="00C3213A">
      <w:pPr>
        <w:autoSpaceDE w:val="0"/>
        <w:autoSpaceDN w:val="0"/>
        <w:adjustRightInd w:val="0"/>
        <w:rPr>
          <w:rFonts w:ascii="Arial" w:hAnsi="Arial" w:cs="Arial"/>
        </w:rPr>
      </w:pPr>
      <w:r w:rsidRPr="00AC17E6">
        <w:rPr>
          <w:rFonts w:ascii="Arial" w:hAnsi="Arial" w:cs="Arial"/>
        </w:rPr>
        <w:t>uzależniony od rodzaju pomieszczeń w których znajdują się okładziny i stawiane im</w:t>
      </w:r>
    </w:p>
    <w:p w:rsidR="00157E80" w:rsidRPr="00AC17E6" w:rsidRDefault="00157E80" w:rsidP="00C3213A">
      <w:pPr>
        <w:autoSpaceDE w:val="0"/>
        <w:autoSpaceDN w:val="0"/>
        <w:adjustRightInd w:val="0"/>
        <w:rPr>
          <w:rFonts w:ascii="Arial" w:hAnsi="Arial" w:cs="Arial"/>
        </w:rPr>
      </w:pPr>
      <w:r w:rsidRPr="00AC17E6">
        <w:rPr>
          <w:rFonts w:ascii="Arial" w:hAnsi="Arial" w:cs="Arial"/>
        </w:rPr>
        <w:t>wymagania. Impregnowane mogą być także płytki.</w:t>
      </w:r>
    </w:p>
    <w:p w:rsidR="00157E80" w:rsidRPr="00AC17E6" w:rsidRDefault="00157E80" w:rsidP="00C3213A">
      <w:pPr>
        <w:autoSpaceDE w:val="0"/>
        <w:autoSpaceDN w:val="0"/>
        <w:adjustRightInd w:val="0"/>
        <w:rPr>
          <w:rFonts w:ascii="Arial" w:hAnsi="Arial" w:cs="Arial"/>
        </w:rPr>
      </w:pPr>
      <w:r w:rsidRPr="00AC17E6">
        <w:rPr>
          <w:rFonts w:ascii="Arial" w:hAnsi="Arial" w:cs="Arial"/>
        </w:rPr>
        <w:t xml:space="preserve">Ponadto </w:t>
      </w:r>
      <w:r>
        <w:rPr>
          <w:rFonts w:ascii="Arial" w:hAnsi="Arial" w:cs="Arial"/>
        </w:rPr>
        <w:t>:</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Płytki należy kleić na czyste i wysezonowane podłoże zachowując wymagany przez</w:t>
      </w:r>
    </w:p>
    <w:p w:rsidR="00157E80" w:rsidRPr="00AC17E6" w:rsidRDefault="00157E80" w:rsidP="00C3213A">
      <w:pPr>
        <w:autoSpaceDE w:val="0"/>
        <w:autoSpaceDN w:val="0"/>
        <w:adjustRightInd w:val="0"/>
        <w:rPr>
          <w:rFonts w:ascii="Arial" w:hAnsi="Arial" w:cs="Arial"/>
        </w:rPr>
      </w:pPr>
      <w:r w:rsidRPr="00AC17E6">
        <w:rPr>
          <w:rFonts w:ascii="Arial" w:hAnsi="Arial" w:cs="Arial"/>
        </w:rPr>
        <w:t>producenta reżim technologiczny. Płytki układać na zaprawie klejowej nanoszonej</w:t>
      </w:r>
    </w:p>
    <w:p w:rsidR="00157E80" w:rsidRPr="00AC17E6" w:rsidRDefault="00157E80" w:rsidP="00C3213A">
      <w:pPr>
        <w:autoSpaceDE w:val="0"/>
        <w:autoSpaceDN w:val="0"/>
        <w:adjustRightInd w:val="0"/>
        <w:rPr>
          <w:rFonts w:ascii="Arial" w:hAnsi="Arial" w:cs="Arial"/>
        </w:rPr>
      </w:pPr>
      <w:r w:rsidRPr="00AC17E6">
        <w:rPr>
          <w:rFonts w:ascii="Arial" w:hAnsi="Arial" w:cs="Arial"/>
        </w:rPr>
        <w:t>ząbkowaną szpachlą. Fugowanie przeprowadzać po związaniu kleju. Uszczelnienia</w:t>
      </w:r>
    </w:p>
    <w:p w:rsidR="00157E80" w:rsidRPr="00AC17E6" w:rsidRDefault="00157E80" w:rsidP="00C3213A">
      <w:pPr>
        <w:autoSpaceDE w:val="0"/>
        <w:autoSpaceDN w:val="0"/>
        <w:adjustRightInd w:val="0"/>
        <w:rPr>
          <w:rFonts w:ascii="Arial" w:hAnsi="Arial" w:cs="Arial"/>
        </w:rPr>
      </w:pPr>
      <w:r w:rsidRPr="00AC17E6">
        <w:rPr>
          <w:rFonts w:ascii="Arial" w:hAnsi="Arial" w:cs="Arial"/>
        </w:rPr>
        <w:t xml:space="preserve">naroży wykonać silikonem o barwie stosowanej fugi. </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Okładziny ceramiczne powinny być mocowane do podłoża warstwą wyrównującą lub</w:t>
      </w:r>
      <w:r>
        <w:rPr>
          <w:rFonts w:ascii="Arial" w:hAnsi="Arial" w:cs="Arial"/>
        </w:rPr>
        <w:t xml:space="preserve"> </w:t>
      </w:r>
      <w:r w:rsidRPr="00AC17E6">
        <w:rPr>
          <w:rFonts w:ascii="Arial" w:hAnsi="Arial" w:cs="Arial"/>
        </w:rPr>
        <w:t>bezpośrednio do równego i gładkiego podłoża. W pomieszczeniach mokrych</w:t>
      </w:r>
    </w:p>
    <w:p w:rsidR="00157E80" w:rsidRPr="00AC17E6" w:rsidRDefault="00157E80" w:rsidP="00C3213A">
      <w:pPr>
        <w:autoSpaceDE w:val="0"/>
        <w:autoSpaceDN w:val="0"/>
        <w:adjustRightInd w:val="0"/>
        <w:rPr>
          <w:rFonts w:ascii="Arial" w:hAnsi="Arial" w:cs="Arial"/>
        </w:rPr>
      </w:pPr>
      <w:r w:rsidRPr="00AC17E6">
        <w:rPr>
          <w:rFonts w:ascii="Arial" w:hAnsi="Arial" w:cs="Arial"/>
        </w:rPr>
        <w:t>okładzinę należy mocować do dostatecznie wytrzymałego podłoża.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rsidR="00157E80" w:rsidRPr="00AC17E6" w:rsidRDefault="00157E80" w:rsidP="00C3213A">
      <w:pPr>
        <w:autoSpaceDE w:val="0"/>
        <w:autoSpaceDN w:val="0"/>
        <w:adjustRightInd w:val="0"/>
        <w:rPr>
          <w:rFonts w:ascii="Arial" w:hAnsi="Arial" w:cs="Arial"/>
        </w:rPr>
      </w:pPr>
      <w:r w:rsidRPr="00AC17E6">
        <w:rPr>
          <w:rFonts w:ascii="Arial" w:hAnsi="Arial" w:cs="Arial"/>
        </w:rPr>
        <w:t>mury z elementów drobnowymiarowych oraz ściany betonowe.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w:t>
      </w:r>
      <w:r>
        <w:rPr>
          <w:rFonts w:ascii="Arial" w:hAnsi="Arial" w:cs="Arial"/>
        </w:rPr>
        <w:t xml:space="preserve"> </w:t>
      </w:r>
      <w:r w:rsidRPr="00AC17E6">
        <w:rPr>
          <w:rFonts w:ascii="Arial" w:hAnsi="Arial" w:cs="Arial"/>
        </w:rPr>
        <w:t>najmniej +5°C.</w:t>
      </w:r>
    </w:p>
    <w:p w:rsidR="00157E80" w:rsidRPr="00AC17E6" w:rsidRDefault="00157E80" w:rsidP="00C3213A">
      <w:pPr>
        <w:autoSpaceDE w:val="0"/>
        <w:autoSpaceDN w:val="0"/>
        <w:adjustRightInd w:val="0"/>
        <w:rPr>
          <w:rFonts w:ascii="Arial" w:hAnsi="Arial" w:cs="Arial"/>
        </w:rPr>
      </w:pPr>
      <w:r w:rsidRPr="00AC17E6">
        <w:rPr>
          <w:rFonts w:ascii="Arial" w:hAnsi="Arial" w:cs="Arial"/>
        </w:rPr>
        <w:t>Dopuszczalne odchylenie krawędzi płytek od kierunku poziomego lub pionowego nie</w:t>
      </w:r>
    </w:p>
    <w:p w:rsidR="00157E80" w:rsidRPr="00AC17E6" w:rsidRDefault="00157E80" w:rsidP="00C3213A">
      <w:pPr>
        <w:autoSpaceDE w:val="0"/>
        <w:autoSpaceDN w:val="0"/>
        <w:adjustRightInd w:val="0"/>
        <w:rPr>
          <w:rFonts w:ascii="Arial" w:hAnsi="Arial" w:cs="Arial"/>
        </w:rPr>
      </w:pPr>
      <w:r w:rsidRPr="00AC17E6">
        <w:rPr>
          <w:rFonts w:ascii="Arial" w:hAnsi="Arial" w:cs="Arial"/>
        </w:rPr>
        <w:t>powinno być większe niż 2 mm/m, odchylenie powierzchni okładziny od płaszczyzny</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Szpachlowanie ścian ma na celu poprawienie ich właściwości estetycznych oraz</w:t>
      </w:r>
    </w:p>
    <w:p w:rsidR="00157E80" w:rsidRPr="00AC17E6" w:rsidRDefault="00157E80" w:rsidP="00C3213A">
      <w:pPr>
        <w:autoSpaceDE w:val="0"/>
        <w:autoSpaceDN w:val="0"/>
        <w:adjustRightInd w:val="0"/>
        <w:rPr>
          <w:rFonts w:ascii="Arial" w:hAnsi="Arial" w:cs="Arial"/>
        </w:rPr>
      </w:pPr>
      <w:r w:rsidRPr="00AC17E6">
        <w:rPr>
          <w:rFonts w:ascii="Arial" w:hAnsi="Arial" w:cs="Arial"/>
        </w:rPr>
        <w:t>technicznych. Do wykonania tych czynności używa się szpachli gipsowych lub akrylowych.</w:t>
      </w:r>
    </w:p>
    <w:p w:rsidR="00157E80" w:rsidRPr="00AC17E6" w:rsidRDefault="00157E80" w:rsidP="00C3213A">
      <w:pPr>
        <w:autoSpaceDE w:val="0"/>
        <w:autoSpaceDN w:val="0"/>
        <w:adjustRightInd w:val="0"/>
        <w:rPr>
          <w:rFonts w:ascii="Arial" w:hAnsi="Arial" w:cs="Arial"/>
        </w:rPr>
      </w:pPr>
      <w:r w:rsidRPr="00AC17E6">
        <w:rPr>
          <w:rFonts w:ascii="Arial" w:hAnsi="Arial" w:cs="Arial"/>
        </w:rPr>
        <w:t>Przed przystąpieniem do szpachlowania należy odpowiednio przygotować podłoże. Od</w:t>
      </w:r>
      <w:r>
        <w:rPr>
          <w:rFonts w:ascii="Arial" w:hAnsi="Arial" w:cs="Arial"/>
        </w:rPr>
        <w:t xml:space="preserve"> </w:t>
      </w:r>
      <w:r w:rsidRPr="00AC17E6">
        <w:rPr>
          <w:rFonts w:ascii="Arial" w:hAnsi="Arial" w:cs="Arial"/>
        </w:rPr>
        <w:t>prawidłowego przygotowania zależy efekt końcowy oraz trwałość wykonanych prac. Podłoże</w:t>
      </w:r>
      <w:r>
        <w:rPr>
          <w:rFonts w:ascii="Arial" w:hAnsi="Arial" w:cs="Arial"/>
        </w:rPr>
        <w:t xml:space="preserve"> </w:t>
      </w:r>
      <w:r w:rsidRPr="00AC17E6">
        <w:rPr>
          <w:rFonts w:ascii="Arial" w:hAnsi="Arial" w:cs="Arial"/>
        </w:rPr>
        <w:t>kruche, pylące należy zagruntować odpowiednim mleczkiem gruntującym, rysy i pęknięcia</w:t>
      </w:r>
      <w:r>
        <w:rPr>
          <w:rFonts w:ascii="Arial" w:hAnsi="Arial" w:cs="Arial"/>
        </w:rPr>
        <w:t xml:space="preserve"> </w:t>
      </w:r>
      <w:r w:rsidRPr="00AC17E6">
        <w:rPr>
          <w:rFonts w:ascii="Arial" w:hAnsi="Arial" w:cs="Arial"/>
        </w:rPr>
        <w:t>należy pogłębić i poszerzyć. Miejsca te wzmacnia się wtapiając siatkę z włókna szklanego</w:t>
      </w:r>
      <w:r>
        <w:rPr>
          <w:rFonts w:ascii="Arial" w:hAnsi="Arial" w:cs="Arial"/>
        </w:rPr>
        <w:t xml:space="preserve"> </w:t>
      </w:r>
      <w:r w:rsidRPr="00AC17E6">
        <w:rPr>
          <w:rFonts w:ascii="Arial" w:hAnsi="Arial" w:cs="Arial"/>
        </w:rPr>
        <w:t>zaprawą gipsową. Tak przygotowane podłoże możemy szpachlować wcześniej wybraną</w:t>
      </w:r>
      <w:r>
        <w:rPr>
          <w:rFonts w:ascii="Arial" w:hAnsi="Arial" w:cs="Arial"/>
        </w:rPr>
        <w:t xml:space="preserve"> </w:t>
      </w:r>
      <w:r w:rsidRPr="00AC17E6">
        <w:rPr>
          <w:rFonts w:ascii="Arial" w:hAnsi="Arial" w:cs="Arial"/>
        </w:rPr>
        <w:t>szpachlą. Dla uzyskania gładkiej powierzchni ściany używamy siatek ściernych lub</w:t>
      </w:r>
      <w:r>
        <w:rPr>
          <w:rFonts w:ascii="Arial" w:hAnsi="Arial" w:cs="Arial"/>
        </w:rPr>
        <w:t xml:space="preserve"> </w:t>
      </w:r>
      <w:r w:rsidRPr="00AC17E6">
        <w:rPr>
          <w:rFonts w:ascii="Arial" w:hAnsi="Arial" w:cs="Arial"/>
        </w:rPr>
        <w:t>specjalnego papieru ściernego o numeracji od 100 do 150. Do ostatecznego wygładzenia</w:t>
      </w:r>
      <w:r>
        <w:rPr>
          <w:rFonts w:ascii="Arial" w:hAnsi="Arial" w:cs="Arial"/>
        </w:rPr>
        <w:t xml:space="preserve"> </w:t>
      </w:r>
      <w:r w:rsidRPr="00AC17E6">
        <w:rPr>
          <w:rFonts w:ascii="Arial" w:hAnsi="Arial" w:cs="Arial"/>
        </w:rPr>
        <w:t>powierzchni ściany można zastosować szpachle akrylowe. Są to gotowe masy szpachlowe,</w:t>
      </w:r>
    </w:p>
    <w:p w:rsidR="00157E80" w:rsidRDefault="00157E80" w:rsidP="00C3213A">
      <w:pPr>
        <w:autoSpaceDE w:val="0"/>
        <w:autoSpaceDN w:val="0"/>
        <w:adjustRightInd w:val="0"/>
        <w:rPr>
          <w:rFonts w:ascii="Arial" w:hAnsi="Arial" w:cs="Arial"/>
        </w:rPr>
      </w:pPr>
      <w:r w:rsidRPr="00AC17E6">
        <w:rPr>
          <w:rFonts w:ascii="Arial" w:hAnsi="Arial" w:cs="Arial"/>
        </w:rPr>
        <w:t>które nakłada się cienka warstwa o grubości ok. 1 mm.</w:t>
      </w:r>
    </w:p>
    <w:p w:rsidR="00157E80" w:rsidRPr="00AC17E6"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Badania w czasie prowadzenia Robót polegają na sprawdzaniu przez Inspektora na bieżąco,</w:t>
      </w:r>
      <w:r>
        <w:rPr>
          <w:rFonts w:ascii="Arial" w:hAnsi="Arial" w:cs="Arial"/>
        </w:rPr>
        <w:t xml:space="preserve"> </w:t>
      </w:r>
      <w:r w:rsidRPr="00AC17E6">
        <w:rPr>
          <w:rFonts w:ascii="Arial" w:hAnsi="Arial" w:cs="Arial"/>
        </w:rPr>
        <w:t>w 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w:t>
      </w:r>
      <w:r>
        <w:rPr>
          <w:rFonts w:ascii="Arial" w:hAnsi="Arial" w:cs="Arial"/>
        </w:rPr>
        <w:t xml:space="preserve"> </w:t>
      </w:r>
      <w:r w:rsidRPr="00AC17E6">
        <w:rPr>
          <w:rFonts w:ascii="Arial" w:hAnsi="Arial" w:cs="Arial"/>
        </w:rPr>
        <w:t xml:space="preserve">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rsidR="00157E80" w:rsidRPr="00AC17E6" w:rsidRDefault="00157E80" w:rsidP="00C3213A">
      <w:pPr>
        <w:autoSpaceDE w:val="0"/>
        <w:autoSpaceDN w:val="0"/>
        <w:adjustRightInd w:val="0"/>
        <w:rPr>
          <w:rFonts w:ascii="Arial" w:hAnsi="Arial" w:cs="Arial"/>
        </w:rPr>
      </w:pPr>
      <w:r w:rsidRPr="00AC17E6">
        <w:rPr>
          <w:rFonts w:ascii="Arial" w:hAnsi="Arial" w:cs="Arial"/>
        </w:rPr>
        <w:t>W szczególności obejmują:</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podłoża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przyczepności tynków do podłoża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grubości tynków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wyglądu powierzchni tynków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wykończenia tynków w newralgicznych miejscach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157E80" w:rsidRPr="00AC17E6" w:rsidRDefault="00157E80" w:rsidP="00C3213A">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157E80" w:rsidRPr="00AC17E6" w:rsidRDefault="00157E80" w:rsidP="00C3213A">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157E80" w:rsidRDefault="00157E80" w:rsidP="00C3213A">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157E80" w:rsidRPr="00AC17E6"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rsidR="00157E80" w:rsidRDefault="00157E80"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rsidR="00157E80" w:rsidRPr="00AC17E6" w:rsidRDefault="00157E80"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w:t>
      </w:r>
      <w:r>
        <w:rPr>
          <w:rFonts w:ascii="Arial" w:hAnsi="Arial" w:cs="Arial"/>
        </w:rPr>
        <w:t xml:space="preserve"> </w:t>
      </w:r>
      <w:r w:rsidRPr="00AC17E6">
        <w:rPr>
          <w:rFonts w:ascii="Arial" w:hAnsi="Arial" w:cs="Arial"/>
        </w:rPr>
        <w:t>natury.</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rsidR="00157E80" w:rsidRDefault="00157E80" w:rsidP="00C3213A">
      <w:pPr>
        <w:autoSpaceDE w:val="0"/>
        <w:autoSpaceDN w:val="0"/>
        <w:adjustRightInd w:val="0"/>
        <w:rPr>
          <w:rFonts w:ascii="Arial" w:hAnsi="Arial" w:cs="Arial"/>
          <w:b/>
          <w:bCs/>
        </w:rPr>
      </w:pP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rsidR="00157E80" w:rsidRDefault="00157E80" w:rsidP="00C3213A">
      <w:pPr>
        <w:autoSpaceDE w:val="0"/>
        <w:autoSpaceDN w:val="0"/>
        <w:adjustRightInd w:val="0"/>
        <w:rPr>
          <w:rFonts w:ascii="Arial" w:hAnsi="Arial" w:cs="Arial"/>
          <w:b/>
          <w:bCs/>
        </w:rPr>
      </w:pPr>
    </w:p>
    <w:p w:rsidR="00157E80" w:rsidRPr="006B0AE0" w:rsidRDefault="00157E80" w:rsidP="00C3213A">
      <w:pPr>
        <w:pStyle w:val="ListParagraph"/>
        <w:numPr>
          <w:ilvl w:val="1"/>
          <w:numId w:val="14"/>
        </w:numPr>
        <w:autoSpaceDE w:val="0"/>
        <w:autoSpaceDN w:val="0"/>
        <w:adjustRightInd w:val="0"/>
        <w:rPr>
          <w:rFonts w:ascii="Arial" w:hAnsi="Arial" w:cs="Arial"/>
          <w:b/>
          <w:bCs/>
        </w:rPr>
      </w:pPr>
      <w:r w:rsidRPr="006B0AE0">
        <w:rPr>
          <w:rFonts w:ascii="Arial" w:hAnsi="Arial" w:cs="Arial"/>
          <w:b/>
          <w:bCs/>
        </w:rPr>
        <w:t xml:space="preserve"> Ogólne zasady przejęcia Robót</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157E80" w:rsidRDefault="00157E80" w:rsidP="00C3213A">
      <w:pPr>
        <w:autoSpaceDE w:val="0"/>
        <w:autoSpaceDN w:val="0"/>
        <w:adjustRightInd w:val="0"/>
        <w:rPr>
          <w:rFonts w:ascii="Arial" w:hAnsi="Arial" w:cs="Arial"/>
          <w:b/>
          <w:bCs/>
        </w:rPr>
      </w:pPr>
    </w:p>
    <w:p w:rsidR="00157E80" w:rsidRPr="00AC17E6" w:rsidRDefault="00157E80"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rsidR="00157E80" w:rsidRDefault="00157E80" w:rsidP="00C3213A">
      <w:pPr>
        <w:autoSpaceDE w:val="0"/>
        <w:autoSpaceDN w:val="0"/>
        <w:adjustRightInd w:val="0"/>
        <w:rPr>
          <w:rFonts w:ascii="Arial" w:hAnsi="Arial" w:cs="Arial"/>
        </w:rPr>
      </w:pPr>
    </w:p>
    <w:p w:rsidR="00157E80" w:rsidRDefault="00157E80"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Cena Robót obejmuje:</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rsidR="00157E80" w:rsidRPr="00AC17E6" w:rsidRDefault="00157E80"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157E80" w:rsidRDefault="00157E80" w:rsidP="00C3213A">
      <w:pPr>
        <w:autoSpaceDE w:val="0"/>
        <w:autoSpaceDN w:val="0"/>
        <w:adjustRightInd w:val="0"/>
        <w:rPr>
          <w:rFonts w:ascii="Arial" w:hAnsi="Arial" w:cs="Arial"/>
          <w:b/>
          <w:bCs/>
        </w:rPr>
      </w:pPr>
    </w:p>
    <w:p w:rsidR="00157E80" w:rsidRPr="006B0AE0" w:rsidRDefault="00157E80"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rsidR="00157E80" w:rsidRDefault="00157E80" w:rsidP="00C3213A">
      <w:pPr>
        <w:autoSpaceDE w:val="0"/>
        <w:autoSpaceDN w:val="0"/>
        <w:adjustRightInd w:val="0"/>
        <w:rPr>
          <w:rFonts w:ascii="Arial" w:hAnsi="Arial" w:cs="Arial"/>
        </w:rPr>
      </w:pPr>
    </w:p>
    <w:p w:rsidR="00157E80" w:rsidRPr="00AC17E6" w:rsidRDefault="00157E80" w:rsidP="00C3213A">
      <w:pPr>
        <w:autoSpaceDE w:val="0"/>
        <w:autoSpaceDN w:val="0"/>
        <w:adjustRightInd w:val="0"/>
        <w:rPr>
          <w:rFonts w:ascii="Arial" w:hAnsi="Arial" w:cs="Arial"/>
        </w:rPr>
      </w:pPr>
      <w:r w:rsidRPr="00AC17E6">
        <w:rPr>
          <w:rFonts w:ascii="Arial" w:hAnsi="Arial" w:cs="Arial"/>
        </w:rPr>
        <w:t>PN-B-04320 Cement. Odbiorcza statystyczna kontrola jakości.</w:t>
      </w:r>
    </w:p>
    <w:p w:rsidR="00157E80" w:rsidRPr="00AC17E6" w:rsidRDefault="00157E80" w:rsidP="00C3213A">
      <w:pPr>
        <w:autoSpaceDE w:val="0"/>
        <w:autoSpaceDN w:val="0"/>
        <w:adjustRightInd w:val="0"/>
        <w:rPr>
          <w:rFonts w:ascii="Arial" w:hAnsi="Arial" w:cs="Arial"/>
        </w:rPr>
      </w:pPr>
      <w:r w:rsidRPr="00AC17E6">
        <w:rPr>
          <w:rFonts w:ascii="Arial" w:hAnsi="Arial" w:cs="Arial"/>
        </w:rPr>
        <w:t>PN-B-14501 Zaprawy budowlane zwykłe.</w:t>
      </w:r>
    </w:p>
    <w:p w:rsidR="00157E80" w:rsidRPr="00AC17E6" w:rsidRDefault="00157E80" w:rsidP="00C3213A">
      <w:pPr>
        <w:autoSpaceDE w:val="0"/>
        <w:autoSpaceDN w:val="0"/>
        <w:adjustRightInd w:val="0"/>
        <w:rPr>
          <w:rFonts w:ascii="Arial" w:hAnsi="Arial" w:cs="Arial"/>
        </w:rPr>
      </w:pPr>
      <w:r w:rsidRPr="00AC17E6">
        <w:rPr>
          <w:rFonts w:ascii="Arial" w:hAnsi="Arial" w:cs="Arial"/>
        </w:rPr>
        <w:t>PN-B-14503 Zaprawy budowlane cementowo- wapienne.</w:t>
      </w:r>
    </w:p>
    <w:p w:rsidR="00157E80" w:rsidRPr="00AC17E6" w:rsidRDefault="00157E80" w:rsidP="00C3213A">
      <w:pPr>
        <w:autoSpaceDE w:val="0"/>
        <w:autoSpaceDN w:val="0"/>
        <w:adjustRightInd w:val="0"/>
        <w:rPr>
          <w:rFonts w:ascii="Arial" w:hAnsi="Arial" w:cs="Arial"/>
        </w:rPr>
      </w:pPr>
      <w:r w:rsidRPr="00AC17E6">
        <w:rPr>
          <w:rFonts w:ascii="Arial" w:hAnsi="Arial" w:cs="Arial"/>
        </w:rPr>
        <w:t>PN-B-14504 Zaprawy budowlane cementowe.</w:t>
      </w:r>
    </w:p>
    <w:p w:rsidR="00157E80" w:rsidRPr="00AC17E6" w:rsidRDefault="00157E80" w:rsidP="00C3213A">
      <w:pPr>
        <w:autoSpaceDE w:val="0"/>
        <w:autoSpaceDN w:val="0"/>
        <w:adjustRightInd w:val="0"/>
        <w:rPr>
          <w:rFonts w:ascii="Arial" w:hAnsi="Arial" w:cs="Arial"/>
        </w:rPr>
      </w:pPr>
      <w:r w:rsidRPr="00AC17E6">
        <w:rPr>
          <w:rFonts w:ascii="Arial" w:hAnsi="Arial" w:cs="Arial"/>
        </w:rPr>
        <w:t>PN-B-30020 Wapno budowlane. Wymagania.</w:t>
      </w:r>
    </w:p>
    <w:p w:rsidR="00157E80" w:rsidRPr="00AC17E6" w:rsidRDefault="00157E80" w:rsidP="00C3213A">
      <w:pPr>
        <w:autoSpaceDE w:val="0"/>
        <w:autoSpaceDN w:val="0"/>
        <w:adjustRightInd w:val="0"/>
        <w:rPr>
          <w:rFonts w:ascii="Arial" w:hAnsi="Arial" w:cs="Arial"/>
        </w:rPr>
      </w:pPr>
      <w:r w:rsidRPr="00AC17E6">
        <w:rPr>
          <w:rFonts w:ascii="Arial" w:hAnsi="Arial" w:cs="Arial"/>
        </w:rPr>
        <w:t>PN-B-32250 Materiały budowlane. Woda do betonu i zapraw.</w:t>
      </w:r>
    </w:p>
    <w:p w:rsidR="00157E80" w:rsidRPr="00AC17E6" w:rsidRDefault="00157E80"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rsidR="00157E80" w:rsidRPr="00AC17E6" w:rsidRDefault="00157E80" w:rsidP="00C3213A">
      <w:pPr>
        <w:autoSpaceDE w:val="0"/>
        <w:autoSpaceDN w:val="0"/>
        <w:adjustRightInd w:val="0"/>
        <w:rPr>
          <w:rFonts w:ascii="Arial" w:hAnsi="Arial" w:cs="Arial"/>
        </w:rPr>
      </w:pPr>
      <w:r w:rsidRPr="00AC17E6">
        <w:rPr>
          <w:rFonts w:ascii="Arial" w:hAnsi="Arial" w:cs="Arial"/>
        </w:rPr>
        <w:t>badania przy odbiorze.</w:t>
      </w:r>
    </w:p>
    <w:p w:rsidR="00157E80" w:rsidRPr="00AC17E6" w:rsidRDefault="00157E80" w:rsidP="00C3213A">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rsidR="00157E80" w:rsidRPr="00AC17E6" w:rsidRDefault="00157E80"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157E80" w:rsidRPr="00AC17E6" w:rsidRDefault="00157E80"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rsidR="00157E80" w:rsidRPr="00AC17E6" w:rsidRDefault="00157E80" w:rsidP="00C3213A">
      <w:pPr>
        <w:autoSpaceDE w:val="0"/>
        <w:autoSpaceDN w:val="0"/>
        <w:adjustRightInd w:val="0"/>
        <w:rPr>
          <w:rFonts w:ascii="Arial" w:hAnsi="Arial" w:cs="Arial"/>
        </w:rPr>
      </w:pPr>
      <w:r w:rsidRPr="00AC17E6">
        <w:rPr>
          <w:rFonts w:ascii="Arial" w:hAnsi="Arial" w:cs="Arial"/>
        </w:rPr>
        <w:t>właściwości i znakowanie.</w:t>
      </w:r>
    </w:p>
    <w:p w:rsidR="00157E80" w:rsidRPr="00AC17E6" w:rsidRDefault="00157E80" w:rsidP="00C3213A">
      <w:pPr>
        <w:autoSpaceDE w:val="0"/>
        <w:autoSpaceDN w:val="0"/>
        <w:adjustRightInd w:val="0"/>
        <w:rPr>
          <w:rFonts w:ascii="Arial" w:hAnsi="Arial" w:cs="Arial"/>
        </w:rPr>
      </w:pPr>
      <w:r w:rsidRPr="00AC17E6">
        <w:rPr>
          <w:rFonts w:ascii="Arial" w:hAnsi="Arial" w:cs="Arial"/>
        </w:rPr>
        <w:t>PN-EN 1322 Kleje do płytek. Definicje i terminologia.</w:t>
      </w:r>
    </w:p>
    <w:p w:rsidR="00157E80" w:rsidRPr="00AC17E6" w:rsidRDefault="00157E80"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157E80" w:rsidRPr="00AC17E6" w:rsidRDefault="00157E80"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rsidR="00157E80" w:rsidRPr="00AC17E6" w:rsidRDefault="00157E80"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157E80" w:rsidRPr="00AC17E6" w:rsidRDefault="00157E80"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rsidR="00157E80" w:rsidRPr="00AC17E6" w:rsidRDefault="00157E80" w:rsidP="00C3213A">
      <w:pPr>
        <w:autoSpaceDE w:val="0"/>
        <w:autoSpaceDN w:val="0"/>
        <w:adjustRightInd w:val="0"/>
        <w:rPr>
          <w:rFonts w:ascii="Arial" w:hAnsi="Arial" w:cs="Arial"/>
        </w:rPr>
      </w:pPr>
      <w:r w:rsidRPr="00AC17E6">
        <w:rPr>
          <w:rFonts w:ascii="Arial" w:hAnsi="Arial" w:cs="Arial"/>
        </w:rPr>
        <w:t>ochrony.</w:t>
      </w:r>
    </w:p>
    <w:p w:rsidR="00157E80" w:rsidRPr="00AC17E6" w:rsidRDefault="00157E80"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rsidR="00157E80" w:rsidRPr="00AC17E6" w:rsidRDefault="00157E80"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157E80" w:rsidRDefault="00157E80">
      <w:pPr>
        <w:jc w:val="both"/>
        <w:rPr>
          <w:rFonts w:ascii="Arial" w:hAnsi="Arial" w:cs="Arial"/>
        </w:rPr>
      </w:pPr>
    </w:p>
    <w:p w:rsidR="00157E80" w:rsidRDefault="00157E80">
      <w:pPr>
        <w:jc w:val="both"/>
        <w:rPr>
          <w:rFonts w:ascii="Arial" w:hAnsi="Arial" w:cs="Arial"/>
        </w:rPr>
      </w:pPr>
    </w:p>
    <w:p w:rsidR="00157E80" w:rsidRDefault="00157E80">
      <w:pPr>
        <w:jc w:val="both"/>
        <w:rPr>
          <w:rFonts w:ascii="Arial" w:hAnsi="Arial" w:cs="Arial"/>
        </w:rPr>
      </w:pPr>
    </w:p>
    <w:p w:rsidR="00157E80" w:rsidRDefault="00157E80">
      <w:pPr>
        <w:jc w:val="both"/>
        <w:rPr>
          <w:rFonts w:ascii="Arial" w:hAnsi="Arial" w:cs="Arial"/>
        </w:rPr>
      </w:pPr>
    </w:p>
    <w:p w:rsidR="00157E80" w:rsidRDefault="00157E80">
      <w:pPr>
        <w:jc w:val="both"/>
        <w:rPr>
          <w:rFonts w:ascii="Arial" w:hAnsi="Arial" w:cs="Arial"/>
        </w:rPr>
      </w:pPr>
    </w:p>
    <w:p w:rsidR="00157E80" w:rsidRDefault="00157E80" w:rsidP="00DA2750">
      <w:pPr>
        <w:jc w:val="center"/>
        <w:rPr>
          <w:rFonts w:ascii="Arial" w:hAnsi="Arial" w:cs="Arial"/>
          <w:b/>
          <w:bCs/>
        </w:rPr>
      </w:pPr>
      <w:r>
        <w:rPr>
          <w:rFonts w:ascii="Arial" w:hAnsi="Arial" w:cs="Arial"/>
          <w:b/>
          <w:bCs/>
        </w:rPr>
        <w:t>SZCZEGÓŁOWA SPECYFIKACJA TECHNICZNA WYKONANIA I ODBIORU ROBÓT</w:t>
      </w:r>
    </w:p>
    <w:p w:rsidR="00157E80" w:rsidRDefault="00157E80" w:rsidP="00DA2750">
      <w:pPr>
        <w:pStyle w:val="ListParagraph"/>
        <w:numPr>
          <w:ilvl w:val="0"/>
          <w:numId w:val="23"/>
        </w:numPr>
        <w:jc w:val="both"/>
        <w:rPr>
          <w:rFonts w:ascii="Arial" w:hAnsi="Arial" w:cs="Arial"/>
          <w:b/>
          <w:bCs/>
        </w:rPr>
      </w:pPr>
      <w:r w:rsidRPr="00B669C3">
        <w:rPr>
          <w:rFonts w:ascii="Arial" w:hAnsi="Arial" w:cs="Arial"/>
          <w:b/>
          <w:bCs/>
        </w:rPr>
        <w:t xml:space="preserve">ŚCIANKI </w:t>
      </w:r>
      <w:r>
        <w:rPr>
          <w:rFonts w:ascii="Arial" w:hAnsi="Arial" w:cs="Arial"/>
          <w:b/>
          <w:bCs/>
        </w:rPr>
        <w:t xml:space="preserve">DZIAŁOWE </w:t>
      </w:r>
      <w:r w:rsidRPr="00B669C3">
        <w:rPr>
          <w:rFonts w:ascii="Arial" w:hAnsi="Arial" w:cs="Arial"/>
          <w:b/>
          <w:bCs/>
        </w:rPr>
        <w:t>Z PŁYT G-K</w:t>
      </w:r>
    </w:p>
    <w:p w:rsidR="00157E80" w:rsidRPr="00B669C3" w:rsidRDefault="00157E80" w:rsidP="004B2292">
      <w:pPr>
        <w:pStyle w:val="ListParagraph"/>
        <w:ind w:left="2850"/>
        <w:jc w:val="both"/>
        <w:rPr>
          <w:rFonts w:ascii="Arial" w:hAnsi="Arial" w:cs="Arial"/>
          <w:b/>
          <w:bCs/>
        </w:rPr>
      </w:pPr>
      <w:r>
        <w:rPr>
          <w:rFonts w:ascii="Arial" w:hAnsi="Arial" w:cs="Arial"/>
          <w:b/>
          <w:bCs/>
        </w:rPr>
        <w:t>SUFIT PODWIESZANY</w:t>
      </w:r>
    </w:p>
    <w:p w:rsidR="00157E80" w:rsidRDefault="00157E80" w:rsidP="00DA2750">
      <w:pPr>
        <w:jc w:val="both"/>
        <w:rPr>
          <w:rFonts w:ascii="Arial" w:hAnsi="Arial" w:cs="Arial"/>
          <w:b/>
          <w:bCs/>
        </w:rPr>
      </w:pPr>
    </w:p>
    <w:p w:rsidR="00157E80" w:rsidRDefault="00157E80" w:rsidP="00DA2750">
      <w:pPr>
        <w:jc w:val="both"/>
        <w:rPr>
          <w:rFonts w:ascii="Arial" w:hAnsi="Arial" w:cs="Arial"/>
          <w:b/>
          <w:bCs/>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 xml:space="preserve">wykonania i odbioru </w:t>
      </w:r>
      <w:r>
        <w:rPr>
          <w:rFonts w:ascii="Arial" w:hAnsi="Arial" w:cs="Arial"/>
          <w:color w:val="000000"/>
        </w:rPr>
        <w:t>ścianek działowych z płyt g-k</w:t>
      </w:r>
      <w:r w:rsidRPr="00AC17E6">
        <w:rPr>
          <w:rFonts w:ascii="Arial" w:hAnsi="Arial" w:cs="Arial"/>
          <w:color w:val="000000"/>
        </w:rPr>
        <w:t xml:space="preserve"> związanych z wykonaniem zadania.</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 xml:space="preserve">mające na celu wykonanie </w:t>
      </w:r>
      <w:r>
        <w:rPr>
          <w:rFonts w:ascii="Arial" w:hAnsi="Arial" w:cs="Arial"/>
          <w:color w:val="000000"/>
        </w:rPr>
        <w:t>ścianek działowych z płyt g-k</w:t>
      </w:r>
      <w:r w:rsidRPr="00AC17E6">
        <w:rPr>
          <w:rFonts w:ascii="Arial" w:hAnsi="Arial" w:cs="Arial"/>
          <w:color w:val="000000"/>
        </w:rPr>
        <w:t>. Obejmują prace</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 xml:space="preserve">związane z dostawą materiałów, wykonawstwem i wykończeniem </w:t>
      </w:r>
      <w:r>
        <w:rPr>
          <w:rFonts w:ascii="Arial" w:hAnsi="Arial" w:cs="Arial"/>
          <w:color w:val="000000"/>
        </w:rPr>
        <w:t xml:space="preserve">ścianek działowych </w:t>
      </w:r>
      <w:r w:rsidRPr="00AC17E6">
        <w:rPr>
          <w:rFonts w:ascii="Arial" w:hAnsi="Arial" w:cs="Arial"/>
          <w:color w:val="000000"/>
        </w:rPr>
        <w:t>wykonywanych</w:t>
      </w:r>
      <w:r>
        <w:rPr>
          <w:rFonts w:ascii="Arial" w:hAnsi="Arial" w:cs="Arial"/>
          <w:color w:val="000000"/>
        </w:rPr>
        <w:t xml:space="preserve"> </w:t>
      </w:r>
      <w:r w:rsidRPr="00AC17E6">
        <w:rPr>
          <w:rFonts w:ascii="Arial" w:hAnsi="Arial" w:cs="Arial"/>
          <w:color w:val="000000"/>
        </w:rPr>
        <w:t>na miejscu.</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157E80" w:rsidRDefault="00157E80" w:rsidP="00DA2750">
      <w:pPr>
        <w:tabs>
          <w:tab w:val="left" w:pos="2730"/>
        </w:tabs>
        <w:autoSpaceDE w:val="0"/>
        <w:autoSpaceDN w:val="0"/>
        <w:adjustRightInd w:val="0"/>
        <w:rPr>
          <w:rFonts w:ascii="Arial" w:hAnsi="Arial" w:cs="Arial"/>
          <w:color w:val="000000"/>
        </w:rPr>
      </w:pPr>
      <w:r>
        <w:rPr>
          <w:rFonts w:ascii="Arial" w:hAnsi="Arial" w:cs="Arial"/>
          <w:color w:val="000000"/>
        </w:rPr>
        <w:t>- postawienie nowych ścianek z płyt g-k w pokojach i boksach.</w:t>
      </w:r>
    </w:p>
    <w:p w:rsidR="00157E80" w:rsidRDefault="00157E80" w:rsidP="00DA2750">
      <w:pPr>
        <w:tabs>
          <w:tab w:val="left" w:pos="2730"/>
        </w:tabs>
        <w:autoSpaceDE w:val="0"/>
        <w:autoSpaceDN w:val="0"/>
        <w:adjustRightInd w:val="0"/>
        <w:rPr>
          <w:rFonts w:ascii="Arial" w:hAnsi="Arial" w:cs="Arial"/>
          <w:b/>
          <w:bCs/>
          <w:color w:val="000000"/>
        </w:rPr>
      </w:pPr>
    </w:p>
    <w:p w:rsidR="00157E80" w:rsidRPr="00C37F3C" w:rsidRDefault="00157E80" w:rsidP="00DA2750">
      <w:pPr>
        <w:pStyle w:val="ListParagraph"/>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Określenia podstawowe</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Określenia podstawowe użyte w niniejszej SST są zgodne z obowiązującymi polskimi</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157E80" w:rsidRDefault="00157E80" w:rsidP="00DA2750">
      <w:pPr>
        <w:autoSpaceDE w:val="0"/>
        <w:autoSpaceDN w:val="0"/>
        <w:adjustRightInd w:val="0"/>
        <w:rPr>
          <w:rFonts w:ascii="Arial" w:hAnsi="Arial" w:cs="Arial"/>
          <w:b/>
          <w:bCs/>
          <w:color w:val="000000"/>
        </w:rPr>
      </w:pPr>
    </w:p>
    <w:p w:rsidR="00157E80" w:rsidRPr="00C37F3C" w:rsidRDefault="00157E80" w:rsidP="00DA2750">
      <w:pPr>
        <w:pStyle w:val="ListParagraph"/>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Ogólne wymagania dotyczące robót</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ścianek działowych z płyt g-k</w:t>
      </w:r>
      <w:r w:rsidRPr="00AC17E6">
        <w:rPr>
          <w:rFonts w:ascii="Arial" w:hAnsi="Arial" w:cs="Arial"/>
          <w:color w:val="000000"/>
        </w:rPr>
        <w:t xml:space="preserve"> oraz wszystkie roboty pomocnicze.</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157E80" w:rsidRDefault="00157E80"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157E80" w:rsidRDefault="00157E80" w:rsidP="00DA2750">
      <w:pPr>
        <w:autoSpaceDE w:val="0"/>
        <w:autoSpaceDN w:val="0"/>
        <w:adjustRightInd w:val="0"/>
        <w:rPr>
          <w:rFonts w:ascii="Arial" w:hAnsi="Arial" w:cs="Arial"/>
          <w:color w:val="000000"/>
        </w:rPr>
      </w:pPr>
    </w:p>
    <w:p w:rsidR="00157E80" w:rsidRPr="00B669C3" w:rsidRDefault="00157E80" w:rsidP="00DA2750">
      <w:pPr>
        <w:pStyle w:val="ListParagraph"/>
        <w:numPr>
          <w:ilvl w:val="0"/>
          <w:numId w:val="17"/>
        </w:numPr>
        <w:autoSpaceDE w:val="0"/>
        <w:autoSpaceDN w:val="0"/>
        <w:adjustRightInd w:val="0"/>
        <w:rPr>
          <w:rFonts w:ascii="Arial" w:hAnsi="Arial" w:cs="Arial"/>
          <w:b/>
          <w:bCs/>
          <w:color w:val="000000"/>
        </w:rPr>
      </w:pPr>
      <w:r w:rsidRPr="00B669C3">
        <w:rPr>
          <w:rFonts w:ascii="Arial" w:hAnsi="Arial" w:cs="Arial"/>
          <w:b/>
          <w:bCs/>
          <w:color w:val="000000"/>
        </w:rPr>
        <w:t>MATERIAŁY</w:t>
      </w:r>
    </w:p>
    <w:p w:rsidR="00157E80" w:rsidRDefault="00157E80" w:rsidP="00DA2750">
      <w:pPr>
        <w:autoSpaceDE w:val="0"/>
        <w:autoSpaceDN w:val="0"/>
        <w:adjustRightInd w:val="0"/>
        <w:rPr>
          <w:rFonts w:ascii="Arial" w:hAnsi="Arial" w:cs="Arial"/>
          <w:color w:val="000000"/>
        </w:rPr>
      </w:pPr>
    </w:p>
    <w:p w:rsidR="00157E80" w:rsidRPr="00B669C3" w:rsidRDefault="00157E80" w:rsidP="00DA2750">
      <w:pPr>
        <w:autoSpaceDE w:val="0"/>
        <w:autoSpaceDN w:val="0"/>
        <w:adjustRightInd w:val="0"/>
        <w:rPr>
          <w:rFonts w:ascii="Arial" w:hAnsi="Arial" w:cs="Arial"/>
          <w:sz w:val="20"/>
          <w:szCs w:val="20"/>
        </w:rPr>
      </w:pPr>
      <w:r w:rsidRPr="00B669C3">
        <w:rPr>
          <w:rFonts w:ascii="Arial" w:hAnsi="Arial" w:cs="Arial"/>
        </w:rPr>
        <w:t>Ogólne wymagania dotycz</w:t>
      </w:r>
      <w:r w:rsidRPr="00B669C3">
        <w:rPr>
          <w:rFonts w:ascii="Arial" w:eastAsia="TT11Fo00" w:hAnsi="Arial" w:cs="Arial"/>
        </w:rPr>
        <w:t>ą</w:t>
      </w:r>
      <w:r w:rsidRPr="00B669C3">
        <w:rPr>
          <w:rFonts w:ascii="Arial" w:hAnsi="Arial" w:cs="Arial"/>
        </w:rPr>
        <w:t>ce materiałów, ich pozyskiwania i składowania podano w OST</w:t>
      </w:r>
      <w:r>
        <w:rPr>
          <w:rFonts w:ascii="Arial" w:hAnsi="Arial" w:cs="Arial"/>
        </w:rPr>
        <w:t>.</w:t>
      </w:r>
    </w:p>
    <w:p w:rsidR="00157E80" w:rsidRDefault="00157E80" w:rsidP="00DA2750">
      <w:pPr>
        <w:autoSpaceDE w:val="0"/>
        <w:autoSpaceDN w:val="0"/>
        <w:adjustRightInd w:val="0"/>
        <w:rPr>
          <w:rFonts w:ascii="Arial" w:hAnsi="Arial" w:cs="Arial"/>
          <w:color w:val="000000"/>
        </w:rPr>
      </w:pPr>
    </w:p>
    <w:p w:rsidR="00157E80" w:rsidRPr="00B669C3" w:rsidRDefault="00157E80" w:rsidP="00DA2750">
      <w:pPr>
        <w:autoSpaceDE w:val="0"/>
        <w:autoSpaceDN w:val="0"/>
        <w:adjustRightInd w:val="0"/>
        <w:rPr>
          <w:rFonts w:ascii="Arial" w:hAnsi="Arial" w:cs="Arial"/>
          <w:color w:val="000000"/>
        </w:rPr>
      </w:pPr>
    </w:p>
    <w:p w:rsidR="00157E80" w:rsidRPr="00B669C3" w:rsidRDefault="00157E80" w:rsidP="00DA2750">
      <w:pPr>
        <w:pStyle w:val="ListParagraph"/>
        <w:numPr>
          <w:ilvl w:val="1"/>
          <w:numId w:val="17"/>
        </w:numPr>
        <w:jc w:val="both"/>
        <w:rPr>
          <w:rFonts w:ascii="Arial" w:hAnsi="Arial" w:cs="Arial"/>
          <w:b/>
          <w:bCs/>
        </w:rPr>
      </w:pPr>
      <w:r w:rsidRPr="00B669C3">
        <w:rPr>
          <w:rFonts w:ascii="Arial" w:hAnsi="Arial" w:cs="Arial"/>
          <w:b/>
          <w:bCs/>
        </w:rPr>
        <w:t>Ścianki wewnętrzne i wypełnienia</w:t>
      </w:r>
    </w:p>
    <w:p w:rsidR="00157E80" w:rsidRDefault="00157E80" w:rsidP="00DA2750">
      <w:pPr>
        <w:jc w:val="both"/>
        <w:rPr>
          <w:rFonts w:ascii="Arial" w:hAnsi="Arial" w:cs="Arial"/>
          <w:b/>
          <w:bCs/>
        </w:rPr>
      </w:pPr>
    </w:p>
    <w:p w:rsidR="00157E80" w:rsidRDefault="00157E80" w:rsidP="00DA2750">
      <w:pPr>
        <w:pStyle w:val="ListParagraph"/>
        <w:numPr>
          <w:ilvl w:val="2"/>
          <w:numId w:val="17"/>
        </w:numPr>
        <w:autoSpaceDE w:val="0"/>
        <w:autoSpaceDN w:val="0"/>
        <w:adjustRightInd w:val="0"/>
        <w:rPr>
          <w:rFonts w:ascii="Arial" w:hAnsi="Arial" w:cs="Arial"/>
        </w:rPr>
      </w:pPr>
      <w:r w:rsidRPr="003031CC">
        <w:rPr>
          <w:rFonts w:ascii="Arial" w:hAnsi="Arial" w:cs="Arial"/>
        </w:rPr>
        <w:t xml:space="preserve">Ścianka działowa lekka </w:t>
      </w:r>
      <w:r>
        <w:rPr>
          <w:rFonts w:ascii="Arial" w:hAnsi="Arial" w:cs="Arial"/>
        </w:rPr>
        <w:t>(płyta woda –ognień)</w:t>
      </w:r>
      <w:r w:rsidRPr="003031CC">
        <w:rPr>
          <w:rFonts w:ascii="Arial" w:hAnsi="Arial" w:cs="Arial"/>
        </w:rPr>
        <w:t>– 12,5 cm</w:t>
      </w:r>
    </w:p>
    <w:p w:rsidR="00157E80" w:rsidRPr="003031CC" w:rsidRDefault="00157E80" w:rsidP="00DA2750">
      <w:pPr>
        <w:autoSpaceDE w:val="0"/>
        <w:autoSpaceDN w:val="0"/>
        <w:adjustRightInd w:val="0"/>
        <w:rPr>
          <w:rFonts w:ascii="Arial" w:hAnsi="Arial" w:cs="Arial"/>
        </w:rPr>
      </w:pPr>
      <w:r>
        <w:rPr>
          <w:rFonts w:ascii="Arial" w:hAnsi="Arial" w:cs="Arial"/>
        </w:rPr>
        <w:t xml:space="preserve">- </w:t>
      </w:r>
      <w:r w:rsidRPr="003031CC">
        <w:rPr>
          <w:rFonts w:ascii="Arial" w:hAnsi="Arial" w:cs="Arial"/>
        </w:rPr>
        <w:t>1x płyta cementowa GKFI – 1x1,25 cm,</w:t>
      </w:r>
    </w:p>
    <w:p w:rsidR="00157E80" w:rsidRPr="003031CC" w:rsidRDefault="00157E80" w:rsidP="00DA2750">
      <w:pPr>
        <w:autoSpaceDE w:val="0"/>
        <w:autoSpaceDN w:val="0"/>
        <w:adjustRightInd w:val="0"/>
        <w:rPr>
          <w:rFonts w:ascii="Arial" w:hAnsi="Arial" w:cs="Arial"/>
        </w:rPr>
      </w:pPr>
      <w:r>
        <w:rPr>
          <w:rFonts w:ascii="Arial" w:hAnsi="Arial" w:cs="Arial"/>
        </w:rPr>
        <w:t>- s</w:t>
      </w:r>
      <w:r w:rsidRPr="003031CC">
        <w:rPr>
          <w:rFonts w:ascii="Arial" w:hAnsi="Arial" w:cs="Arial"/>
        </w:rPr>
        <w:t>tela</w:t>
      </w:r>
      <w:r>
        <w:rPr>
          <w:rFonts w:ascii="Arial" w:eastAsia="TT11Fo00" w:hAnsi="Arial" w:cs="Arial"/>
        </w:rPr>
        <w:t>ż</w:t>
      </w:r>
      <w:r w:rsidRPr="003031CC">
        <w:rPr>
          <w:rFonts w:ascii="Arial" w:eastAsia="TT11Fo00" w:hAnsi="Arial" w:cs="Arial"/>
        </w:rPr>
        <w:t xml:space="preserve"> </w:t>
      </w:r>
      <w:r w:rsidRPr="003031CC">
        <w:rPr>
          <w:rFonts w:ascii="Arial" w:hAnsi="Arial" w:cs="Arial"/>
        </w:rPr>
        <w:t>stalowy - Profil poziomy stalowy UW-100, profil pionowy stalowy CW-100,</w:t>
      </w:r>
    </w:p>
    <w:p w:rsidR="00157E80" w:rsidRPr="003031CC" w:rsidRDefault="00157E80" w:rsidP="00DA2750">
      <w:pPr>
        <w:autoSpaceDE w:val="0"/>
        <w:autoSpaceDN w:val="0"/>
        <w:adjustRightInd w:val="0"/>
        <w:rPr>
          <w:rFonts w:ascii="Arial" w:hAnsi="Arial" w:cs="Arial"/>
        </w:rPr>
      </w:pPr>
      <w:r>
        <w:rPr>
          <w:rFonts w:ascii="Arial" w:hAnsi="Arial" w:cs="Arial"/>
        </w:rPr>
        <w:t>- p</w:t>
      </w:r>
      <w:r w:rsidRPr="003031CC">
        <w:rPr>
          <w:rFonts w:ascii="Arial" w:hAnsi="Arial" w:cs="Arial"/>
        </w:rPr>
        <w:t>łyta z wełny mineralnej otrzymanej z włókien szklanych gr. 10,0 cm,</w:t>
      </w:r>
    </w:p>
    <w:p w:rsidR="00157E80" w:rsidRPr="005B76D9" w:rsidRDefault="00157E80" w:rsidP="005B76D9">
      <w:pPr>
        <w:autoSpaceDE w:val="0"/>
        <w:autoSpaceDN w:val="0"/>
        <w:adjustRightInd w:val="0"/>
      </w:pPr>
      <w:r>
        <w:t xml:space="preserve">- </w:t>
      </w:r>
      <w:r w:rsidRPr="003031CC">
        <w:t xml:space="preserve">1x płyta cementowa </w:t>
      </w:r>
      <w:r>
        <w:t xml:space="preserve">GKFI </w:t>
      </w:r>
      <w:r w:rsidRPr="003031CC">
        <w:t>– 1x1,25 cm</w:t>
      </w:r>
      <w:r>
        <w:t>,</w:t>
      </w:r>
    </w:p>
    <w:p w:rsidR="00157E80" w:rsidRPr="003031CC" w:rsidRDefault="00157E80" w:rsidP="00DA2750">
      <w:pPr>
        <w:autoSpaceDE w:val="0"/>
        <w:autoSpaceDN w:val="0"/>
        <w:adjustRightInd w:val="0"/>
        <w:rPr>
          <w:rFonts w:ascii="TT12Bo00" w:hAnsi="TT12Bo00" w:cs="TT12Bo00"/>
          <w:sz w:val="20"/>
          <w:szCs w:val="20"/>
        </w:rPr>
      </w:pPr>
    </w:p>
    <w:p w:rsidR="00157E80" w:rsidRPr="00866281" w:rsidRDefault="00157E80" w:rsidP="00DA2750">
      <w:pPr>
        <w:pStyle w:val="ListParagraph"/>
        <w:numPr>
          <w:ilvl w:val="1"/>
          <w:numId w:val="10"/>
        </w:numPr>
        <w:autoSpaceDE w:val="0"/>
        <w:autoSpaceDN w:val="0"/>
        <w:adjustRightInd w:val="0"/>
        <w:rPr>
          <w:rFonts w:ascii="Arial" w:hAnsi="Arial" w:cs="Arial"/>
          <w:b/>
          <w:bCs/>
        </w:rPr>
      </w:pPr>
      <w:r w:rsidRPr="00866281">
        <w:rPr>
          <w:rFonts w:ascii="Arial" w:hAnsi="Arial" w:cs="Arial"/>
          <w:b/>
          <w:bCs/>
        </w:rPr>
        <w:t xml:space="preserve"> Wymagania szczegółowe </w:t>
      </w:r>
    </w:p>
    <w:p w:rsidR="00157E80" w:rsidRPr="00866281" w:rsidRDefault="00157E80" w:rsidP="00DA2750">
      <w:pPr>
        <w:autoSpaceDE w:val="0"/>
        <w:autoSpaceDN w:val="0"/>
        <w:adjustRightInd w:val="0"/>
        <w:rPr>
          <w:rFonts w:ascii="Arial" w:hAnsi="Arial" w:cs="Arial"/>
        </w:rPr>
      </w:pPr>
    </w:p>
    <w:p w:rsidR="00157E80" w:rsidRPr="00866281" w:rsidRDefault="00157E80" w:rsidP="00DA2750">
      <w:pPr>
        <w:autoSpaceDE w:val="0"/>
        <w:autoSpaceDN w:val="0"/>
        <w:adjustRightInd w:val="0"/>
        <w:rPr>
          <w:rFonts w:ascii="Arial" w:hAnsi="Arial" w:cs="Arial"/>
        </w:rPr>
      </w:pPr>
      <w:r>
        <w:rPr>
          <w:rFonts w:ascii="Arial" w:hAnsi="Arial" w:cs="Arial"/>
        </w:rPr>
        <w:t>2.2.1.</w:t>
      </w:r>
      <w:r w:rsidRPr="00866281">
        <w:rPr>
          <w:rFonts w:ascii="Arial" w:hAnsi="Arial" w:cs="Arial"/>
        </w:rPr>
        <w:t xml:space="preserve">Do wykonania rusztów </w:t>
      </w:r>
      <w:r w:rsidRPr="00866281">
        <w:rPr>
          <w:rFonts w:ascii="Arial" w:eastAsia="TT11Fo00" w:hAnsi="Arial" w:cs="Arial"/>
        </w:rPr>
        <w:t>ś</w:t>
      </w:r>
      <w:r w:rsidRPr="00866281">
        <w:rPr>
          <w:rFonts w:ascii="Arial" w:hAnsi="Arial" w:cs="Arial"/>
        </w:rPr>
        <w:t xml:space="preserve">cian, okładzin </w:t>
      </w:r>
      <w:r w:rsidRPr="00866281">
        <w:rPr>
          <w:rFonts w:ascii="Arial" w:eastAsia="TT11Fo00" w:hAnsi="Arial" w:cs="Arial"/>
        </w:rPr>
        <w:t>ś</w:t>
      </w:r>
      <w:r w:rsidRPr="00866281">
        <w:rPr>
          <w:rFonts w:ascii="Arial" w:hAnsi="Arial" w:cs="Arial"/>
        </w:rPr>
        <w:t>cian powinny by</w:t>
      </w:r>
      <w:r w:rsidRPr="00866281">
        <w:rPr>
          <w:rFonts w:ascii="Arial" w:eastAsia="TT11Fo00" w:hAnsi="Arial" w:cs="Arial"/>
        </w:rPr>
        <w:t xml:space="preserve">ć </w:t>
      </w:r>
      <w:r w:rsidRPr="00866281">
        <w:rPr>
          <w:rFonts w:ascii="Arial" w:hAnsi="Arial" w:cs="Arial"/>
        </w:rPr>
        <w:t xml:space="preserve">stosowane </w:t>
      </w:r>
      <w:r>
        <w:rPr>
          <w:rFonts w:ascii="Arial" w:hAnsi="Arial" w:cs="Arial"/>
        </w:rPr>
        <w:t xml:space="preserve">płyty wodo-ognioochronne GKFI , </w:t>
      </w:r>
      <w:r w:rsidRPr="00866281">
        <w:rPr>
          <w:rFonts w:ascii="Arial" w:hAnsi="Arial" w:cs="Arial"/>
        </w:rPr>
        <w:t>kształtowniki zimnogi</w:t>
      </w:r>
      <w:r w:rsidRPr="00866281">
        <w:rPr>
          <w:rFonts w:ascii="Arial" w:eastAsia="TT11Fo00" w:hAnsi="Arial" w:cs="Arial"/>
        </w:rPr>
        <w:t>ę</w:t>
      </w:r>
      <w:r w:rsidRPr="00866281">
        <w:rPr>
          <w:rFonts w:ascii="Arial" w:hAnsi="Arial" w:cs="Arial"/>
        </w:rPr>
        <w:t>te z blachy stalowej, ocynkowanej wg PN-89/H-92125, gatunku St0S wg PN-88/H-84020 lub</w:t>
      </w:r>
      <w:r>
        <w:rPr>
          <w:rFonts w:ascii="Arial" w:hAnsi="Arial" w:cs="Arial"/>
        </w:rPr>
        <w:t xml:space="preserve"> </w:t>
      </w:r>
      <w:r w:rsidRPr="00866281">
        <w:rPr>
          <w:rFonts w:ascii="Arial" w:hAnsi="Arial" w:cs="Arial"/>
        </w:rPr>
        <w:t>gatunku DX51D+Z wg PN-EN 10142+A1: 1997.</w:t>
      </w:r>
    </w:p>
    <w:p w:rsidR="00157E80" w:rsidRPr="00866281" w:rsidRDefault="00157E80" w:rsidP="00DA2750">
      <w:pPr>
        <w:autoSpaceDE w:val="0"/>
        <w:autoSpaceDN w:val="0"/>
        <w:adjustRightInd w:val="0"/>
        <w:rPr>
          <w:rFonts w:ascii="Arial" w:eastAsia="TT11Fo00" w:hAnsi="Arial"/>
        </w:rPr>
      </w:pPr>
      <w:r w:rsidRPr="00866281">
        <w:rPr>
          <w:rFonts w:ascii="Arial" w:hAnsi="Arial" w:cs="Arial"/>
        </w:rPr>
        <w:t>Kształtowniki stalowe powinny by</w:t>
      </w:r>
      <w:r w:rsidRPr="00866281">
        <w:rPr>
          <w:rFonts w:ascii="Arial" w:eastAsia="TT11Fo00" w:hAnsi="Arial" w:cs="Arial"/>
        </w:rPr>
        <w:t xml:space="preserve">ć </w:t>
      </w:r>
      <w:r w:rsidRPr="00866281">
        <w:rPr>
          <w:rFonts w:ascii="Arial" w:hAnsi="Arial" w:cs="Arial"/>
        </w:rPr>
        <w:t>powierzchniowo zabezpieczone przed korozj</w:t>
      </w:r>
      <w:r w:rsidRPr="00866281">
        <w:rPr>
          <w:rFonts w:ascii="Arial" w:eastAsia="TT11Fo00" w:hAnsi="Arial" w:cs="Arial"/>
        </w:rPr>
        <w:t xml:space="preserve">ą </w:t>
      </w:r>
      <w:r w:rsidRPr="00866281">
        <w:rPr>
          <w:rFonts w:ascii="Arial" w:hAnsi="Arial" w:cs="Arial"/>
        </w:rPr>
        <w:t>powłok</w:t>
      </w:r>
      <w:r w:rsidRPr="00866281">
        <w:rPr>
          <w:rFonts w:ascii="Arial" w:eastAsia="TT11Fo00" w:hAnsi="Arial" w:cs="Arial"/>
        </w:rPr>
        <w:t>ą</w:t>
      </w:r>
      <w:r>
        <w:rPr>
          <w:rFonts w:ascii="Arial" w:eastAsia="TT11Fo00" w:hAnsi="Arial" w:cs="Arial"/>
        </w:rPr>
        <w:t xml:space="preserve"> </w:t>
      </w:r>
      <w:r w:rsidRPr="00866281">
        <w:rPr>
          <w:rFonts w:ascii="Arial" w:hAnsi="Arial" w:cs="Arial"/>
        </w:rPr>
        <w:t>cynkow</w:t>
      </w:r>
      <w:r w:rsidRPr="00866281">
        <w:rPr>
          <w:rFonts w:ascii="Arial" w:eastAsia="TT11Fo00" w:hAnsi="Arial" w:cs="Arial"/>
        </w:rPr>
        <w:t xml:space="preserve">ą </w:t>
      </w:r>
      <w:r w:rsidRPr="00866281">
        <w:rPr>
          <w:rFonts w:ascii="Arial" w:hAnsi="Arial" w:cs="Arial"/>
        </w:rPr>
        <w:t>(nanoszon</w:t>
      </w:r>
      <w:r w:rsidRPr="00866281">
        <w:rPr>
          <w:rFonts w:ascii="Arial" w:eastAsia="TT11Fo00" w:hAnsi="Arial" w:cs="Arial"/>
        </w:rPr>
        <w:t xml:space="preserve">ą </w:t>
      </w:r>
      <w:r w:rsidRPr="00866281">
        <w:rPr>
          <w:rFonts w:ascii="Arial" w:hAnsi="Arial" w:cs="Arial"/>
        </w:rPr>
        <w:t>ogniowo) charakteryzuj</w:t>
      </w:r>
      <w:r w:rsidRPr="00866281">
        <w:rPr>
          <w:rFonts w:ascii="Arial" w:eastAsia="TT11Fo00" w:hAnsi="Arial" w:cs="Arial"/>
        </w:rPr>
        <w:t>ą</w:t>
      </w:r>
      <w:r w:rsidRPr="00866281">
        <w:rPr>
          <w:rFonts w:ascii="Arial" w:hAnsi="Arial" w:cs="Arial"/>
        </w:rPr>
        <w:t>c</w:t>
      </w:r>
      <w:r w:rsidRPr="00866281">
        <w:rPr>
          <w:rFonts w:ascii="Arial" w:eastAsia="TT11Fo00" w:hAnsi="Arial" w:cs="Arial"/>
        </w:rPr>
        <w:t xml:space="preserve">ą </w:t>
      </w:r>
      <w:r w:rsidRPr="00866281">
        <w:rPr>
          <w:rFonts w:ascii="Arial" w:hAnsi="Arial" w:cs="Arial"/>
        </w:rPr>
        <w:t>si</w:t>
      </w:r>
      <w:r w:rsidRPr="00866281">
        <w:rPr>
          <w:rFonts w:ascii="Arial" w:eastAsia="TT11Fo00" w:hAnsi="Arial" w:cs="Arial"/>
        </w:rPr>
        <w:t xml:space="preserve">ę </w:t>
      </w:r>
      <w:r w:rsidRPr="00866281">
        <w:rPr>
          <w:rFonts w:ascii="Arial" w:hAnsi="Arial" w:cs="Arial"/>
        </w:rPr>
        <w:t>:</w:t>
      </w:r>
    </w:p>
    <w:p w:rsidR="00157E80"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grubo</w:t>
      </w:r>
      <w:r w:rsidRPr="00866281">
        <w:rPr>
          <w:rFonts w:ascii="Arial" w:eastAsia="TT11Fo00" w:hAnsi="Arial" w:cs="Arial"/>
        </w:rPr>
        <w:t>ś</w:t>
      </w:r>
      <w:r w:rsidRPr="00866281">
        <w:rPr>
          <w:rFonts w:ascii="Arial" w:hAnsi="Arial" w:cs="Arial"/>
        </w:rPr>
        <w:t>ci</w:t>
      </w:r>
      <w:r w:rsidRPr="00866281">
        <w:rPr>
          <w:rFonts w:ascii="Arial" w:eastAsia="TT11Fo00" w:hAnsi="Arial" w:cs="Arial"/>
        </w:rPr>
        <w:t>ą ≥</w:t>
      </w:r>
      <w:r w:rsidRPr="00866281">
        <w:rPr>
          <w:rFonts w:ascii="Arial" w:hAnsi="Arial" w:cs="Arial"/>
        </w:rPr>
        <w:t>7</w:t>
      </w:r>
      <w:r w:rsidRPr="00866281">
        <w:rPr>
          <w:rFonts w:ascii="Arial" w:eastAsia="TT11Fo00" w:hAnsi="Arial" w:cs="Arial"/>
        </w:rPr>
        <w:t>μ</w:t>
      </w:r>
      <w:r w:rsidRPr="00866281">
        <w:rPr>
          <w:rFonts w:ascii="Arial" w:hAnsi="Arial" w:cs="Arial"/>
        </w:rPr>
        <w:t xml:space="preserve">m (100g/m2 lub </w:t>
      </w:r>
      <w:r w:rsidRPr="00866281">
        <w:rPr>
          <w:rFonts w:ascii="Arial" w:eastAsia="TT11Fo00" w:hAnsi="Arial" w:cs="Arial"/>
        </w:rPr>
        <w:t>≥</w:t>
      </w:r>
      <w:r w:rsidRPr="00866281">
        <w:rPr>
          <w:rFonts w:ascii="Arial" w:hAnsi="Arial" w:cs="Arial"/>
        </w:rPr>
        <w:t xml:space="preserve">19 </w:t>
      </w:r>
      <w:r w:rsidRPr="00866281">
        <w:rPr>
          <w:rFonts w:ascii="Arial" w:eastAsia="TT11Fo00" w:hAnsi="Arial" w:cs="Arial"/>
        </w:rPr>
        <w:t>μ</w:t>
      </w:r>
      <w:r w:rsidRPr="00866281">
        <w:rPr>
          <w:rFonts w:ascii="Arial" w:hAnsi="Arial" w:cs="Arial"/>
        </w:rPr>
        <w:t xml:space="preserve">m (275g/m2) </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przyczepno</w:t>
      </w:r>
      <w:r w:rsidRPr="00866281">
        <w:rPr>
          <w:rFonts w:ascii="Arial" w:eastAsia="TT11Fo00" w:hAnsi="Arial" w:cs="Arial"/>
        </w:rPr>
        <w:t>ś</w:t>
      </w:r>
      <w:r w:rsidRPr="00866281">
        <w:rPr>
          <w:rFonts w:ascii="Arial" w:hAnsi="Arial" w:cs="Arial"/>
        </w:rPr>
        <w:t>ci</w:t>
      </w:r>
      <w:r w:rsidRPr="00866281">
        <w:rPr>
          <w:rFonts w:ascii="Arial" w:eastAsia="TT11Fo00" w:hAnsi="Arial" w:cs="Arial"/>
        </w:rPr>
        <w:t xml:space="preserve">ą </w:t>
      </w:r>
      <w:r w:rsidRPr="00866281">
        <w:rPr>
          <w:rFonts w:ascii="Arial" w:hAnsi="Arial" w:cs="Arial"/>
        </w:rPr>
        <w:t>– brak złuszcze</w:t>
      </w:r>
      <w:r w:rsidRPr="00866281">
        <w:rPr>
          <w:rFonts w:ascii="Arial" w:eastAsia="TT11Fo00" w:hAnsi="Arial" w:cs="Arial"/>
        </w:rPr>
        <w:t xml:space="preserve">ń </w:t>
      </w:r>
      <w:r>
        <w:rPr>
          <w:rFonts w:ascii="Arial" w:hAnsi="Arial" w:cs="Arial"/>
        </w:rPr>
        <w:t>wg PN-EN 10142+A1</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wygl</w:t>
      </w:r>
      <w:r w:rsidRPr="00866281">
        <w:rPr>
          <w:rFonts w:ascii="Arial" w:eastAsia="TT11Fo00" w:hAnsi="Arial" w:cs="Arial"/>
        </w:rPr>
        <w:t>ą</w:t>
      </w:r>
      <w:r w:rsidRPr="00866281">
        <w:rPr>
          <w:rFonts w:ascii="Arial" w:hAnsi="Arial" w:cs="Arial"/>
        </w:rPr>
        <w:t>dem powierzchni – bez wad wg PN-EN 10142+A1</w:t>
      </w:r>
    </w:p>
    <w:p w:rsidR="00157E80" w:rsidRPr="00866281" w:rsidRDefault="00157E80" w:rsidP="00DA2750">
      <w:pPr>
        <w:autoSpaceDE w:val="0"/>
        <w:autoSpaceDN w:val="0"/>
        <w:adjustRightInd w:val="0"/>
        <w:rPr>
          <w:rFonts w:ascii="Arial" w:hAnsi="Arial" w:cs="Arial"/>
        </w:rPr>
      </w:pPr>
      <w:r w:rsidRPr="00866281">
        <w:rPr>
          <w:rFonts w:ascii="Arial" w:hAnsi="Arial" w:cs="Arial"/>
        </w:rPr>
        <w:t xml:space="preserve">Kształtowniki potrzebne do wykonania okładziny </w:t>
      </w:r>
      <w:r w:rsidRPr="00866281">
        <w:rPr>
          <w:rFonts w:ascii="Arial" w:eastAsia="TT11Fo00" w:hAnsi="Arial" w:cs="Arial"/>
        </w:rPr>
        <w:t>ś</w:t>
      </w:r>
      <w:r w:rsidRPr="00866281">
        <w:rPr>
          <w:rFonts w:ascii="Arial" w:hAnsi="Arial" w:cs="Arial"/>
        </w:rPr>
        <w:t>ciennej:</w:t>
      </w:r>
    </w:p>
    <w:p w:rsidR="00157E80" w:rsidRPr="00866281" w:rsidRDefault="00157E80" w:rsidP="00DA2750">
      <w:pPr>
        <w:autoSpaceDE w:val="0"/>
        <w:autoSpaceDN w:val="0"/>
        <w:adjustRightInd w:val="0"/>
        <w:rPr>
          <w:rFonts w:ascii="Arial" w:hAnsi="Arial" w:cs="Arial"/>
        </w:rPr>
      </w:pPr>
      <w:r w:rsidRPr="00866281">
        <w:rPr>
          <w:rFonts w:ascii="Arial" w:hAnsi="Arial" w:cs="Arial"/>
        </w:rPr>
        <w:t>- Kształtowniki profilowane U 100x0,60</w:t>
      </w:r>
    </w:p>
    <w:p w:rsidR="00157E80"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100x0,60</w:t>
      </w:r>
    </w:p>
    <w:p w:rsidR="00157E80" w:rsidRPr="00866281" w:rsidRDefault="00157E80" w:rsidP="00DA2750">
      <w:pPr>
        <w:autoSpaceDE w:val="0"/>
        <w:autoSpaceDN w:val="0"/>
        <w:adjustRightInd w:val="0"/>
        <w:rPr>
          <w:rFonts w:ascii="Arial" w:hAnsi="Arial" w:cs="Arial"/>
        </w:rPr>
      </w:pPr>
      <w:r>
        <w:rPr>
          <w:rFonts w:ascii="Arial" w:hAnsi="Arial" w:cs="Arial"/>
        </w:rPr>
        <w:t>-</w:t>
      </w:r>
      <w:r w:rsidRPr="00866281">
        <w:rPr>
          <w:rFonts w:ascii="Arial" w:hAnsi="Arial" w:cs="Arial"/>
        </w:rPr>
        <w:t xml:space="preserve"> Kształtowniki profilowane U 50x0,60</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50x0,60</w:t>
      </w:r>
    </w:p>
    <w:p w:rsidR="00157E80" w:rsidRDefault="00157E80" w:rsidP="00DA2750">
      <w:pPr>
        <w:autoSpaceDE w:val="0"/>
        <w:autoSpaceDN w:val="0"/>
        <w:adjustRightInd w:val="0"/>
        <w:rPr>
          <w:rFonts w:ascii="Arial" w:hAnsi="Arial" w:cs="Arial"/>
          <w:b/>
          <w:bCs/>
        </w:rPr>
      </w:pPr>
    </w:p>
    <w:p w:rsidR="00157E80" w:rsidRPr="00866281" w:rsidRDefault="00157E80" w:rsidP="00DA2750">
      <w:pPr>
        <w:autoSpaceDE w:val="0"/>
        <w:autoSpaceDN w:val="0"/>
        <w:adjustRightInd w:val="0"/>
        <w:rPr>
          <w:rFonts w:ascii="Arial" w:hAnsi="Arial" w:cs="Arial"/>
        </w:rPr>
      </w:pPr>
      <w:r w:rsidRPr="00866281">
        <w:rPr>
          <w:rFonts w:ascii="Arial" w:hAnsi="Arial" w:cs="Arial"/>
        </w:rPr>
        <w:t>2.2.2. Akcesoria stalowe</w:t>
      </w:r>
    </w:p>
    <w:p w:rsidR="00157E80" w:rsidRPr="00866281" w:rsidRDefault="00157E80" w:rsidP="00DA2750">
      <w:pPr>
        <w:autoSpaceDE w:val="0"/>
        <w:autoSpaceDN w:val="0"/>
        <w:adjustRightInd w:val="0"/>
        <w:rPr>
          <w:rFonts w:ascii="Arial" w:hAnsi="Arial" w:cs="Arial"/>
        </w:rPr>
      </w:pPr>
      <w:r w:rsidRPr="00866281">
        <w:rPr>
          <w:rFonts w:ascii="Arial" w:hAnsi="Arial" w:cs="Arial"/>
        </w:rPr>
        <w:t>słu</w:t>
      </w:r>
      <w:r w:rsidRPr="00866281">
        <w:rPr>
          <w:rFonts w:ascii="Arial" w:eastAsia="TT11Fo00" w:hAnsi="Arial" w:cs="Arial"/>
        </w:rPr>
        <w:t xml:space="preserve">żą </w:t>
      </w:r>
      <w:r w:rsidRPr="00866281">
        <w:rPr>
          <w:rFonts w:ascii="Arial" w:hAnsi="Arial" w:cs="Arial"/>
        </w:rPr>
        <w:t>do ł</w:t>
      </w:r>
      <w:r w:rsidRPr="00866281">
        <w:rPr>
          <w:rFonts w:ascii="Arial" w:eastAsia="TT11Fo00" w:hAnsi="Arial" w:cs="Arial"/>
        </w:rPr>
        <w:t>ą</w:t>
      </w:r>
      <w:r w:rsidRPr="00866281">
        <w:rPr>
          <w:rFonts w:ascii="Arial" w:hAnsi="Arial" w:cs="Arial"/>
        </w:rPr>
        <w:t>czenia kształtowników konstrukcji no</w:t>
      </w:r>
      <w:r w:rsidRPr="00866281">
        <w:rPr>
          <w:rFonts w:ascii="Arial" w:eastAsia="TT11Fo00" w:hAnsi="Arial" w:cs="Arial"/>
        </w:rPr>
        <w:t>ś</w:t>
      </w:r>
      <w:r w:rsidRPr="00866281">
        <w:rPr>
          <w:rFonts w:ascii="Arial" w:hAnsi="Arial" w:cs="Arial"/>
        </w:rPr>
        <w:t>nej z podło</w:t>
      </w:r>
      <w:r w:rsidRPr="00866281">
        <w:rPr>
          <w:rFonts w:ascii="Arial" w:eastAsia="TT11Fo00" w:hAnsi="Arial" w:cs="Arial"/>
        </w:rPr>
        <w:t>ż</w:t>
      </w:r>
      <w:r w:rsidRPr="00866281">
        <w:rPr>
          <w:rFonts w:ascii="Arial" w:hAnsi="Arial" w:cs="Arial"/>
        </w:rPr>
        <w:t>em i 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ą</w:t>
      </w:r>
      <w:r w:rsidRPr="00866281">
        <w:rPr>
          <w:rFonts w:ascii="Arial" w:hAnsi="Arial" w:cs="Arial"/>
        </w:rPr>
        <w:t>:</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ł</w:t>
      </w:r>
      <w:r w:rsidRPr="00866281">
        <w:rPr>
          <w:rFonts w:ascii="Arial" w:eastAsia="TT11Fo00" w:hAnsi="Arial" w:cs="Arial"/>
        </w:rPr>
        <w:t>ą</w:t>
      </w:r>
      <w:r w:rsidRPr="00866281">
        <w:rPr>
          <w:rFonts w:ascii="Arial" w:hAnsi="Arial" w:cs="Arial"/>
        </w:rPr>
        <w:t>czniki wzdłu</w:t>
      </w:r>
      <w:r w:rsidRPr="00866281">
        <w:rPr>
          <w:rFonts w:ascii="Arial" w:eastAsia="TT11Fo00" w:hAnsi="Arial" w:cs="Arial"/>
        </w:rPr>
        <w:t>ż</w:t>
      </w:r>
      <w:r w:rsidRPr="00866281">
        <w:rPr>
          <w:rFonts w:ascii="Arial" w:hAnsi="Arial" w:cs="Arial"/>
        </w:rPr>
        <w:t>ne,</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długie,</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krótkie,</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rozporowe plastikowe, metalowe,</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szybkiego monta</w:t>
      </w:r>
      <w:r w:rsidRPr="00866281">
        <w:rPr>
          <w:rFonts w:ascii="Arial" w:eastAsia="TT11Fo00" w:hAnsi="Arial" w:cs="Arial"/>
        </w:rPr>
        <w:t>ż</w:t>
      </w:r>
      <w:r w:rsidRPr="00866281">
        <w:rPr>
          <w:rFonts w:ascii="Arial" w:hAnsi="Arial" w:cs="Arial"/>
        </w:rPr>
        <w:t>u,</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wstrzeliwane.</w:t>
      </w:r>
    </w:p>
    <w:p w:rsidR="00157E80" w:rsidRPr="00866281" w:rsidRDefault="00157E80" w:rsidP="00DA2750">
      <w:pPr>
        <w:autoSpaceDE w:val="0"/>
        <w:autoSpaceDN w:val="0"/>
        <w:adjustRightInd w:val="0"/>
        <w:rPr>
          <w:rFonts w:ascii="Arial" w:hAnsi="Arial" w:cs="Arial"/>
        </w:rPr>
      </w:pPr>
      <w:r w:rsidRPr="00866281">
        <w:rPr>
          <w:rFonts w:ascii="Arial" w:hAnsi="Arial" w:cs="Arial"/>
        </w:rPr>
        <w:t>Wszystkie akcesoria powinny by</w:t>
      </w:r>
      <w:r w:rsidRPr="00866281">
        <w:rPr>
          <w:rFonts w:ascii="Arial" w:eastAsia="TT11Fo00" w:hAnsi="Arial" w:cs="Arial"/>
        </w:rPr>
        <w:t xml:space="preserve">ć </w:t>
      </w:r>
      <w:r w:rsidRPr="00866281">
        <w:rPr>
          <w:rFonts w:ascii="Arial" w:hAnsi="Arial" w:cs="Arial"/>
        </w:rPr>
        <w:t>wykonane ze stali ocynkowanej wg wymaga</w:t>
      </w:r>
      <w:r w:rsidRPr="00866281">
        <w:rPr>
          <w:rFonts w:ascii="Arial" w:eastAsia="TT11Fo00" w:hAnsi="Arial" w:cs="Arial"/>
        </w:rPr>
        <w:t xml:space="preserve">ń </w:t>
      </w:r>
      <w:r>
        <w:rPr>
          <w:rFonts w:ascii="Arial" w:hAnsi="Arial" w:cs="Arial"/>
        </w:rPr>
        <w:t xml:space="preserve">jak dla </w:t>
      </w:r>
      <w:r w:rsidRPr="00866281">
        <w:rPr>
          <w:rFonts w:ascii="Arial" w:hAnsi="Arial" w:cs="Arial"/>
        </w:rPr>
        <w:t>kształtowników stalowych.</w:t>
      </w:r>
    </w:p>
    <w:p w:rsidR="00157E80" w:rsidRDefault="00157E80" w:rsidP="00DA2750">
      <w:pPr>
        <w:autoSpaceDE w:val="0"/>
        <w:autoSpaceDN w:val="0"/>
        <w:adjustRightInd w:val="0"/>
        <w:rPr>
          <w:rFonts w:ascii="Arial" w:hAnsi="Arial" w:cs="Arial"/>
          <w:b/>
          <w:bCs/>
        </w:rPr>
      </w:pPr>
    </w:p>
    <w:p w:rsidR="00157E80" w:rsidRPr="00866281" w:rsidRDefault="00157E80" w:rsidP="00DA2750">
      <w:pPr>
        <w:autoSpaceDE w:val="0"/>
        <w:autoSpaceDN w:val="0"/>
        <w:adjustRightInd w:val="0"/>
        <w:rPr>
          <w:rFonts w:ascii="Arial" w:hAnsi="Arial" w:cs="Arial"/>
        </w:rPr>
      </w:pPr>
      <w:r w:rsidRPr="00866281">
        <w:rPr>
          <w:rFonts w:ascii="Arial" w:hAnsi="Arial" w:cs="Arial"/>
        </w:rPr>
        <w:t>2.2.3. Inne akcesoria</w:t>
      </w:r>
    </w:p>
    <w:p w:rsidR="00157E80" w:rsidRPr="00866281" w:rsidRDefault="00157E80" w:rsidP="00DA2750">
      <w:pPr>
        <w:autoSpaceDE w:val="0"/>
        <w:autoSpaceDN w:val="0"/>
        <w:adjustRightInd w:val="0"/>
        <w:rPr>
          <w:rFonts w:ascii="Arial" w:hAnsi="Arial" w:cs="Arial"/>
        </w:rPr>
      </w:pPr>
      <w:r w:rsidRPr="00866281">
        <w:rPr>
          <w:rFonts w:ascii="Arial" w:hAnsi="Arial" w:cs="Arial"/>
        </w:rPr>
        <w:t>Akcesoria stosowane do wykonania systemów suchej zabudowy:</w:t>
      </w:r>
    </w:p>
    <w:p w:rsidR="00157E80" w:rsidRPr="00866281" w:rsidRDefault="00157E80"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ta</w:t>
      </w:r>
      <w:r w:rsidRPr="00866281">
        <w:rPr>
          <w:rFonts w:ascii="Arial" w:eastAsia="TT11Fo00" w:hAnsi="Arial" w:cs="Arial"/>
        </w:rPr>
        <w:t>ś</w:t>
      </w:r>
      <w:r w:rsidRPr="00866281">
        <w:rPr>
          <w:rFonts w:ascii="Arial" w:hAnsi="Arial" w:cs="Arial"/>
        </w:rPr>
        <w:t>my spoinowe: z włókna szklanego, samoprzylepna z włókna szklanego, perforowana</w:t>
      </w:r>
    </w:p>
    <w:p w:rsidR="00157E80" w:rsidRPr="00866281" w:rsidRDefault="00157E80" w:rsidP="00DA2750">
      <w:pPr>
        <w:autoSpaceDE w:val="0"/>
        <w:autoSpaceDN w:val="0"/>
        <w:adjustRightInd w:val="0"/>
        <w:rPr>
          <w:rFonts w:ascii="Arial" w:hAnsi="Arial" w:cs="Arial"/>
        </w:rPr>
      </w:pPr>
      <w:r w:rsidRPr="00866281">
        <w:rPr>
          <w:rFonts w:ascii="Arial" w:hAnsi="Arial" w:cs="Arial"/>
        </w:rPr>
        <w:t>papierowa – do wzmacniania spoin mi</w:t>
      </w:r>
      <w:r w:rsidRPr="00866281">
        <w:rPr>
          <w:rFonts w:ascii="Arial" w:eastAsia="TT11Fo00" w:hAnsi="Arial" w:cs="Arial"/>
        </w:rPr>
        <w:t>ę</w:t>
      </w:r>
      <w:r w:rsidRPr="00866281">
        <w:rPr>
          <w:rFonts w:ascii="Arial" w:hAnsi="Arial" w:cs="Arial"/>
        </w:rPr>
        <w:t>dzy płytami gipsowo-kartonowymi oraz spoin</w:t>
      </w:r>
    </w:p>
    <w:p w:rsidR="00157E80" w:rsidRPr="00866281" w:rsidRDefault="00157E80" w:rsidP="00DA2750">
      <w:pPr>
        <w:autoSpaceDE w:val="0"/>
        <w:autoSpaceDN w:val="0"/>
        <w:adjustRightInd w:val="0"/>
        <w:rPr>
          <w:rFonts w:ascii="Arial" w:hAnsi="Arial" w:cs="Arial"/>
        </w:rPr>
      </w:pPr>
      <w:r w:rsidRPr="00866281">
        <w:rPr>
          <w:rFonts w:ascii="Arial" w:hAnsi="Arial" w:cs="Arial"/>
        </w:rPr>
        <w:t>naro</w:t>
      </w:r>
      <w:r w:rsidRPr="00866281">
        <w:rPr>
          <w:rFonts w:ascii="Arial" w:eastAsia="TT11Fo00" w:hAnsi="Arial" w:cs="Arial"/>
        </w:rPr>
        <w:t>ż</w:t>
      </w:r>
      <w:r w:rsidRPr="00866281">
        <w:rPr>
          <w:rFonts w:ascii="Arial" w:hAnsi="Arial" w:cs="Arial"/>
        </w:rPr>
        <w:t>nych i obwodowych,</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p>
    <w:p w:rsidR="00157E80" w:rsidRPr="00866281" w:rsidRDefault="00157E80" w:rsidP="00DA2750">
      <w:pPr>
        <w:autoSpaceDE w:val="0"/>
        <w:autoSpaceDN w:val="0"/>
        <w:adjustRightInd w:val="0"/>
        <w:rPr>
          <w:rFonts w:ascii="Arial" w:hAnsi="Arial" w:cs="Arial"/>
        </w:rPr>
      </w:pPr>
      <w:r>
        <w:rPr>
          <w:rFonts w:ascii="Arial" w:hAnsi="Arial" w:cs="Arial"/>
        </w:rPr>
        <w:t xml:space="preserve">2.2.4. </w:t>
      </w:r>
      <w:r w:rsidRPr="00866281">
        <w:rPr>
          <w:rFonts w:ascii="Arial" w:hAnsi="Arial" w:cs="Arial"/>
        </w:rPr>
        <w:t>Klej gipsowy</w:t>
      </w:r>
    </w:p>
    <w:p w:rsidR="00157E80" w:rsidRPr="00866281" w:rsidRDefault="00157E80" w:rsidP="00DA2750">
      <w:pPr>
        <w:autoSpaceDE w:val="0"/>
        <w:autoSpaceDN w:val="0"/>
        <w:adjustRightInd w:val="0"/>
        <w:rPr>
          <w:rFonts w:ascii="Arial" w:hAnsi="Arial" w:cs="Arial"/>
        </w:rPr>
      </w:pPr>
      <w:r w:rsidRPr="00866281">
        <w:rPr>
          <w:rFonts w:ascii="Arial" w:hAnsi="Arial" w:cs="Arial"/>
        </w:rPr>
        <w:t>Do mocowania płyt gipsowo-kartonowych stosuje si</w:t>
      </w:r>
      <w:r w:rsidRPr="00866281">
        <w:rPr>
          <w:rFonts w:ascii="Arial" w:eastAsia="TT11Fo00" w:hAnsi="Arial" w:cs="Arial"/>
        </w:rPr>
        <w:t xml:space="preserve">ę </w:t>
      </w:r>
      <w:r w:rsidRPr="00866281">
        <w:rPr>
          <w:rFonts w:ascii="Arial" w:hAnsi="Arial" w:cs="Arial"/>
        </w:rPr>
        <w:t>gotowe kleje gipsowe. Termin wa</w:t>
      </w:r>
      <w:r w:rsidRPr="00866281">
        <w:rPr>
          <w:rFonts w:ascii="Arial" w:eastAsia="TT11Fo00" w:hAnsi="Arial" w:cs="Arial"/>
        </w:rPr>
        <w:t>ż</w:t>
      </w:r>
      <w:r w:rsidRPr="00866281">
        <w:rPr>
          <w:rFonts w:ascii="Arial" w:hAnsi="Arial" w:cs="Arial"/>
        </w:rPr>
        <w:t>no</w:t>
      </w:r>
      <w:r w:rsidRPr="00866281">
        <w:rPr>
          <w:rFonts w:ascii="Arial" w:eastAsia="TT11Fo00" w:hAnsi="Arial" w:cs="Arial"/>
        </w:rPr>
        <w:t>ś</w:t>
      </w:r>
      <w:r w:rsidRPr="00866281">
        <w:rPr>
          <w:rFonts w:ascii="Arial" w:hAnsi="Arial" w:cs="Arial"/>
        </w:rPr>
        <w:t>ci i</w:t>
      </w:r>
      <w:r>
        <w:rPr>
          <w:rFonts w:ascii="Arial" w:hAnsi="Arial" w:cs="Arial"/>
        </w:rPr>
        <w:t xml:space="preserve"> </w:t>
      </w:r>
      <w:r w:rsidRPr="00866281">
        <w:rPr>
          <w:rFonts w:ascii="Arial" w:hAnsi="Arial" w:cs="Arial"/>
        </w:rPr>
        <w:t>warunki stosowania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sidRPr="00866281">
        <w:rPr>
          <w:rFonts w:ascii="Arial" w:hAnsi="Arial" w:cs="Arial"/>
        </w:rPr>
        <w:t>instrukcje stosowania opracowane przez poszczególnych</w:t>
      </w:r>
      <w:r>
        <w:rPr>
          <w:rFonts w:ascii="Arial" w:hAnsi="Arial" w:cs="Arial"/>
        </w:rPr>
        <w:t xml:space="preserve"> </w:t>
      </w:r>
      <w:r w:rsidRPr="00866281">
        <w:rPr>
          <w:rFonts w:ascii="Arial" w:hAnsi="Arial" w:cs="Arial"/>
        </w:rPr>
        <w:t>Producentów.</w:t>
      </w:r>
    </w:p>
    <w:p w:rsidR="00157E80" w:rsidRDefault="00157E80" w:rsidP="00DA2750">
      <w:pPr>
        <w:autoSpaceDE w:val="0"/>
        <w:autoSpaceDN w:val="0"/>
        <w:adjustRightInd w:val="0"/>
        <w:rPr>
          <w:rFonts w:ascii="Arial" w:hAnsi="Arial" w:cs="Arial"/>
        </w:rPr>
      </w:pPr>
    </w:p>
    <w:p w:rsidR="00157E80" w:rsidRPr="00866281" w:rsidRDefault="00157E80" w:rsidP="00DA2750">
      <w:pPr>
        <w:autoSpaceDE w:val="0"/>
        <w:autoSpaceDN w:val="0"/>
        <w:adjustRightInd w:val="0"/>
        <w:rPr>
          <w:rFonts w:ascii="Arial" w:hAnsi="Arial" w:cs="Arial"/>
        </w:rPr>
      </w:pPr>
      <w:r w:rsidRPr="00866281">
        <w:rPr>
          <w:rFonts w:ascii="Arial" w:hAnsi="Arial" w:cs="Arial"/>
        </w:rPr>
        <w:t>2.2.5. Wkręty</w:t>
      </w:r>
    </w:p>
    <w:p w:rsidR="00157E80" w:rsidRPr="00866281" w:rsidRDefault="00157E80" w:rsidP="00DA2750">
      <w:pPr>
        <w:autoSpaceDE w:val="0"/>
        <w:autoSpaceDN w:val="0"/>
        <w:adjustRightInd w:val="0"/>
        <w:rPr>
          <w:rFonts w:ascii="Arial" w:hAnsi="Arial" w:cs="Arial"/>
        </w:rPr>
      </w:pPr>
      <w:r w:rsidRPr="00866281">
        <w:rPr>
          <w:rFonts w:ascii="Arial" w:hAnsi="Arial" w:cs="Arial"/>
        </w:rPr>
        <w:t>Do mocowania płyt gipsowo-kartonowych do kształtowników no</w:t>
      </w:r>
      <w:r w:rsidRPr="00866281">
        <w:rPr>
          <w:rFonts w:ascii="Arial" w:eastAsia="TT11Fo00" w:hAnsi="Arial" w:cs="Arial"/>
        </w:rPr>
        <w:t>ś</w:t>
      </w:r>
      <w:r w:rsidRPr="00866281">
        <w:rPr>
          <w:rFonts w:ascii="Arial" w:hAnsi="Arial" w:cs="Arial"/>
        </w:rPr>
        <w:t>nych, ł</w:t>
      </w:r>
      <w:r w:rsidRPr="00866281">
        <w:rPr>
          <w:rFonts w:ascii="Arial" w:eastAsia="TT11Fo00" w:hAnsi="Arial" w:cs="Arial"/>
        </w:rPr>
        <w:t>ą</w:t>
      </w:r>
      <w:r w:rsidRPr="00866281">
        <w:rPr>
          <w:rFonts w:ascii="Arial" w:hAnsi="Arial" w:cs="Arial"/>
        </w:rPr>
        <w:t>czenia kształ</w:t>
      </w:r>
      <w:r>
        <w:rPr>
          <w:rFonts w:ascii="Arial" w:hAnsi="Arial" w:cs="Arial"/>
        </w:rPr>
        <w:t xml:space="preserve">towników </w:t>
      </w:r>
      <w:r w:rsidRPr="00866281">
        <w:rPr>
          <w:rFonts w:ascii="Arial" w:hAnsi="Arial" w:cs="Arial"/>
        </w:rPr>
        <w:t>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 xml:space="preserve">ą </w:t>
      </w:r>
      <w:r w:rsidRPr="00866281">
        <w:rPr>
          <w:rFonts w:ascii="Arial" w:hAnsi="Arial" w:cs="Arial"/>
        </w:rPr>
        <w:t>oraz mocowania profili w uchwytach powinny by</w:t>
      </w:r>
      <w:r w:rsidRPr="00866281">
        <w:rPr>
          <w:rFonts w:ascii="Arial" w:eastAsia="TT11Fo00" w:hAnsi="Arial" w:cs="Arial"/>
        </w:rPr>
        <w:t xml:space="preserve">ć </w:t>
      </w:r>
      <w:r w:rsidRPr="00866281">
        <w:rPr>
          <w:rFonts w:ascii="Arial" w:hAnsi="Arial" w:cs="Arial"/>
        </w:rPr>
        <w:t>stosowane - wkr</w:t>
      </w:r>
      <w:r w:rsidRPr="00866281">
        <w:rPr>
          <w:rFonts w:ascii="Arial" w:eastAsia="TT11Fo00" w:hAnsi="Arial" w:cs="Arial"/>
        </w:rPr>
        <w:t>ę</w:t>
      </w:r>
      <w:r>
        <w:rPr>
          <w:rFonts w:ascii="Arial" w:hAnsi="Arial" w:cs="Arial"/>
        </w:rPr>
        <w:t xml:space="preserve">ty stalowe, </w:t>
      </w:r>
      <w:r w:rsidRPr="00866281">
        <w:rPr>
          <w:rFonts w:ascii="Arial" w:hAnsi="Arial" w:cs="Arial"/>
        </w:rPr>
        <w:t>blachowkr</w:t>
      </w:r>
      <w:r w:rsidRPr="00866281">
        <w:rPr>
          <w:rFonts w:ascii="Arial" w:eastAsia="TT11Fo00" w:hAnsi="Arial" w:cs="Arial"/>
        </w:rPr>
        <w:t>ę</w:t>
      </w:r>
      <w:r w:rsidRPr="00866281">
        <w:rPr>
          <w:rFonts w:ascii="Arial" w:hAnsi="Arial" w:cs="Arial"/>
        </w:rPr>
        <w:t>ty samogwintuj</w:t>
      </w:r>
      <w:r w:rsidRPr="00866281">
        <w:rPr>
          <w:rFonts w:ascii="Arial" w:eastAsia="TT11Fo00" w:hAnsi="Arial" w:cs="Arial"/>
        </w:rPr>
        <w:t>ą</w:t>
      </w:r>
      <w:r w:rsidRPr="00866281">
        <w:rPr>
          <w:rFonts w:ascii="Arial" w:hAnsi="Arial" w:cs="Arial"/>
        </w:rPr>
        <w:t>ce.</w:t>
      </w:r>
    </w:p>
    <w:p w:rsidR="00157E80" w:rsidRDefault="00157E80" w:rsidP="00DA2750">
      <w:pPr>
        <w:autoSpaceDE w:val="0"/>
        <w:autoSpaceDN w:val="0"/>
        <w:adjustRightInd w:val="0"/>
        <w:rPr>
          <w:rFonts w:ascii="Arial" w:hAnsi="Arial" w:cs="Arial"/>
          <w:b/>
          <w:bCs/>
        </w:rPr>
      </w:pPr>
    </w:p>
    <w:p w:rsidR="00157E80" w:rsidRPr="00866281" w:rsidRDefault="00157E80" w:rsidP="00DA2750">
      <w:pPr>
        <w:autoSpaceDE w:val="0"/>
        <w:autoSpaceDN w:val="0"/>
        <w:adjustRightInd w:val="0"/>
        <w:rPr>
          <w:rFonts w:ascii="Arial" w:hAnsi="Arial" w:cs="Arial"/>
        </w:rPr>
      </w:pPr>
      <w:r w:rsidRPr="00866281">
        <w:rPr>
          <w:rFonts w:ascii="Arial" w:hAnsi="Arial" w:cs="Arial"/>
        </w:rPr>
        <w:t>2.2.6. Masa szpachlowa – gips budowlany szpachlowy</w:t>
      </w:r>
    </w:p>
    <w:p w:rsidR="00157E80" w:rsidRPr="00866281" w:rsidRDefault="00157E80" w:rsidP="00DA2750">
      <w:pPr>
        <w:autoSpaceDE w:val="0"/>
        <w:autoSpaceDN w:val="0"/>
        <w:adjustRightInd w:val="0"/>
        <w:rPr>
          <w:rFonts w:ascii="Arial" w:hAnsi="Arial" w:cs="Arial"/>
        </w:rPr>
      </w:pPr>
      <w:r w:rsidRPr="00866281">
        <w:rPr>
          <w:rFonts w:ascii="Arial" w:hAnsi="Arial" w:cs="Arial"/>
        </w:rPr>
        <w:t>Do wykonywania poł</w:t>
      </w:r>
      <w:r w:rsidRPr="00866281">
        <w:rPr>
          <w:rFonts w:ascii="Arial" w:eastAsia="TT11Fo00" w:hAnsi="Arial" w:cs="Arial"/>
        </w:rPr>
        <w:t>ą</w:t>
      </w:r>
      <w:r w:rsidRPr="00866281">
        <w:rPr>
          <w:rFonts w:ascii="Arial" w:hAnsi="Arial" w:cs="Arial"/>
        </w:rPr>
        <w:t>cze</w:t>
      </w:r>
      <w:r w:rsidRPr="00866281">
        <w:rPr>
          <w:rFonts w:ascii="Arial" w:eastAsia="TT11Fo00" w:hAnsi="Arial" w:cs="Arial"/>
        </w:rPr>
        <w:t xml:space="preserve">ń </w:t>
      </w:r>
      <w:r w:rsidRPr="00866281">
        <w:rPr>
          <w:rFonts w:ascii="Arial" w:hAnsi="Arial" w:cs="Arial"/>
        </w:rPr>
        <w:t>mi</w:t>
      </w:r>
      <w:r w:rsidRPr="00866281">
        <w:rPr>
          <w:rFonts w:ascii="Arial" w:eastAsia="TT11Fo00" w:hAnsi="Arial" w:cs="Arial"/>
        </w:rPr>
        <w:t>ę</w:t>
      </w:r>
      <w:r w:rsidRPr="00866281">
        <w:rPr>
          <w:rFonts w:ascii="Arial" w:hAnsi="Arial" w:cs="Arial"/>
        </w:rPr>
        <w:t>dzy płytami gipsowo-kartonowymi oraz spoin naro</w:t>
      </w:r>
      <w:r w:rsidRPr="00866281">
        <w:rPr>
          <w:rFonts w:ascii="Arial" w:eastAsia="TT11Fo00" w:hAnsi="Arial" w:cs="Arial"/>
        </w:rPr>
        <w:t>ż</w:t>
      </w:r>
      <w:r>
        <w:rPr>
          <w:rFonts w:ascii="Arial" w:hAnsi="Arial" w:cs="Arial"/>
        </w:rPr>
        <w:t xml:space="preserve">nych i </w:t>
      </w:r>
      <w:r w:rsidRPr="00866281">
        <w:rPr>
          <w:rFonts w:ascii="Arial" w:hAnsi="Arial" w:cs="Arial"/>
        </w:rPr>
        <w:t>obwodowych powinny by</w:t>
      </w:r>
      <w:r w:rsidRPr="00866281">
        <w:rPr>
          <w:rFonts w:ascii="Arial" w:eastAsia="TT11Fo00" w:hAnsi="Arial" w:cs="Arial"/>
        </w:rPr>
        <w:t xml:space="preserve">ć </w:t>
      </w:r>
      <w:r w:rsidRPr="00866281">
        <w:rPr>
          <w:rFonts w:ascii="Arial" w:hAnsi="Arial" w:cs="Arial"/>
        </w:rPr>
        <w:t>stosowane gipsowe masy szpachlowe przeznaczone do spoinowania.</w:t>
      </w:r>
    </w:p>
    <w:p w:rsidR="00157E80" w:rsidRPr="00866281" w:rsidRDefault="00157E80" w:rsidP="00DA2750">
      <w:pPr>
        <w:autoSpaceDE w:val="0"/>
        <w:autoSpaceDN w:val="0"/>
        <w:adjustRightInd w:val="0"/>
        <w:rPr>
          <w:rFonts w:ascii="Arial" w:hAnsi="Arial" w:cs="Arial"/>
        </w:rPr>
      </w:pPr>
      <w:r w:rsidRPr="00866281">
        <w:rPr>
          <w:rFonts w:ascii="Arial" w:hAnsi="Arial" w:cs="Arial"/>
        </w:rPr>
        <w:t>Do ko</w:t>
      </w:r>
      <w:r w:rsidRPr="00866281">
        <w:rPr>
          <w:rFonts w:ascii="Arial" w:eastAsia="TT11Fo00" w:hAnsi="Arial" w:cs="Arial"/>
        </w:rPr>
        <w:t>ń</w:t>
      </w:r>
      <w:r w:rsidRPr="00866281">
        <w:rPr>
          <w:rFonts w:ascii="Arial" w:hAnsi="Arial" w:cs="Arial"/>
        </w:rPr>
        <w:t>cowego szpachlowania płyt powinna by</w:t>
      </w:r>
      <w:r w:rsidRPr="00866281">
        <w:rPr>
          <w:rFonts w:ascii="Arial" w:eastAsia="TT11Fo00" w:hAnsi="Arial" w:cs="Arial"/>
        </w:rPr>
        <w:t xml:space="preserve">ć </w:t>
      </w:r>
      <w:r w:rsidRPr="00866281">
        <w:rPr>
          <w:rFonts w:ascii="Arial" w:hAnsi="Arial" w:cs="Arial"/>
        </w:rPr>
        <w:t xml:space="preserve">stosowana </w:t>
      </w:r>
      <w:r>
        <w:rPr>
          <w:rFonts w:ascii="Arial" w:hAnsi="Arial" w:cs="Arial"/>
        </w:rPr>
        <w:t xml:space="preserve">masa szpachlowa przeznaczona do </w:t>
      </w:r>
      <w:r w:rsidRPr="00866281">
        <w:rPr>
          <w:rFonts w:ascii="Arial" w:hAnsi="Arial" w:cs="Arial"/>
        </w:rPr>
        <w:t>szpachlowania powierzchniowego. Warunki stosowania mas szpachlowych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Pr>
          <w:rFonts w:ascii="Arial" w:hAnsi="Arial" w:cs="Arial"/>
        </w:rPr>
        <w:t xml:space="preserve">instrukcje </w:t>
      </w:r>
      <w:r w:rsidRPr="00866281">
        <w:rPr>
          <w:rFonts w:ascii="Arial" w:hAnsi="Arial" w:cs="Arial"/>
        </w:rPr>
        <w:t>Producentów dla poszczególnych wyrobów.</w:t>
      </w:r>
    </w:p>
    <w:p w:rsidR="00157E80" w:rsidRPr="00B669C3" w:rsidRDefault="00157E80" w:rsidP="00DA2750">
      <w:pPr>
        <w:jc w:val="both"/>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powinien dysponować następujących sprzętem</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Sprzęt do wycinania, przycinania i obróbki płyt wypełniających:</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Sprzęt do Instalacji konstrukcji nośnej:</w:t>
      </w:r>
    </w:p>
    <w:p w:rsidR="00157E80" w:rsidRPr="00AC17E6" w:rsidRDefault="00157E80" w:rsidP="00DA2750">
      <w:pPr>
        <w:autoSpaceDE w:val="0"/>
        <w:autoSpaceDN w:val="0"/>
        <w:adjustRightInd w:val="0"/>
        <w:rPr>
          <w:rFonts w:ascii="Arial" w:hAnsi="Arial" w:cs="Arial"/>
        </w:rPr>
      </w:pPr>
      <w:r w:rsidRPr="00AC17E6">
        <w:rPr>
          <w:rFonts w:ascii="Arial" w:hAnsi="Arial" w:cs="Arial"/>
        </w:rPr>
        <w:t>elementy do instalacji kołków, kotew i innych elementów pozwalających na montaż</w:t>
      </w:r>
    </w:p>
    <w:p w:rsidR="00157E80" w:rsidRPr="00AC17E6" w:rsidRDefault="00157E80" w:rsidP="00DA2750">
      <w:pPr>
        <w:autoSpaceDE w:val="0"/>
        <w:autoSpaceDN w:val="0"/>
        <w:adjustRightInd w:val="0"/>
        <w:rPr>
          <w:rFonts w:ascii="Arial" w:hAnsi="Arial" w:cs="Arial"/>
        </w:rPr>
      </w:pPr>
      <w:r w:rsidRPr="00AC17E6">
        <w:rPr>
          <w:rFonts w:ascii="Arial" w:hAnsi="Arial" w:cs="Arial"/>
        </w:rPr>
        <w:t>zawiesi do elementów konstrukcyjnych budynku/budowli (zgodnie z zaleceniami</w:t>
      </w:r>
    </w:p>
    <w:p w:rsidR="00157E80" w:rsidRPr="00AC17E6" w:rsidRDefault="00157E80" w:rsidP="00DA2750">
      <w:pPr>
        <w:autoSpaceDE w:val="0"/>
        <w:autoSpaceDN w:val="0"/>
        <w:adjustRightInd w:val="0"/>
        <w:rPr>
          <w:rFonts w:ascii="Arial" w:hAnsi="Arial" w:cs="Arial"/>
        </w:rPr>
      </w:pPr>
      <w:r w:rsidRPr="00AC17E6">
        <w:rPr>
          <w:rFonts w:ascii="Arial" w:hAnsi="Arial" w:cs="Arial"/>
        </w:rPr>
        <w:t>producentów):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Nożyce do blachy (prawe/lew lub uniwersalne)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Podesty robocze (w zale9nosci od wysokości podwieszenia)</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linki murarskie</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jest zobowiązany do używania jedynie takiego sprzętu, który nie spowoduje</w:t>
      </w:r>
      <w:r>
        <w:rPr>
          <w:rFonts w:ascii="Arial" w:hAnsi="Arial" w:cs="Arial"/>
        </w:rPr>
        <w:t xml:space="preserve"> </w:t>
      </w:r>
      <w:r w:rsidRPr="00AC17E6">
        <w:rPr>
          <w:rFonts w:ascii="Arial" w:hAnsi="Arial" w:cs="Arial"/>
        </w:rPr>
        <w:t>niekorzystnego wpływu na jakość i środowisko wykonywanych robót. Na żądanie, Wykonawca</w:t>
      </w:r>
      <w:r>
        <w:rPr>
          <w:rFonts w:ascii="Arial" w:hAnsi="Arial" w:cs="Arial"/>
        </w:rPr>
        <w:t xml:space="preserve"> </w:t>
      </w:r>
      <w:r w:rsidRPr="00AC17E6">
        <w:rPr>
          <w:rFonts w:ascii="Arial" w:hAnsi="Arial" w:cs="Arial"/>
        </w:rPr>
        <w:t>dostarczy Inspektorowi nadzoru kopie dokumentów potwierdzających dopuszczenie sprzętu do</w:t>
      </w:r>
      <w:r>
        <w:rPr>
          <w:rFonts w:ascii="Arial" w:hAnsi="Arial" w:cs="Arial"/>
        </w:rPr>
        <w:t xml:space="preserve"> </w:t>
      </w:r>
      <w:r w:rsidRPr="00AC17E6">
        <w:rPr>
          <w:rFonts w:ascii="Arial" w:hAnsi="Arial" w:cs="Arial"/>
        </w:rPr>
        <w:t>użytkowania zgodnie z jego przeznaczeniem.</w:t>
      </w:r>
    </w:p>
    <w:p w:rsidR="00157E80" w:rsidRPr="00AC17E6" w:rsidRDefault="00157E80" w:rsidP="00DA2750">
      <w:pPr>
        <w:autoSpaceDE w:val="0"/>
        <w:autoSpaceDN w:val="0"/>
        <w:adjustRightInd w:val="0"/>
        <w:rPr>
          <w:rFonts w:ascii="Arial" w:hAnsi="Arial" w:cs="Arial"/>
        </w:rPr>
      </w:pPr>
      <w:r w:rsidRPr="00AC17E6">
        <w:rPr>
          <w:rFonts w:ascii="Arial" w:hAnsi="Arial" w:cs="Arial"/>
        </w:rPr>
        <w:t>Sprzęt do wycinania, przycinania i obróbki płyt wypełniających:</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157E80" w:rsidRPr="00AC17E6" w:rsidRDefault="00157E80" w:rsidP="00DA2750">
      <w:pPr>
        <w:autoSpaceDE w:val="0"/>
        <w:autoSpaceDN w:val="0"/>
        <w:adjustRightInd w:val="0"/>
        <w:rPr>
          <w:rFonts w:ascii="Arial" w:hAnsi="Arial" w:cs="Arial"/>
        </w:rPr>
      </w:pPr>
      <w:r w:rsidRPr="00AC17E6">
        <w:rPr>
          <w:rFonts w:ascii="Arial" w:hAnsi="Arial" w:cs="Arial"/>
        </w:rPr>
        <w:t>Sprzęt do Instalacji konstrukcji nośnej:</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Elementy do instalacji kołków, kotew i innych elementów pozwalających na montaż</w:t>
      </w:r>
    </w:p>
    <w:p w:rsidR="00157E80" w:rsidRPr="00AC17E6" w:rsidRDefault="00157E80" w:rsidP="00DA2750">
      <w:pPr>
        <w:autoSpaceDE w:val="0"/>
        <w:autoSpaceDN w:val="0"/>
        <w:adjustRightInd w:val="0"/>
        <w:rPr>
          <w:rFonts w:ascii="Arial" w:hAnsi="Arial" w:cs="Arial"/>
        </w:rPr>
      </w:pPr>
      <w:r w:rsidRPr="00AC17E6">
        <w:rPr>
          <w:rFonts w:ascii="Arial" w:hAnsi="Arial" w:cs="Arial"/>
        </w:rPr>
        <w:t>zawiesi do elementów konstrukcyjnych budynku/budowli (zgodnie z zaleceniami</w:t>
      </w:r>
    </w:p>
    <w:p w:rsidR="00157E80" w:rsidRPr="00AC17E6" w:rsidRDefault="00157E80" w:rsidP="00DA2750">
      <w:pPr>
        <w:autoSpaceDE w:val="0"/>
        <w:autoSpaceDN w:val="0"/>
        <w:adjustRightInd w:val="0"/>
        <w:rPr>
          <w:rFonts w:ascii="Arial" w:hAnsi="Arial" w:cs="Arial"/>
        </w:rPr>
      </w:pPr>
      <w:r w:rsidRPr="00AC17E6">
        <w:rPr>
          <w:rFonts w:ascii="Arial" w:hAnsi="Arial" w:cs="Arial"/>
        </w:rPr>
        <w:t>producentów):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Nożyce do blachy (prawe/lew lub uniwersalne)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Podesty robocze (w zależności od wysokości podwieszenia)</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linki murarskie</w:t>
      </w:r>
    </w:p>
    <w:p w:rsidR="00157E80" w:rsidRDefault="00157E80" w:rsidP="00DA2750">
      <w:pPr>
        <w:autoSpaceDE w:val="0"/>
        <w:autoSpaceDN w:val="0"/>
        <w:adjustRightInd w:val="0"/>
        <w:rPr>
          <w:rFonts w:ascii="Arial" w:hAnsi="Arial" w:cs="Arial"/>
          <w:b/>
          <w:bCs/>
        </w:rPr>
      </w:pPr>
    </w:p>
    <w:p w:rsidR="00157E80" w:rsidRPr="00866281" w:rsidRDefault="00157E80" w:rsidP="00DA2750">
      <w:pPr>
        <w:autoSpaceDE w:val="0"/>
        <w:autoSpaceDN w:val="0"/>
        <w:adjustRightInd w:val="0"/>
        <w:rPr>
          <w:rFonts w:ascii="Arial" w:hAnsi="Arial" w:cs="Arial"/>
          <w:b/>
          <w:bCs/>
        </w:rPr>
      </w:pPr>
      <w:r>
        <w:rPr>
          <w:rFonts w:ascii="Arial" w:hAnsi="Arial" w:cs="Arial"/>
          <w:b/>
          <w:bCs/>
        </w:rPr>
        <w:t>4.</w:t>
      </w:r>
      <w:r w:rsidRPr="00866281">
        <w:rPr>
          <w:rFonts w:ascii="Arial" w:hAnsi="Arial" w:cs="Arial"/>
          <w:b/>
          <w:bCs/>
        </w:rPr>
        <w:t>TRANSPORT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i szkodliwym wpływem czynników atmosferycznych.</w:t>
      </w:r>
    </w:p>
    <w:p w:rsidR="00157E80" w:rsidRPr="00AC17E6" w:rsidRDefault="00157E80" w:rsidP="00DA2750">
      <w:pPr>
        <w:autoSpaceDE w:val="0"/>
        <w:autoSpaceDN w:val="0"/>
        <w:adjustRightInd w:val="0"/>
        <w:rPr>
          <w:rFonts w:ascii="Arial" w:hAnsi="Arial" w:cs="Arial"/>
        </w:rPr>
      </w:pPr>
      <w:r w:rsidRPr="00AC17E6">
        <w:rPr>
          <w:rFonts w:ascii="Arial" w:hAnsi="Arial" w:cs="Arial"/>
        </w:rPr>
        <w:t>Do transportu materiałów, sprzętu budowlanego i urządzeń stosować sprawne technicznie</w:t>
      </w:r>
      <w:r>
        <w:rPr>
          <w:rFonts w:ascii="Arial" w:hAnsi="Arial" w:cs="Arial"/>
        </w:rPr>
        <w:t xml:space="preserve"> </w:t>
      </w:r>
      <w:r w:rsidRPr="00AC17E6">
        <w:rPr>
          <w:rFonts w:ascii="Arial" w:hAnsi="Arial" w:cs="Arial"/>
        </w:rPr>
        <w:t>środki transportu. Środki transportu powinny zabezpieczać załadowane wyroby przed wpływami</w:t>
      </w:r>
      <w:r>
        <w:rPr>
          <w:rFonts w:ascii="Arial" w:hAnsi="Arial" w:cs="Arial"/>
        </w:rPr>
        <w:t xml:space="preserve"> </w:t>
      </w:r>
      <w:r w:rsidRPr="00AC17E6">
        <w:rPr>
          <w:rFonts w:ascii="Arial" w:hAnsi="Arial" w:cs="Arial"/>
        </w:rPr>
        <w:t>atmosferycznymi. Transport profili stalowych typowymi środkami transportu w opakowaniach</w:t>
      </w:r>
      <w:r>
        <w:rPr>
          <w:rFonts w:ascii="Arial" w:hAnsi="Arial" w:cs="Arial"/>
        </w:rPr>
        <w:t xml:space="preserve"> </w:t>
      </w:r>
      <w:r w:rsidRPr="00AC17E6">
        <w:rPr>
          <w:rFonts w:ascii="Arial" w:hAnsi="Arial" w:cs="Arial"/>
        </w:rPr>
        <w:t>fabrycznych. Podczas transportu produkty powinny być umieszczone tak, aby nie przesuwały</w:t>
      </w:r>
      <w:r>
        <w:rPr>
          <w:rFonts w:ascii="Arial" w:hAnsi="Arial" w:cs="Arial"/>
        </w:rPr>
        <w:t xml:space="preserve"> </w:t>
      </w:r>
      <w:r w:rsidRPr="00AC17E6">
        <w:rPr>
          <w:rFonts w:ascii="Arial" w:hAnsi="Arial" w:cs="Arial"/>
        </w:rPr>
        <w:t>sie i nie były uderzane przez inny ładunek. Opakowania nie powinny być zrzucane lub</w:t>
      </w:r>
      <w:r>
        <w:rPr>
          <w:rFonts w:ascii="Arial" w:hAnsi="Arial" w:cs="Arial"/>
        </w:rPr>
        <w:t xml:space="preserve"> </w:t>
      </w:r>
      <w:r w:rsidRPr="00AC17E6">
        <w:rPr>
          <w:rFonts w:ascii="Arial" w:hAnsi="Arial" w:cs="Arial"/>
        </w:rPr>
        <w:t>gwałtownie opuszczane, nawet z niewielkich wysokości. Rozładunek płyt powinien odbywać się</w:t>
      </w:r>
      <w:r>
        <w:rPr>
          <w:rFonts w:ascii="Arial" w:hAnsi="Arial" w:cs="Arial"/>
        </w:rPr>
        <w:t xml:space="preserve"> </w:t>
      </w:r>
      <w:r w:rsidRPr="00AC17E6">
        <w:rPr>
          <w:rFonts w:ascii="Arial" w:hAnsi="Arial" w:cs="Arial"/>
        </w:rPr>
        <w:t>w sposób zmechanizowany przy pomocy wózka widłowego o udźwigu co najmniej 2000 kg lub</w:t>
      </w:r>
    </w:p>
    <w:p w:rsidR="00157E80" w:rsidRPr="00AC17E6" w:rsidRDefault="00157E80" w:rsidP="00DA2750">
      <w:pPr>
        <w:autoSpaceDE w:val="0"/>
        <w:autoSpaceDN w:val="0"/>
        <w:adjustRightInd w:val="0"/>
        <w:rPr>
          <w:rFonts w:ascii="Arial" w:hAnsi="Arial" w:cs="Arial"/>
        </w:rPr>
      </w:pPr>
      <w:r w:rsidRPr="00AC17E6">
        <w:rPr>
          <w:rFonts w:ascii="Arial" w:hAnsi="Arial" w:cs="Arial"/>
        </w:rPr>
        <w:t>żurawia wyposażonego w zawiesie z widłami.</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jest zobowiązany do stosowania jedynie takich środków transportu, które nie</w:t>
      </w:r>
      <w:r>
        <w:rPr>
          <w:rFonts w:ascii="Arial" w:hAnsi="Arial" w:cs="Arial"/>
        </w:rPr>
        <w:t xml:space="preserve"> </w:t>
      </w:r>
      <w:r w:rsidRPr="00AC17E6">
        <w:rPr>
          <w:rFonts w:ascii="Arial" w:hAnsi="Arial" w:cs="Arial"/>
        </w:rPr>
        <w:t>wpłyną niekorzystnie, na jakość robót i właściwości przewożonych towarów. Przy ruchu po</w:t>
      </w:r>
      <w:r>
        <w:rPr>
          <w:rFonts w:ascii="Arial" w:hAnsi="Arial" w:cs="Arial"/>
        </w:rPr>
        <w:t xml:space="preserve"> </w:t>
      </w:r>
      <w:r w:rsidRPr="00AC17E6">
        <w:rPr>
          <w:rFonts w:ascii="Arial" w:hAnsi="Arial" w:cs="Arial"/>
        </w:rPr>
        <w:t>drogach publicznych pojazdy musza spełniać wymagania przepisów ruchu drogowego tak pod</w:t>
      </w:r>
      <w:r>
        <w:rPr>
          <w:rFonts w:ascii="Arial" w:hAnsi="Arial" w:cs="Arial"/>
        </w:rPr>
        <w:t xml:space="preserve"> </w:t>
      </w:r>
      <w:r w:rsidRPr="00AC17E6">
        <w:rPr>
          <w:rFonts w:ascii="Arial" w:hAnsi="Arial" w:cs="Arial"/>
        </w:rPr>
        <w:t>względem formalnym jak i rzeczowym. Wykonawca będzie usuwać na bieżąco, na własny</w:t>
      </w:r>
      <w:r>
        <w:rPr>
          <w:rFonts w:ascii="Arial" w:hAnsi="Arial" w:cs="Arial"/>
        </w:rPr>
        <w:t xml:space="preserve"> </w:t>
      </w:r>
      <w:r w:rsidRPr="00AC17E6">
        <w:rPr>
          <w:rFonts w:ascii="Arial" w:hAnsi="Arial" w:cs="Arial"/>
        </w:rPr>
        <w:t>koszt, wszelkie zanieczyszczenia spowodowane jego pojazdami na drogach publicznych oraz</w:t>
      </w:r>
      <w:r>
        <w:rPr>
          <w:rFonts w:ascii="Arial" w:hAnsi="Arial" w:cs="Arial"/>
        </w:rPr>
        <w:t xml:space="preserve"> </w:t>
      </w:r>
      <w:r w:rsidRPr="00AC17E6">
        <w:rPr>
          <w:rFonts w:ascii="Arial" w:hAnsi="Arial" w:cs="Arial"/>
        </w:rPr>
        <w:t>dojazdach do terenu budowy.</w:t>
      </w:r>
    </w:p>
    <w:p w:rsidR="00157E80" w:rsidRPr="00AC17E6" w:rsidRDefault="00157E80" w:rsidP="00DA2750">
      <w:pPr>
        <w:autoSpaceDE w:val="0"/>
        <w:autoSpaceDN w:val="0"/>
        <w:adjustRightInd w:val="0"/>
        <w:rPr>
          <w:rFonts w:ascii="Arial" w:hAnsi="Arial" w:cs="Arial"/>
        </w:rPr>
      </w:pPr>
      <w:r w:rsidRPr="00AC17E6">
        <w:rPr>
          <w:rFonts w:ascii="Arial" w:hAnsi="Arial" w:cs="Arial"/>
        </w:rPr>
        <w:t>Składowanie</w:t>
      </w:r>
    </w:p>
    <w:p w:rsidR="00157E80" w:rsidRPr="00AC17E6" w:rsidRDefault="00157E80" w:rsidP="00DA2750">
      <w:pPr>
        <w:autoSpaceDE w:val="0"/>
        <w:autoSpaceDN w:val="0"/>
        <w:adjustRightInd w:val="0"/>
        <w:rPr>
          <w:rFonts w:ascii="Arial" w:hAnsi="Arial" w:cs="Arial"/>
        </w:rPr>
      </w:pPr>
      <w:r w:rsidRPr="00AC17E6">
        <w:rPr>
          <w:rFonts w:ascii="Arial" w:hAnsi="Arial" w:cs="Arial"/>
        </w:rPr>
        <w:t>Produkty powinny być składowane tak, aby nie były bezpośrednio narażone na zmiany pogody.</w:t>
      </w:r>
      <w:r>
        <w:rPr>
          <w:rFonts w:ascii="Arial" w:hAnsi="Arial" w:cs="Arial"/>
        </w:rPr>
        <w:t xml:space="preserve"> </w:t>
      </w:r>
      <w:r w:rsidRPr="00AC17E6">
        <w:rPr>
          <w:rFonts w:ascii="Arial" w:hAnsi="Arial" w:cs="Arial"/>
        </w:rPr>
        <w:t>Powinny być składowane na suchym, gładkim podłożu, aby nie były narażone na zamoczenie,</w:t>
      </w:r>
      <w:r>
        <w:rPr>
          <w:rFonts w:ascii="Arial" w:hAnsi="Arial" w:cs="Arial"/>
        </w:rPr>
        <w:t xml:space="preserve"> </w:t>
      </w:r>
      <w:r w:rsidRPr="00AC17E6">
        <w:rPr>
          <w:rFonts w:ascii="Arial" w:hAnsi="Arial" w:cs="Arial"/>
        </w:rPr>
        <w:t>zalanie oraz na żadne uszkodzenia mechaniczne. Ciężkie lub ostre przed- mioty nie powinny</w:t>
      </w:r>
      <w:r>
        <w:rPr>
          <w:rFonts w:ascii="Arial" w:hAnsi="Arial" w:cs="Arial"/>
        </w:rPr>
        <w:t xml:space="preserve"> </w:t>
      </w:r>
      <w:r w:rsidRPr="00AC17E6">
        <w:rPr>
          <w:rFonts w:ascii="Arial" w:hAnsi="Arial" w:cs="Arial"/>
        </w:rPr>
        <w:t>być umieszczone na wierzchu opakowań. Wysokość maksymalnie trzy pełne palety jedna na</w:t>
      </w:r>
      <w:r>
        <w:rPr>
          <w:rFonts w:ascii="Arial" w:hAnsi="Arial" w:cs="Arial"/>
        </w:rPr>
        <w:t xml:space="preserve"> </w:t>
      </w:r>
      <w:r w:rsidRPr="00AC17E6">
        <w:rPr>
          <w:rFonts w:ascii="Arial" w:hAnsi="Arial" w:cs="Arial"/>
        </w:rPr>
        <w:t>drugiej.</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5.</w:t>
      </w:r>
      <w:r>
        <w:rPr>
          <w:rFonts w:ascii="Arial" w:hAnsi="Arial" w:cs="Arial"/>
          <w:b/>
          <w:bCs/>
        </w:rPr>
        <w:tab/>
      </w:r>
      <w:r w:rsidRPr="00AC17E6">
        <w:rPr>
          <w:rFonts w:ascii="Arial" w:hAnsi="Arial" w:cs="Arial"/>
          <w:b/>
          <w:bCs/>
        </w:rPr>
        <w:t xml:space="preserve"> WYKONANIE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5.1.</w:t>
      </w:r>
      <w:r>
        <w:rPr>
          <w:rFonts w:ascii="Arial" w:hAnsi="Arial" w:cs="Arial"/>
          <w:b/>
          <w:bCs/>
        </w:rPr>
        <w:tab/>
      </w:r>
      <w:r w:rsidRPr="00AC17E6">
        <w:rPr>
          <w:rFonts w:ascii="Arial" w:hAnsi="Arial" w:cs="Arial"/>
          <w:b/>
          <w:bCs/>
        </w:rPr>
        <w:t xml:space="preserve"> Ogólne zasady wykonania robót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gipsowe przechowywać w pomieszczeniach suchych układając na poziomym</w:t>
      </w:r>
    </w:p>
    <w:p w:rsidR="00157E80" w:rsidRPr="00AC17E6" w:rsidRDefault="00157E80" w:rsidP="00DA2750">
      <w:pPr>
        <w:autoSpaceDE w:val="0"/>
        <w:autoSpaceDN w:val="0"/>
        <w:adjustRightInd w:val="0"/>
        <w:rPr>
          <w:rFonts w:ascii="Arial" w:hAnsi="Arial" w:cs="Arial"/>
        </w:rPr>
      </w:pPr>
      <w:r w:rsidRPr="00AC17E6">
        <w:rPr>
          <w:rFonts w:ascii="Arial" w:hAnsi="Arial" w:cs="Arial"/>
        </w:rPr>
        <w:t>podłożu.</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przenosi sie w pozycji pionowej krawędzią podłużną poziomo.</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 składowaniu należy zwrócić uwagę na nośność podłoża.</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Pomieszczenie może być wyłożone płytami dopiero wtedy, gdy jest ono dokładnie</w:t>
      </w:r>
    </w:p>
    <w:p w:rsidR="00157E80" w:rsidRPr="00AC17E6" w:rsidRDefault="00157E80" w:rsidP="00DA2750">
      <w:pPr>
        <w:autoSpaceDE w:val="0"/>
        <w:autoSpaceDN w:val="0"/>
        <w:adjustRightInd w:val="0"/>
        <w:rPr>
          <w:rFonts w:ascii="Arial" w:hAnsi="Arial" w:cs="Arial"/>
        </w:rPr>
      </w:pPr>
      <w:r w:rsidRPr="00AC17E6">
        <w:rPr>
          <w:rFonts w:ascii="Arial" w:hAnsi="Arial" w:cs="Arial"/>
        </w:rPr>
        <w:t>osuszone i gdy zakończone są wszelkie prace tynkarskie i posadzkarskie.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Ciecie płyt: za pomocą noża zarysowuje sie licowa stronę płyty tak, by karton był</w:t>
      </w:r>
    </w:p>
    <w:p w:rsidR="00157E80" w:rsidRPr="00AC17E6" w:rsidRDefault="00157E80" w:rsidP="00DA2750">
      <w:pPr>
        <w:autoSpaceDE w:val="0"/>
        <w:autoSpaceDN w:val="0"/>
        <w:adjustRightInd w:val="0"/>
        <w:rPr>
          <w:rFonts w:ascii="Arial" w:hAnsi="Arial" w:cs="Arial"/>
        </w:rPr>
      </w:pPr>
      <w:r w:rsidRPr="00AC17E6">
        <w:rPr>
          <w:rFonts w:ascii="Arial" w:hAnsi="Arial" w:cs="Arial"/>
        </w:rPr>
        <w:t>przecięty. Po załamaniu płyty zostaje przecięty karton od spodu. Przy cieciu płyt należy</w:t>
      </w:r>
      <w:r>
        <w:rPr>
          <w:rFonts w:ascii="Arial" w:hAnsi="Arial" w:cs="Arial"/>
        </w:rPr>
        <w:t xml:space="preserve"> </w:t>
      </w:r>
      <w:r w:rsidRPr="00AC17E6">
        <w:rPr>
          <w:rFonts w:ascii="Arial" w:hAnsi="Arial" w:cs="Arial"/>
        </w:rPr>
        <w:t>uważać, aby nie przygotować elementu w tzw. lustrzanym odbiciu.</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5.2</w:t>
      </w:r>
      <w:r>
        <w:rPr>
          <w:rFonts w:ascii="Arial" w:hAnsi="Arial" w:cs="Arial"/>
          <w:b/>
          <w:bCs/>
        </w:rPr>
        <w:t>.</w:t>
      </w:r>
      <w:r w:rsidRPr="00AC17E6">
        <w:rPr>
          <w:rFonts w:ascii="Arial" w:hAnsi="Arial" w:cs="Arial"/>
          <w:b/>
          <w:bCs/>
        </w:rPr>
        <w:t xml:space="preserve"> </w:t>
      </w:r>
      <w:r>
        <w:rPr>
          <w:rFonts w:ascii="Arial" w:hAnsi="Arial" w:cs="Arial"/>
          <w:b/>
          <w:bCs/>
        </w:rPr>
        <w:tab/>
      </w:r>
      <w:r w:rsidRPr="00AC17E6">
        <w:rPr>
          <w:rFonts w:ascii="Arial" w:hAnsi="Arial" w:cs="Arial"/>
          <w:b/>
          <w:bCs/>
        </w:rPr>
        <w:t>Zakres robót przygotowawczych</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Ścianki działowe i obudowy z g-k</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Wyznaczenie przebiegu ścian na posadzce i suficie</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Wytrasowanie miejsc montażu obudów</w:t>
      </w:r>
    </w:p>
    <w:p w:rsidR="00157E80" w:rsidRPr="00AC17E6" w:rsidRDefault="00157E80" w:rsidP="00DA2750">
      <w:pPr>
        <w:autoSpaceDE w:val="0"/>
        <w:autoSpaceDN w:val="0"/>
        <w:adjustRightInd w:val="0"/>
        <w:rPr>
          <w:rFonts w:ascii="Arial" w:hAnsi="Arial" w:cs="Arial"/>
        </w:rPr>
      </w:pPr>
      <w:r w:rsidRPr="00AC17E6">
        <w:rPr>
          <w:rFonts w:ascii="Arial" w:hAnsi="Arial" w:cs="Arial"/>
        </w:rPr>
        <w:t>- sprawdzenie katów i poziomów pomieszczenia i instalacji</w:t>
      </w:r>
    </w:p>
    <w:p w:rsidR="00157E80" w:rsidRPr="00AC17E6" w:rsidRDefault="00157E80" w:rsidP="00DA2750">
      <w:pPr>
        <w:autoSpaceDE w:val="0"/>
        <w:autoSpaceDN w:val="0"/>
        <w:adjustRightInd w:val="0"/>
        <w:rPr>
          <w:rFonts w:ascii="Arial" w:hAnsi="Arial" w:cs="Arial"/>
        </w:rPr>
      </w:pPr>
      <w:r w:rsidRPr="00AC17E6">
        <w:rPr>
          <w:rFonts w:ascii="Arial" w:hAnsi="Arial" w:cs="Arial"/>
        </w:rPr>
        <w:t>- potwi</w:t>
      </w:r>
      <w:r>
        <w:rPr>
          <w:rFonts w:ascii="Arial" w:hAnsi="Arial" w:cs="Arial"/>
        </w:rPr>
        <w:t>erdzenie odpowiedniej dla montaż</w:t>
      </w:r>
      <w:r w:rsidRPr="00AC17E6">
        <w:rPr>
          <w:rFonts w:ascii="Arial" w:hAnsi="Arial" w:cs="Arial"/>
        </w:rPr>
        <w:t>u wilgotności pomieszczenia</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5.3</w:t>
      </w:r>
      <w:r>
        <w:rPr>
          <w:rFonts w:ascii="Arial" w:hAnsi="Arial" w:cs="Arial"/>
          <w:b/>
          <w:bCs/>
        </w:rPr>
        <w:t>.</w:t>
      </w:r>
      <w:r>
        <w:rPr>
          <w:rFonts w:ascii="Arial" w:hAnsi="Arial" w:cs="Arial"/>
          <w:b/>
          <w:bCs/>
        </w:rPr>
        <w:tab/>
      </w:r>
      <w:r w:rsidRPr="00AC17E6">
        <w:rPr>
          <w:rFonts w:ascii="Arial" w:hAnsi="Arial" w:cs="Arial"/>
          <w:b/>
          <w:bCs/>
        </w:rPr>
        <w:t xml:space="preserve"> Zakres robót zasadniczych</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Ścianki działowe g-k</w:t>
      </w:r>
    </w:p>
    <w:p w:rsidR="00157E80" w:rsidRPr="00AC17E6" w:rsidRDefault="00157E80" w:rsidP="00DA2750">
      <w:pPr>
        <w:autoSpaceDE w:val="0"/>
        <w:autoSpaceDN w:val="0"/>
        <w:adjustRightInd w:val="0"/>
        <w:rPr>
          <w:rFonts w:ascii="Arial" w:hAnsi="Arial" w:cs="Arial"/>
        </w:rPr>
      </w:pPr>
      <w:r w:rsidRPr="00AC17E6">
        <w:rPr>
          <w:rFonts w:ascii="Arial" w:hAnsi="Arial" w:cs="Arial"/>
        </w:rPr>
        <w:t>- Zamocowanie do podłogi i stropu elementów poziomych (profile "U") oraz elementów</w:t>
      </w:r>
      <w:r>
        <w:rPr>
          <w:rFonts w:ascii="Arial" w:hAnsi="Arial" w:cs="Arial"/>
        </w:rPr>
        <w:t xml:space="preserve"> </w:t>
      </w:r>
      <w:r w:rsidRPr="00AC17E6">
        <w:rPr>
          <w:rFonts w:ascii="Arial" w:hAnsi="Arial" w:cs="Arial"/>
        </w:rPr>
        <w:t>pionowych (profile "C"), rozpiętych pomiędzy elementami poziomymi</w:t>
      </w:r>
    </w:p>
    <w:p w:rsidR="00157E80" w:rsidRPr="00AC17E6" w:rsidRDefault="00157E80" w:rsidP="00DA2750">
      <w:pPr>
        <w:autoSpaceDE w:val="0"/>
        <w:autoSpaceDN w:val="0"/>
        <w:adjustRightInd w:val="0"/>
        <w:rPr>
          <w:rFonts w:ascii="Arial" w:hAnsi="Arial" w:cs="Arial"/>
        </w:rPr>
      </w:pPr>
      <w:r w:rsidRPr="00AC17E6">
        <w:rPr>
          <w:rFonts w:ascii="Arial" w:hAnsi="Arial" w:cs="Arial"/>
        </w:rPr>
        <w:t>- Rozstaw słupków (profili "C") ma być nie większy niż połowa szerokości płyty i musi być</w:t>
      </w:r>
      <w:r>
        <w:rPr>
          <w:rFonts w:ascii="Arial" w:hAnsi="Arial" w:cs="Arial"/>
        </w:rPr>
        <w:t xml:space="preserve"> </w:t>
      </w:r>
      <w:r w:rsidRPr="00AC17E6">
        <w:rPr>
          <w:rFonts w:ascii="Arial" w:hAnsi="Arial" w:cs="Arial"/>
        </w:rPr>
        <w:t>tak dobrany, aby łączenia płyt wypadały na słupkach</w:t>
      </w:r>
    </w:p>
    <w:p w:rsidR="00157E80" w:rsidRPr="00AC17E6" w:rsidRDefault="00157E80" w:rsidP="00DA2750">
      <w:pPr>
        <w:autoSpaceDE w:val="0"/>
        <w:autoSpaceDN w:val="0"/>
        <w:adjustRightInd w:val="0"/>
        <w:rPr>
          <w:rFonts w:ascii="Arial" w:hAnsi="Arial" w:cs="Arial"/>
        </w:rPr>
      </w:pPr>
      <w:r w:rsidRPr="00AC17E6">
        <w:rPr>
          <w:rFonts w:ascii="Arial" w:hAnsi="Arial" w:cs="Arial"/>
        </w:rPr>
        <w:t>- Profile C wstawia się pionowo pomiędzy półki profili U i nie stabilizuje się ich położenia;</w:t>
      </w:r>
      <w:r>
        <w:rPr>
          <w:rFonts w:ascii="Arial" w:hAnsi="Arial" w:cs="Arial"/>
        </w:rPr>
        <w:t xml:space="preserve"> </w:t>
      </w:r>
      <w:r w:rsidRPr="00AC17E6">
        <w:rPr>
          <w:rFonts w:ascii="Arial" w:hAnsi="Arial" w:cs="Arial"/>
        </w:rPr>
        <w:t>profil C jest przesuwany dopiero w odpowiednie miejsce po przyłożeniu płyty w</w:t>
      </w:r>
      <w:r>
        <w:rPr>
          <w:rFonts w:ascii="Arial" w:hAnsi="Arial" w:cs="Arial"/>
        </w:rPr>
        <w:t xml:space="preserve"> </w:t>
      </w:r>
      <w:r w:rsidRPr="00AC17E6">
        <w:rPr>
          <w:rFonts w:ascii="Arial" w:hAnsi="Arial" w:cs="Arial"/>
        </w:rPr>
        <w:t>momencie mocowania płyt g-k do elementów rusztu</w:t>
      </w:r>
    </w:p>
    <w:p w:rsidR="00157E80" w:rsidRPr="00AC17E6" w:rsidRDefault="00157E80" w:rsidP="00DA2750">
      <w:pPr>
        <w:autoSpaceDE w:val="0"/>
        <w:autoSpaceDN w:val="0"/>
        <w:adjustRightInd w:val="0"/>
        <w:rPr>
          <w:rFonts w:ascii="Arial" w:hAnsi="Arial" w:cs="Arial"/>
        </w:rPr>
      </w:pPr>
      <w:r w:rsidRPr="00AC17E6">
        <w:rPr>
          <w:rFonts w:ascii="Arial" w:hAnsi="Arial" w:cs="Arial"/>
        </w:rPr>
        <w:t>- Rozstaw profili musi być taki, aby był spełniony warunek, że rozstaw przemnożony przez</w:t>
      </w:r>
      <w:r>
        <w:rPr>
          <w:rFonts w:ascii="Arial" w:hAnsi="Arial" w:cs="Arial"/>
        </w:rPr>
        <w:t xml:space="preserve"> </w:t>
      </w:r>
      <w:r w:rsidRPr="00AC17E6">
        <w:rPr>
          <w:rFonts w:ascii="Arial" w:hAnsi="Arial" w:cs="Arial"/>
        </w:rPr>
        <w:t>liczbę całkowita będzie równy szerokości płyty g-k</w:t>
      </w:r>
    </w:p>
    <w:p w:rsidR="00157E80" w:rsidRPr="00AC17E6" w:rsidRDefault="00157E80" w:rsidP="00DA2750">
      <w:pPr>
        <w:autoSpaceDE w:val="0"/>
        <w:autoSpaceDN w:val="0"/>
        <w:adjustRightInd w:val="0"/>
        <w:rPr>
          <w:rFonts w:ascii="Arial" w:hAnsi="Arial" w:cs="Arial"/>
        </w:rPr>
      </w:pPr>
      <w:r w:rsidRPr="00AC17E6">
        <w:rPr>
          <w:rFonts w:ascii="Arial" w:hAnsi="Arial" w:cs="Arial"/>
        </w:rPr>
        <w:t>- Profile C skraca się do wymaganego wymiaru ręcznymi nożycami do blachy lub</w:t>
      </w:r>
    </w:p>
    <w:p w:rsidR="00157E80" w:rsidRPr="00AC17E6" w:rsidRDefault="00157E80" w:rsidP="00DA2750">
      <w:pPr>
        <w:autoSpaceDE w:val="0"/>
        <w:autoSpaceDN w:val="0"/>
        <w:adjustRightInd w:val="0"/>
        <w:rPr>
          <w:rFonts w:ascii="Arial" w:hAnsi="Arial" w:cs="Arial"/>
        </w:rPr>
      </w:pPr>
      <w:r w:rsidRPr="00AC17E6">
        <w:rPr>
          <w:rFonts w:ascii="Arial" w:hAnsi="Arial" w:cs="Arial"/>
        </w:rPr>
        <w:t>specjalna gilotyna dźwigniowa.</w:t>
      </w:r>
    </w:p>
    <w:p w:rsidR="00157E80" w:rsidRPr="00AC17E6" w:rsidRDefault="00157E80" w:rsidP="00DA2750">
      <w:pPr>
        <w:autoSpaceDE w:val="0"/>
        <w:autoSpaceDN w:val="0"/>
        <w:adjustRightInd w:val="0"/>
        <w:rPr>
          <w:rFonts w:ascii="Arial" w:hAnsi="Arial" w:cs="Arial"/>
        </w:rPr>
      </w:pPr>
      <w:r w:rsidRPr="00AC17E6">
        <w:rPr>
          <w:rFonts w:ascii="Arial" w:hAnsi="Arial" w:cs="Arial"/>
        </w:rPr>
        <w:t>- Długość profili C winna być mniejsza o 10 do 20 mm od wysokości pomieszczenia.</w:t>
      </w:r>
    </w:p>
    <w:p w:rsidR="00157E80" w:rsidRPr="00AC17E6" w:rsidRDefault="00157E80" w:rsidP="00DA2750">
      <w:pPr>
        <w:autoSpaceDE w:val="0"/>
        <w:autoSpaceDN w:val="0"/>
        <w:adjustRightInd w:val="0"/>
        <w:rPr>
          <w:rFonts w:ascii="Arial" w:hAnsi="Arial" w:cs="Arial"/>
        </w:rPr>
      </w:pPr>
      <w:r w:rsidRPr="00AC17E6">
        <w:rPr>
          <w:rFonts w:ascii="Arial" w:hAnsi="Arial" w:cs="Arial"/>
        </w:rPr>
        <w:t>- W ściana</w:t>
      </w:r>
      <w:r>
        <w:rPr>
          <w:rFonts w:ascii="Arial" w:hAnsi="Arial" w:cs="Arial"/>
        </w:rPr>
        <w:t>ch z płyt gipsowo-kartonowych oś</w:t>
      </w:r>
      <w:r w:rsidRPr="00AC17E6">
        <w:rPr>
          <w:rFonts w:ascii="Arial" w:hAnsi="Arial" w:cs="Arial"/>
        </w:rPr>
        <w:t>cieżnice należy montować na etapie</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wykonywania rusztu.</w:t>
      </w:r>
    </w:p>
    <w:p w:rsidR="00157E80" w:rsidRPr="00AC17E6" w:rsidRDefault="00157E80" w:rsidP="00DA2750">
      <w:pPr>
        <w:autoSpaceDE w:val="0"/>
        <w:autoSpaceDN w:val="0"/>
        <w:adjustRightInd w:val="0"/>
        <w:rPr>
          <w:rFonts w:ascii="Arial" w:hAnsi="Arial" w:cs="Arial"/>
        </w:rPr>
      </w:pPr>
      <w:r w:rsidRPr="00AC17E6">
        <w:rPr>
          <w:rFonts w:ascii="Arial" w:hAnsi="Arial" w:cs="Arial"/>
        </w:rPr>
        <w:t>- Można stosować ościeżnice zarówno drewniane jak i stalowe. Jedynym warunkiem jest</w:t>
      </w:r>
      <w:r>
        <w:rPr>
          <w:rFonts w:ascii="Arial" w:hAnsi="Arial" w:cs="Arial"/>
        </w:rPr>
        <w:t xml:space="preserve"> </w:t>
      </w:r>
      <w:r w:rsidRPr="00AC17E6">
        <w:rPr>
          <w:rFonts w:ascii="Arial" w:hAnsi="Arial" w:cs="Arial"/>
        </w:rPr>
        <w:t>dopas</w:t>
      </w:r>
      <w:r>
        <w:rPr>
          <w:rFonts w:ascii="Arial" w:hAnsi="Arial" w:cs="Arial"/>
        </w:rPr>
        <w:t>owanie szerokości ramiaka oscież</w:t>
      </w:r>
      <w:r w:rsidRPr="00AC17E6">
        <w:rPr>
          <w:rFonts w:ascii="Arial" w:hAnsi="Arial" w:cs="Arial"/>
        </w:rPr>
        <w:t>nicy do grubości ściany.</w:t>
      </w:r>
    </w:p>
    <w:p w:rsidR="00157E80" w:rsidRPr="00AC17E6" w:rsidRDefault="00157E80" w:rsidP="00DA2750">
      <w:pPr>
        <w:autoSpaceDE w:val="0"/>
        <w:autoSpaceDN w:val="0"/>
        <w:adjustRightInd w:val="0"/>
        <w:rPr>
          <w:rFonts w:ascii="Arial" w:hAnsi="Arial" w:cs="Arial"/>
        </w:rPr>
      </w:pPr>
      <w:r w:rsidRPr="00AC17E6">
        <w:rPr>
          <w:rFonts w:ascii="Arial" w:hAnsi="Arial" w:cs="Arial"/>
        </w:rPr>
        <w:t>- Słupki przyościeżnicowe powinny być wykonane z profili "UA" z blachy o grubości 2 mm.</w:t>
      </w:r>
    </w:p>
    <w:p w:rsidR="00157E80" w:rsidRPr="00AC17E6" w:rsidRDefault="00157E80" w:rsidP="00DA2750">
      <w:pPr>
        <w:autoSpaceDE w:val="0"/>
        <w:autoSpaceDN w:val="0"/>
        <w:adjustRightInd w:val="0"/>
        <w:rPr>
          <w:rFonts w:ascii="Arial" w:hAnsi="Arial" w:cs="Arial"/>
        </w:rPr>
      </w:pPr>
      <w:r w:rsidRPr="00AC17E6">
        <w:rPr>
          <w:rFonts w:ascii="Arial" w:hAnsi="Arial" w:cs="Arial"/>
        </w:rPr>
        <w:t>Wymagają one pewnego utwierdzenia w stropie i podłodze. Służą do tego specjalne</w:t>
      </w:r>
    </w:p>
    <w:p w:rsidR="00157E80" w:rsidRPr="00AC17E6" w:rsidRDefault="00157E80" w:rsidP="00DA2750">
      <w:pPr>
        <w:autoSpaceDE w:val="0"/>
        <w:autoSpaceDN w:val="0"/>
        <w:adjustRightInd w:val="0"/>
        <w:rPr>
          <w:rFonts w:ascii="Arial" w:hAnsi="Arial" w:cs="Arial"/>
        </w:rPr>
      </w:pPr>
      <w:r w:rsidRPr="00AC17E6">
        <w:rPr>
          <w:rFonts w:ascii="Arial" w:hAnsi="Arial" w:cs="Arial"/>
        </w:rPr>
        <w:t>kątowniki przykręcane na końcach profili "UA" i zamocowane do stropu i podłogi.</w:t>
      </w:r>
    </w:p>
    <w:p w:rsidR="00157E80" w:rsidRPr="00AC17E6" w:rsidRDefault="00157E80" w:rsidP="00DA2750">
      <w:pPr>
        <w:autoSpaceDE w:val="0"/>
        <w:autoSpaceDN w:val="0"/>
        <w:adjustRightInd w:val="0"/>
        <w:rPr>
          <w:rFonts w:ascii="Arial" w:hAnsi="Arial" w:cs="Arial"/>
        </w:rPr>
      </w:pPr>
      <w:r w:rsidRPr="00AC17E6">
        <w:rPr>
          <w:rFonts w:ascii="Arial" w:hAnsi="Arial" w:cs="Arial"/>
        </w:rPr>
        <w:t>- Przy wznoszeniu ścian o wysokości do 3 m i lekkich skrzydłach drzwiowych dopuszcza</w:t>
      </w:r>
      <w:r>
        <w:rPr>
          <w:rFonts w:ascii="Arial" w:hAnsi="Arial" w:cs="Arial"/>
        </w:rPr>
        <w:t xml:space="preserve"> </w:t>
      </w:r>
      <w:r w:rsidRPr="00AC17E6">
        <w:rPr>
          <w:rFonts w:ascii="Arial" w:hAnsi="Arial" w:cs="Arial"/>
        </w:rPr>
        <w:t>s</w:t>
      </w:r>
      <w:r>
        <w:rPr>
          <w:rFonts w:ascii="Arial" w:hAnsi="Arial" w:cs="Arial"/>
        </w:rPr>
        <w:t>ię stosowanie słupków przyoscież</w:t>
      </w:r>
      <w:r w:rsidRPr="00AC17E6">
        <w:rPr>
          <w:rFonts w:ascii="Arial" w:hAnsi="Arial" w:cs="Arial"/>
        </w:rPr>
        <w:t>nicowych z profili "C" z blachy 0,6 mm.</w:t>
      </w:r>
    </w:p>
    <w:p w:rsidR="00157E80" w:rsidRPr="00AC17E6" w:rsidRDefault="00157E80" w:rsidP="00DA2750">
      <w:pPr>
        <w:autoSpaceDE w:val="0"/>
        <w:autoSpaceDN w:val="0"/>
        <w:adjustRightInd w:val="0"/>
        <w:rPr>
          <w:rFonts w:ascii="Arial" w:hAnsi="Arial" w:cs="Arial"/>
        </w:rPr>
      </w:pPr>
      <w:r w:rsidRPr="00AC17E6">
        <w:rPr>
          <w:rFonts w:ascii="Arial" w:hAnsi="Arial" w:cs="Arial"/>
        </w:rPr>
        <w:t>- Bezpośrednio nad ościeżnica musi być wstawiony odcinek profilu "U" łączący słupki przyościeżnicowe, tworząc rodzaj nadproża.</w:t>
      </w:r>
    </w:p>
    <w:p w:rsidR="00157E80" w:rsidRPr="00AC17E6" w:rsidRDefault="00157E80" w:rsidP="00DA2750">
      <w:pPr>
        <w:autoSpaceDE w:val="0"/>
        <w:autoSpaceDN w:val="0"/>
        <w:adjustRightInd w:val="0"/>
        <w:rPr>
          <w:rFonts w:ascii="Arial" w:hAnsi="Arial" w:cs="Arial"/>
        </w:rPr>
      </w:pPr>
      <w:r w:rsidRPr="00AC17E6">
        <w:rPr>
          <w:rFonts w:ascii="Arial" w:hAnsi="Arial" w:cs="Arial"/>
        </w:rPr>
        <w:t>- Między płytami nie powinna pozos</w:t>
      </w:r>
      <w:r>
        <w:rPr>
          <w:rFonts w:ascii="Arial" w:hAnsi="Arial" w:cs="Arial"/>
        </w:rPr>
        <w:t>tawać zbyt duża szczelina, którą</w:t>
      </w:r>
      <w:r w:rsidRPr="00AC17E6">
        <w:rPr>
          <w:rFonts w:ascii="Arial" w:hAnsi="Arial" w:cs="Arial"/>
        </w:rPr>
        <w:t xml:space="preserve"> trzeba by było</w:t>
      </w:r>
    </w:p>
    <w:p w:rsidR="00157E80" w:rsidRPr="00AC17E6" w:rsidRDefault="00157E80" w:rsidP="00DA2750">
      <w:pPr>
        <w:autoSpaceDE w:val="0"/>
        <w:autoSpaceDN w:val="0"/>
        <w:adjustRightInd w:val="0"/>
        <w:rPr>
          <w:rFonts w:ascii="Arial" w:hAnsi="Arial" w:cs="Arial"/>
        </w:rPr>
      </w:pPr>
      <w:r w:rsidRPr="00AC17E6">
        <w:rPr>
          <w:rFonts w:ascii="Arial" w:hAnsi="Arial" w:cs="Arial"/>
        </w:rPr>
        <w:t>wypełniać masa szpachlowa.</w:t>
      </w:r>
    </w:p>
    <w:p w:rsidR="00157E80" w:rsidRPr="00AC17E6" w:rsidRDefault="00157E80" w:rsidP="00DA2750">
      <w:pPr>
        <w:autoSpaceDE w:val="0"/>
        <w:autoSpaceDN w:val="0"/>
        <w:adjustRightInd w:val="0"/>
        <w:rPr>
          <w:rFonts w:ascii="Arial" w:hAnsi="Arial" w:cs="Arial"/>
        </w:rPr>
      </w:pPr>
      <w:r w:rsidRPr="00AC17E6">
        <w:rPr>
          <w:rFonts w:ascii="Arial" w:hAnsi="Arial" w:cs="Arial"/>
        </w:rPr>
        <w:t>- Płyty powinny być ustawiane pionowo i przykręcane do profili pionowych</w:t>
      </w:r>
    </w:p>
    <w:p w:rsidR="00157E80" w:rsidRPr="00AC17E6" w:rsidRDefault="00157E80" w:rsidP="00DA2750">
      <w:pPr>
        <w:autoSpaceDE w:val="0"/>
        <w:autoSpaceDN w:val="0"/>
        <w:adjustRightInd w:val="0"/>
        <w:rPr>
          <w:rFonts w:ascii="Arial" w:hAnsi="Arial" w:cs="Arial"/>
        </w:rPr>
      </w:pPr>
      <w:r w:rsidRPr="00AC17E6">
        <w:rPr>
          <w:rFonts w:ascii="Arial" w:hAnsi="Arial" w:cs="Arial"/>
        </w:rPr>
        <w:t>- Jeśli istnieje konieczność sztukowania płyt, to przycięty kawałek płyty powinien być</w:t>
      </w:r>
    </w:p>
    <w:p w:rsidR="00157E80" w:rsidRPr="00AC17E6" w:rsidRDefault="00157E80" w:rsidP="00DA2750">
      <w:pPr>
        <w:autoSpaceDE w:val="0"/>
        <w:autoSpaceDN w:val="0"/>
        <w:adjustRightInd w:val="0"/>
        <w:rPr>
          <w:rFonts w:ascii="Arial" w:hAnsi="Arial" w:cs="Arial"/>
        </w:rPr>
      </w:pPr>
      <w:r w:rsidRPr="00AC17E6">
        <w:rPr>
          <w:rFonts w:ascii="Arial" w:hAnsi="Arial" w:cs="Arial"/>
        </w:rPr>
        <w:t>mocowany raz na górze, a raz na dole po to, aby poziome połączenia płyt nie wypadały</w:t>
      </w:r>
      <w:r>
        <w:rPr>
          <w:rFonts w:ascii="Arial" w:hAnsi="Arial" w:cs="Arial"/>
        </w:rPr>
        <w:t xml:space="preserve"> </w:t>
      </w:r>
      <w:r w:rsidRPr="00AC17E6">
        <w:rPr>
          <w:rFonts w:ascii="Arial" w:hAnsi="Arial" w:cs="Arial"/>
        </w:rPr>
        <w:t>w jednej linii.</w:t>
      </w:r>
    </w:p>
    <w:p w:rsidR="00157E80" w:rsidRPr="00AC17E6" w:rsidRDefault="00157E80" w:rsidP="00DA2750">
      <w:pPr>
        <w:autoSpaceDE w:val="0"/>
        <w:autoSpaceDN w:val="0"/>
        <w:adjustRightInd w:val="0"/>
        <w:rPr>
          <w:rFonts w:ascii="Arial" w:hAnsi="Arial" w:cs="Arial"/>
        </w:rPr>
      </w:pPr>
      <w:r w:rsidRPr="00AC17E6">
        <w:rPr>
          <w:rFonts w:ascii="Arial" w:hAnsi="Arial" w:cs="Arial"/>
        </w:rPr>
        <w:t>- Nie można łączyć płyt na krawędzi otworu. Połączenie takie powinno być odsunięte od</w:t>
      </w:r>
      <w:r>
        <w:rPr>
          <w:rFonts w:ascii="Arial" w:hAnsi="Arial" w:cs="Arial"/>
        </w:rPr>
        <w:t xml:space="preserve"> </w:t>
      </w:r>
      <w:r w:rsidRPr="00AC17E6">
        <w:rPr>
          <w:rFonts w:ascii="Arial" w:hAnsi="Arial" w:cs="Arial"/>
        </w:rPr>
        <w:t>krawędzi otworu co najmniej o 15 cm.</w:t>
      </w:r>
    </w:p>
    <w:p w:rsidR="00157E80" w:rsidRPr="00AC17E6" w:rsidRDefault="00157E80" w:rsidP="00DA2750">
      <w:pPr>
        <w:autoSpaceDE w:val="0"/>
        <w:autoSpaceDN w:val="0"/>
        <w:adjustRightInd w:val="0"/>
        <w:rPr>
          <w:rFonts w:ascii="Arial" w:hAnsi="Arial" w:cs="Arial"/>
        </w:rPr>
      </w:pPr>
      <w:r w:rsidRPr="00AC17E6">
        <w:rPr>
          <w:rFonts w:ascii="Arial" w:hAnsi="Arial" w:cs="Arial"/>
        </w:rPr>
        <w:t>- Po zamontowaniu płyty g-k nie powinny dotykać ani do podłogi ani do sufitu po to, by</w:t>
      </w:r>
      <w:r>
        <w:rPr>
          <w:rFonts w:ascii="Arial" w:hAnsi="Arial" w:cs="Arial"/>
        </w:rPr>
        <w:t xml:space="preserve"> </w:t>
      </w:r>
      <w:r w:rsidRPr="00AC17E6">
        <w:rPr>
          <w:rFonts w:ascii="Arial" w:hAnsi="Arial" w:cs="Arial"/>
        </w:rPr>
        <w:t>płyty mogły się swobodnie odkształcać pod wpływem obciążeń zewnętrznych, ciężaru</w:t>
      </w:r>
      <w:r>
        <w:rPr>
          <w:rFonts w:ascii="Arial" w:hAnsi="Arial" w:cs="Arial"/>
        </w:rPr>
        <w:t xml:space="preserve"> </w:t>
      </w:r>
      <w:r w:rsidRPr="00AC17E6">
        <w:rPr>
          <w:rFonts w:ascii="Arial" w:hAnsi="Arial" w:cs="Arial"/>
        </w:rPr>
        <w:t>własnego i zmian wilgotności.</w:t>
      </w:r>
    </w:p>
    <w:p w:rsidR="00157E80" w:rsidRPr="00AC17E6" w:rsidRDefault="00157E80" w:rsidP="00DA2750">
      <w:pPr>
        <w:autoSpaceDE w:val="0"/>
        <w:autoSpaceDN w:val="0"/>
        <w:adjustRightInd w:val="0"/>
        <w:rPr>
          <w:rFonts w:ascii="Arial" w:hAnsi="Arial" w:cs="Arial"/>
        </w:rPr>
      </w:pPr>
      <w:r w:rsidRPr="00AC17E6">
        <w:rPr>
          <w:rFonts w:ascii="Arial" w:hAnsi="Arial" w:cs="Arial"/>
        </w:rPr>
        <w:t>- Płyty przykręcić jednostronnie do rusztu wkrętami w rozstawie 20-25 cm, regulując</w:t>
      </w:r>
    </w:p>
    <w:p w:rsidR="00157E80" w:rsidRPr="00AC17E6" w:rsidRDefault="00157E80" w:rsidP="00DA2750">
      <w:pPr>
        <w:autoSpaceDE w:val="0"/>
        <w:autoSpaceDN w:val="0"/>
        <w:adjustRightInd w:val="0"/>
        <w:rPr>
          <w:rFonts w:ascii="Arial" w:hAnsi="Arial" w:cs="Arial"/>
        </w:rPr>
      </w:pPr>
      <w:r w:rsidRPr="00AC17E6">
        <w:rPr>
          <w:rFonts w:ascii="Arial" w:hAnsi="Arial" w:cs="Arial"/>
        </w:rPr>
        <w:t>ustawienie słupków.</w:t>
      </w:r>
    </w:p>
    <w:p w:rsidR="00157E80" w:rsidRPr="00AC17E6" w:rsidRDefault="00157E80" w:rsidP="00DA2750">
      <w:pPr>
        <w:autoSpaceDE w:val="0"/>
        <w:autoSpaceDN w:val="0"/>
        <w:adjustRightInd w:val="0"/>
        <w:rPr>
          <w:rFonts w:ascii="Arial" w:hAnsi="Arial" w:cs="Arial"/>
        </w:rPr>
      </w:pPr>
      <w:r w:rsidRPr="00AC17E6">
        <w:rPr>
          <w:rFonts w:ascii="Arial" w:hAnsi="Arial" w:cs="Arial"/>
        </w:rPr>
        <w:t>- Ułożyć płyty z wełny mineralnej pomiędzy profilami rusztu tak, aby nie dotykała ona płyt</w:t>
      </w:r>
      <w:r>
        <w:rPr>
          <w:rFonts w:ascii="Arial" w:hAnsi="Arial" w:cs="Arial"/>
        </w:rPr>
        <w:t xml:space="preserve"> </w:t>
      </w:r>
      <w:r w:rsidRPr="00AC17E6">
        <w:rPr>
          <w:rFonts w:ascii="Arial" w:hAnsi="Arial" w:cs="Arial"/>
        </w:rPr>
        <w:t>g-k (gr. płyt z wełny powinna być o 1 cm mniejsza niż szerokość profili rusztu).</w:t>
      </w:r>
    </w:p>
    <w:p w:rsidR="00157E80" w:rsidRPr="00AC17E6" w:rsidRDefault="00157E80" w:rsidP="00DA2750">
      <w:pPr>
        <w:autoSpaceDE w:val="0"/>
        <w:autoSpaceDN w:val="0"/>
        <w:adjustRightInd w:val="0"/>
        <w:rPr>
          <w:rFonts w:ascii="Arial" w:hAnsi="Arial" w:cs="Arial"/>
        </w:rPr>
      </w:pPr>
      <w:r w:rsidRPr="00AC17E6">
        <w:rPr>
          <w:rFonts w:ascii="Arial" w:hAnsi="Arial" w:cs="Arial"/>
        </w:rPr>
        <w:t>- Po ułożeniu wełny należy zamocować płyty z drugiej strony rusztu w taki sposób, aby</w:t>
      </w:r>
      <w:r>
        <w:rPr>
          <w:rFonts w:ascii="Arial" w:hAnsi="Arial" w:cs="Arial"/>
        </w:rPr>
        <w:t xml:space="preserve"> </w:t>
      </w:r>
      <w:r w:rsidRPr="00AC17E6">
        <w:rPr>
          <w:rFonts w:ascii="Arial" w:hAnsi="Arial" w:cs="Arial"/>
        </w:rPr>
        <w:t>połączenia płyt nie wypadły na tym samym, ale na sąsiednim słupku.</w:t>
      </w:r>
    </w:p>
    <w:p w:rsidR="00157E80" w:rsidRPr="00AC17E6" w:rsidRDefault="00157E80" w:rsidP="00DA2750">
      <w:pPr>
        <w:autoSpaceDE w:val="0"/>
        <w:autoSpaceDN w:val="0"/>
        <w:adjustRightInd w:val="0"/>
        <w:rPr>
          <w:rFonts w:ascii="Arial" w:hAnsi="Arial" w:cs="Arial"/>
        </w:rPr>
      </w:pPr>
      <w:r w:rsidRPr="00AC17E6">
        <w:rPr>
          <w:rFonts w:ascii="Arial" w:hAnsi="Arial" w:cs="Arial"/>
        </w:rPr>
        <w:t>Obudowy z g-k</w:t>
      </w:r>
    </w:p>
    <w:p w:rsidR="00157E80" w:rsidRPr="00AC17E6" w:rsidRDefault="00157E80" w:rsidP="00DA2750">
      <w:pPr>
        <w:autoSpaceDE w:val="0"/>
        <w:autoSpaceDN w:val="0"/>
        <w:adjustRightInd w:val="0"/>
        <w:rPr>
          <w:rFonts w:ascii="Arial" w:hAnsi="Arial" w:cs="Arial"/>
        </w:rPr>
      </w:pPr>
      <w:r w:rsidRPr="00AC17E6">
        <w:rPr>
          <w:rFonts w:ascii="Arial" w:hAnsi="Arial" w:cs="Arial"/>
        </w:rPr>
        <w:t>- Zamocowanie profilowanych kształtowników stalowych U-55 do elementów</w:t>
      </w:r>
    </w:p>
    <w:p w:rsidR="00157E80" w:rsidRPr="00AC17E6" w:rsidRDefault="00157E80" w:rsidP="00DA2750">
      <w:pPr>
        <w:autoSpaceDE w:val="0"/>
        <w:autoSpaceDN w:val="0"/>
        <w:adjustRightInd w:val="0"/>
        <w:rPr>
          <w:rFonts w:ascii="Arial" w:hAnsi="Arial" w:cs="Arial"/>
        </w:rPr>
      </w:pPr>
      <w:r w:rsidRPr="00AC17E6">
        <w:rPr>
          <w:rFonts w:ascii="Arial" w:hAnsi="Arial" w:cs="Arial"/>
        </w:rPr>
        <w:t>konstrukcyjnych.</w:t>
      </w:r>
    </w:p>
    <w:p w:rsidR="00157E80" w:rsidRPr="00AC17E6" w:rsidRDefault="00157E80" w:rsidP="00DA2750">
      <w:pPr>
        <w:autoSpaceDE w:val="0"/>
        <w:autoSpaceDN w:val="0"/>
        <w:adjustRightInd w:val="0"/>
        <w:rPr>
          <w:rFonts w:ascii="Arial" w:hAnsi="Arial" w:cs="Arial"/>
        </w:rPr>
      </w:pPr>
      <w:r w:rsidRPr="00AC17E6">
        <w:rPr>
          <w:rFonts w:ascii="Arial" w:hAnsi="Arial" w:cs="Arial"/>
        </w:rPr>
        <w:t>- Zamocowanie kształtowników profilowanych C-55.</w:t>
      </w:r>
    </w:p>
    <w:p w:rsidR="00157E80" w:rsidRPr="00AC17E6" w:rsidRDefault="00157E80" w:rsidP="00DA2750">
      <w:pPr>
        <w:autoSpaceDE w:val="0"/>
        <w:autoSpaceDN w:val="0"/>
        <w:adjustRightInd w:val="0"/>
        <w:rPr>
          <w:rFonts w:ascii="Arial" w:hAnsi="Arial" w:cs="Arial"/>
        </w:rPr>
      </w:pPr>
      <w:r w:rsidRPr="00AC17E6">
        <w:rPr>
          <w:rFonts w:ascii="Arial" w:hAnsi="Arial" w:cs="Arial"/>
        </w:rPr>
        <w:t>- Przymocowanie płyt gipsowo-kartonowych do rusztu za pomocą wkrętów.</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Ścianki działowe z płyt g-k ognioodporne EI60</w:t>
      </w:r>
    </w:p>
    <w:p w:rsidR="00157E80" w:rsidRPr="00AC17E6" w:rsidRDefault="00157E80" w:rsidP="00DA2750">
      <w:pPr>
        <w:autoSpaceDE w:val="0"/>
        <w:autoSpaceDN w:val="0"/>
        <w:adjustRightInd w:val="0"/>
        <w:rPr>
          <w:rFonts w:ascii="Arial" w:hAnsi="Arial" w:cs="Arial"/>
        </w:rPr>
      </w:pPr>
      <w:r w:rsidRPr="00AC17E6">
        <w:rPr>
          <w:rFonts w:ascii="Arial" w:hAnsi="Arial" w:cs="Arial"/>
        </w:rPr>
        <w:t>Do obłożenia ścian należy stosować płytę gipsowo-kartonową ogniochronną (GKF) o grubości</w:t>
      </w:r>
      <w:r>
        <w:rPr>
          <w:rFonts w:ascii="Arial" w:hAnsi="Arial" w:cs="Arial"/>
        </w:rPr>
        <w:t xml:space="preserve"> </w:t>
      </w:r>
      <w:r w:rsidRPr="00AC17E6">
        <w:rPr>
          <w:rFonts w:ascii="Arial" w:hAnsi="Arial" w:cs="Arial"/>
        </w:rPr>
        <w:t>co najmniej 12,5 mm. Ważną rolę w tworzeniu odporności ogniowej przegrody stanowi</w:t>
      </w:r>
      <w:r>
        <w:rPr>
          <w:rFonts w:ascii="Arial" w:hAnsi="Arial" w:cs="Arial"/>
        </w:rPr>
        <w:t xml:space="preserve"> </w:t>
      </w:r>
      <w:r w:rsidRPr="00AC17E6">
        <w:rPr>
          <w:rFonts w:ascii="Arial" w:hAnsi="Arial" w:cs="Arial"/>
        </w:rPr>
        <w:t>wypełnienie z wełny mineralnej - skalnej lub szklanej. W ścianach powyżej 3 metrów, można</w:t>
      </w:r>
      <w:r>
        <w:rPr>
          <w:rFonts w:ascii="Arial" w:hAnsi="Arial" w:cs="Arial"/>
        </w:rPr>
        <w:t xml:space="preserve"> </w:t>
      </w:r>
      <w:r w:rsidRPr="00AC17E6">
        <w:rPr>
          <w:rFonts w:ascii="Arial" w:hAnsi="Arial" w:cs="Arial"/>
        </w:rPr>
        <w:t>stosować pionowe podparcie wełny. Wełnę wkłada się do wewnątrz ściany na wcisk. Szerokość</w:t>
      </w:r>
      <w:r>
        <w:rPr>
          <w:rFonts w:ascii="Arial" w:hAnsi="Arial" w:cs="Arial"/>
        </w:rPr>
        <w:t xml:space="preserve"> </w:t>
      </w:r>
      <w:r w:rsidRPr="00AC17E6">
        <w:rPr>
          <w:rFonts w:ascii="Arial" w:hAnsi="Arial" w:cs="Arial"/>
        </w:rPr>
        <w:t>pasa wełny musi być minimum o 1 cm większa od odległości pomiędzy pionowymi elementami</w:t>
      </w:r>
      <w:r>
        <w:rPr>
          <w:rFonts w:ascii="Arial" w:hAnsi="Arial" w:cs="Arial"/>
        </w:rPr>
        <w:t xml:space="preserve"> </w:t>
      </w:r>
      <w:r w:rsidRPr="00AC17E6">
        <w:rPr>
          <w:rFonts w:ascii="Arial" w:hAnsi="Arial" w:cs="Arial"/>
        </w:rPr>
        <w:t>konstrukcji nośnej ściany. Korzystne jest układanie dwuwarstwowe z przesuniętymi stykami co</w:t>
      </w:r>
      <w:r>
        <w:rPr>
          <w:rFonts w:ascii="Arial" w:hAnsi="Arial" w:cs="Arial"/>
        </w:rPr>
        <w:t xml:space="preserve"> </w:t>
      </w:r>
      <w:r w:rsidRPr="00AC17E6">
        <w:rPr>
          <w:rFonts w:ascii="Arial" w:hAnsi="Arial" w:cs="Arial"/>
        </w:rPr>
        <w:t>eliminuje ewentualne powstanie mostków termicznych. Wskazane jest, aby jej gęstość była</w:t>
      </w:r>
      <w:r>
        <w:rPr>
          <w:rFonts w:ascii="Arial" w:hAnsi="Arial" w:cs="Arial"/>
        </w:rPr>
        <w:t xml:space="preserve"> </w:t>
      </w:r>
      <w:r w:rsidRPr="00AC17E6">
        <w:rPr>
          <w:rFonts w:ascii="Arial" w:hAnsi="Arial" w:cs="Arial"/>
        </w:rPr>
        <w:t>większa lub równa 30kg/m3. Dla uszczelnienia ogniowego ściany po obwodzie, należy</w:t>
      </w:r>
    </w:p>
    <w:p w:rsidR="00157E80" w:rsidRPr="00AC17E6" w:rsidRDefault="00157E80" w:rsidP="00DA2750">
      <w:pPr>
        <w:autoSpaceDE w:val="0"/>
        <w:autoSpaceDN w:val="0"/>
        <w:adjustRightInd w:val="0"/>
        <w:rPr>
          <w:rFonts w:ascii="Arial" w:hAnsi="Arial" w:cs="Arial"/>
        </w:rPr>
      </w:pPr>
      <w:r w:rsidRPr="00AC17E6">
        <w:rPr>
          <w:rFonts w:ascii="Arial" w:hAnsi="Arial" w:cs="Arial"/>
        </w:rPr>
        <w:t>stosować materiały niepalne. Kiedy szczelina jest mniejsza niż 5 mm, dopuszcza się użycie</w:t>
      </w:r>
      <w:r>
        <w:rPr>
          <w:rFonts w:ascii="Arial" w:hAnsi="Arial" w:cs="Arial"/>
        </w:rPr>
        <w:t xml:space="preserve"> </w:t>
      </w:r>
      <w:r w:rsidRPr="00AC17E6">
        <w:rPr>
          <w:rFonts w:ascii="Arial" w:hAnsi="Arial" w:cs="Arial"/>
        </w:rPr>
        <w:t>uszczelnień z materiałów palnych (np. systemowa piankowa samoprzylepna taśma</w:t>
      </w:r>
      <w:r>
        <w:rPr>
          <w:rFonts w:ascii="Arial" w:hAnsi="Arial" w:cs="Arial"/>
        </w:rPr>
        <w:t xml:space="preserve"> </w:t>
      </w:r>
      <w:r w:rsidRPr="00AC17E6">
        <w:rPr>
          <w:rFonts w:ascii="Arial" w:hAnsi="Arial" w:cs="Arial"/>
        </w:rPr>
        <w:t>akustyczna). W tym wypadku szczelina musi być dodatkowo zapełniona odpowiednią masą</w:t>
      </w:r>
      <w:r>
        <w:rPr>
          <w:rFonts w:ascii="Arial" w:hAnsi="Arial" w:cs="Arial"/>
        </w:rPr>
        <w:t xml:space="preserve"> </w:t>
      </w:r>
      <w:r w:rsidRPr="00AC17E6">
        <w:rPr>
          <w:rFonts w:ascii="Arial" w:hAnsi="Arial" w:cs="Arial"/>
        </w:rPr>
        <w:t>szpachlową gipsowa, warstwą równą grubości opłytowania. Można nie szpachlować styku,</w:t>
      </w:r>
      <w:r>
        <w:rPr>
          <w:rFonts w:ascii="Arial" w:hAnsi="Arial" w:cs="Arial"/>
        </w:rPr>
        <w:t xml:space="preserve"> </w:t>
      </w:r>
      <w:r w:rsidRPr="00AC17E6">
        <w:rPr>
          <w:rFonts w:ascii="Arial" w:hAnsi="Arial" w:cs="Arial"/>
        </w:rPr>
        <w:t>kiedy opłytowanie całą swoją grubością w pełni zakryje szczelinę. Odporność ogniowa ściany</w:t>
      </w:r>
      <w:r>
        <w:rPr>
          <w:rFonts w:ascii="Arial" w:hAnsi="Arial" w:cs="Arial"/>
        </w:rPr>
        <w:t xml:space="preserve"> </w:t>
      </w:r>
      <w:r w:rsidRPr="00AC17E6">
        <w:rPr>
          <w:rFonts w:ascii="Arial" w:hAnsi="Arial" w:cs="Arial"/>
        </w:rPr>
        <w:t>wzrasta z grubością poszycia z płyt GKF a także może równolegle wraz ze wzrostem gęstości</w:t>
      </w:r>
      <w:r>
        <w:rPr>
          <w:rFonts w:ascii="Arial" w:hAnsi="Arial" w:cs="Arial"/>
        </w:rPr>
        <w:t xml:space="preserve"> </w:t>
      </w:r>
      <w:r w:rsidRPr="00AC17E6">
        <w:rPr>
          <w:rFonts w:ascii="Arial" w:hAnsi="Arial" w:cs="Arial"/>
        </w:rPr>
        <w:t>lub grubości warstwy wełny (np. wełna 100 kg/m3 grubości 40 mm, ogniowo jest równa wełnie</w:t>
      </w:r>
      <w:r>
        <w:rPr>
          <w:rFonts w:ascii="Arial" w:hAnsi="Arial" w:cs="Arial"/>
        </w:rPr>
        <w:t xml:space="preserve"> </w:t>
      </w:r>
      <w:r w:rsidRPr="00AC17E6">
        <w:rPr>
          <w:rFonts w:ascii="Arial" w:hAnsi="Arial" w:cs="Arial"/>
        </w:rPr>
        <w:t>50kg/m3 grubości 50 mm, a dwie poprzednie odpowiadają wełnie 30kg/m3</w:t>
      </w:r>
      <w:r>
        <w:rPr>
          <w:rFonts w:ascii="Arial" w:hAnsi="Arial" w:cs="Arial"/>
        </w:rPr>
        <w:t xml:space="preserve"> </w:t>
      </w:r>
      <w:r w:rsidRPr="00AC17E6">
        <w:rPr>
          <w:rFonts w:ascii="Arial" w:hAnsi="Arial" w:cs="Arial"/>
        </w:rPr>
        <w:t>grubości 80 mm).</w:t>
      </w:r>
    </w:p>
    <w:p w:rsidR="00157E80" w:rsidRPr="00AC17E6" w:rsidRDefault="00157E80" w:rsidP="00DA2750">
      <w:pPr>
        <w:autoSpaceDE w:val="0"/>
        <w:autoSpaceDN w:val="0"/>
        <w:adjustRightInd w:val="0"/>
        <w:rPr>
          <w:rFonts w:ascii="Arial" w:hAnsi="Arial" w:cs="Arial"/>
        </w:rPr>
      </w:pPr>
      <w:r w:rsidRPr="00AC17E6">
        <w:rPr>
          <w:rFonts w:ascii="Arial" w:hAnsi="Arial" w:cs="Arial"/>
        </w:rPr>
        <w:t>Klasyfikacje ogniowe ścian pożarowych z wypełnieniem z wełny mineralnej Według klasyfikacji</w:t>
      </w:r>
      <w:r>
        <w:rPr>
          <w:rFonts w:ascii="Arial" w:hAnsi="Arial" w:cs="Arial"/>
        </w:rPr>
        <w:t xml:space="preserve"> </w:t>
      </w:r>
      <w:r w:rsidRPr="00AC17E6">
        <w:rPr>
          <w:rFonts w:ascii="Arial" w:hAnsi="Arial" w:cs="Arial"/>
        </w:rPr>
        <w:t>ogniowych wykonanych w Zakładzie Badań Ogniowych ITB Warszawa, dla ścian działowych -</w:t>
      </w:r>
      <w:r>
        <w:rPr>
          <w:rFonts w:ascii="Arial" w:hAnsi="Arial" w:cs="Arial"/>
        </w:rPr>
        <w:t xml:space="preserve"> </w:t>
      </w:r>
      <w:r w:rsidRPr="00AC17E6">
        <w:rPr>
          <w:rFonts w:ascii="Arial" w:hAnsi="Arial" w:cs="Arial"/>
        </w:rPr>
        <w:t>pożarowych, możliwe są różne rozwiązania techniczne dające różne klasy odporności od F-1</w:t>
      </w:r>
      <w:r>
        <w:rPr>
          <w:rFonts w:ascii="Arial" w:hAnsi="Arial" w:cs="Arial"/>
        </w:rPr>
        <w:t xml:space="preserve"> </w:t>
      </w:r>
      <w:r w:rsidRPr="00AC17E6">
        <w:rPr>
          <w:rFonts w:ascii="Arial" w:hAnsi="Arial" w:cs="Arial"/>
        </w:rPr>
        <w:t>(EI60 do F-2 (EI120). Producenci systemów suchej zabudowy zalecają użycie różnych rodzajów</w:t>
      </w:r>
      <w:r>
        <w:rPr>
          <w:rFonts w:ascii="Arial" w:hAnsi="Arial" w:cs="Arial"/>
        </w:rPr>
        <w:t xml:space="preserve"> </w:t>
      </w:r>
      <w:r w:rsidRPr="00AC17E6">
        <w:rPr>
          <w:rFonts w:ascii="Arial" w:hAnsi="Arial" w:cs="Arial"/>
        </w:rPr>
        <w:t>wełny mineralnej (kamiennej lub szklanej) w zależności od przyjętych w systemie i zgłoszonych</w:t>
      </w:r>
      <w:r>
        <w:rPr>
          <w:rFonts w:ascii="Arial" w:hAnsi="Arial" w:cs="Arial"/>
        </w:rPr>
        <w:t xml:space="preserve"> </w:t>
      </w:r>
      <w:r w:rsidRPr="00AC17E6">
        <w:rPr>
          <w:rFonts w:ascii="Arial" w:hAnsi="Arial" w:cs="Arial"/>
        </w:rPr>
        <w:t>do aprobaty. Odporności F-1(EI60) ściany zbudowanej w systemie suchej zabudowy, z</w:t>
      </w:r>
    </w:p>
    <w:p w:rsidR="00157E80" w:rsidRPr="00AC17E6" w:rsidRDefault="00157E80" w:rsidP="00DA2750">
      <w:pPr>
        <w:autoSpaceDE w:val="0"/>
        <w:autoSpaceDN w:val="0"/>
        <w:adjustRightInd w:val="0"/>
        <w:rPr>
          <w:rFonts w:ascii="Arial" w:hAnsi="Arial" w:cs="Arial"/>
        </w:rPr>
      </w:pPr>
      <w:r w:rsidRPr="00AC17E6">
        <w:rPr>
          <w:rFonts w:ascii="Arial" w:hAnsi="Arial" w:cs="Arial"/>
        </w:rPr>
        <w:t>wykorzystaniem płyt g-k GKF, o grubości 12,5 mm można uzyskać używając wypełnienia z</w:t>
      </w:r>
      <w:r>
        <w:rPr>
          <w:rFonts w:ascii="Arial" w:hAnsi="Arial" w:cs="Arial"/>
        </w:rPr>
        <w:t xml:space="preserve"> </w:t>
      </w:r>
      <w:r w:rsidRPr="00AC17E6">
        <w:rPr>
          <w:rFonts w:ascii="Arial" w:hAnsi="Arial" w:cs="Arial"/>
        </w:rPr>
        <w:t>wełny mineralnej o gęstości przynajmniej 35kg/m3 i minimalnej grubości 50 mm.</w:t>
      </w:r>
      <w:r>
        <w:rPr>
          <w:rFonts w:ascii="Arial" w:hAnsi="Arial" w:cs="Arial"/>
        </w:rPr>
        <w:t xml:space="preserve"> </w:t>
      </w:r>
      <w:r w:rsidRPr="00AC17E6">
        <w:rPr>
          <w:rFonts w:ascii="Arial" w:hAnsi="Arial" w:cs="Arial"/>
        </w:rPr>
        <w:t>Przejścia instalacji przez ścianę pożarową. Zaletą użycia w ściankach działowych jako</w:t>
      </w:r>
      <w:r>
        <w:rPr>
          <w:rFonts w:ascii="Arial" w:hAnsi="Arial" w:cs="Arial"/>
        </w:rPr>
        <w:t xml:space="preserve"> </w:t>
      </w:r>
      <w:r w:rsidRPr="00AC17E6">
        <w:rPr>
          <w:rFonts w:ascii="Arial" w:hAnsi="Arial" w:cs="Arial"/>
        </w:rPr>
        <w:t>wypełnienia wełny mineralnej jest łatwość prowadzenia wewnątrz ścianki instalacji elektrycznej.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Wełna łatwo poddaje się i tworzy wolną przestrzeń na kable elektryczne. Podobnie z</w:t>
      </w:r>
    </w:p>
    <w:p w:rsidR="00157E80" w:rsidRPr="00AC17E6" w:rsidRDefault="00157E80" w:rsidP="00DA2750">
      <w:pPr>
        <w:autoSpaceDE w:val="0"/>
        <w:autoSpaceDN w:val="0"/>
        <w:adjustRightInd w:val="0"/>
        <w:rPr>
          <w:rFonts w:ascii="Arial" w:hAnsi="Arial" w:cs="Arial"/>
        </w:rPr>
      </w:pPr>
      <w:r w:rsidRPr="00AC17E6">
        <w:rPr>
          <w:rFonts w:ascii="Arial" w:hAnsi="Arial" w:cs="Arial"/>
        </w:rPr>
        <w:t>osadzaniem puszek elektrycznych w ścianie pożarowej. Należy pamiętać, że puszki elektryczne</w:t>
      </w:r>
      <w:r>
        <w:rPr>
          <w:rFonts w:ascii="Arial" w:hAnsi="Arial" w:cs="Arial"/>
        </w:rPr>
        <w:t xml:space="preserve"> </w:t>
      </w:r>
      <w:r w:rsidRPr="00AC17E6">
        <w:rPr>
          <w:rFonts w:ascii="Arial" w:hAnsi="Arial" w:cs="Arial"/>
        </w:rPr>
        <w:t>pod gniazda wtykowe, włączniki, rozdzielacze można wbudowywać w dowolnym miejscu ściany</w:t>
      </w:r>
      <w:r>
        <w:rPr>
          <w:rFonts w:ascii="Arial" w:hAnsi="Arial" w:cs="Arial"/>
        </w:rPr>
        <w:t xml:space="preserve"> </w:t>
      </w:r>
      <w:r w:rsidRPr="00AC17E6">
        <w:rPr>
          <w:rFonts w:ascii="Arial" w:hAnsi="Arial" w:cs="Arial"/>
        </w:rPr>
        <w:t>pożarowej, oprócz sytuowania dwóch gniazd po obu stronach bezpośrednio naprzeciw siebie.</w:t>
      </w:r>
    </w:p>
    <w:p w:rsidR="00157E80" w:rsidRPr="00AC17E6" w:rsidRDefault="00157E80" w:rsidP="00DA2750">
      <w:pPr>
        <w:autoSpaceDE w:val="0"/>
        <w:autoSpaceDN w:val="0"/>
        <w:adjustRightInd w:val="0"/>
        <w:rPr>
          <w:rFonts w:ascii="Arial" w:hAnsi="Arial" w:cs="Arial"/>
        </w:rPr>
      </w:pPr>
      <w:r w:rsidRPr="00AC17E6">
        <w:rPr>
          <w:rFonts w:ascii="Arial" w:hAnsi="Arial" w:cs="Arial"/>
        </w:rPr>
        <w:t>Dopuszczalne jest prowadzenie w ścianie pojedynczych przewodów elektrycznych. Powstałe</w:t>
      </w:r>
      <w:r>
        <w:rPr>
          <w:rFonts w:ascii="Arial" w:hAnsi="Arial" w:cs="Arial"/>
        </w:rPr>
        <w:t xml:space="preserve"> </w:t>
      </w:r>
      <w:r w:rsidRPr="00AC17E6">
        <w:rPr>
          <w:rFonts w:ascii="Arial" w:hAnsi="Arial" w:cs="Arial"/>
        </w:rPr>
        <w:t>przy tym otworki uszczelnić zaprawą gipsową. Oceny pożarowej projektowanych elementów</w:t>
      </w:r>
      <w:r>
        <w:rPr>
          <w:rFonts w:ascii="Arial" w:hAnsi="Arial" w:cs="Arial"/>
        </w:rPr>
        <w:t xml:space="preserve"> </w:t>
      </w:r>
      <w:r w:rsidRPr="00AC17E6">
        <w:rPr>
          <w:rFonts w:ascii="Arial" w:hAnsi="Arial" w:cs="Arial"/>
        </w:rPr>
        <w:t>suchej zabudowy dokonuje się przede wszystkim pod katem reakcji jego elementów</w:t>
      </w:r>
      <w:r>
        <w:rPr>
          <w:rFonts w:ascii="Arial" w:hAnsi="Arial" w:cs="Arial"/>
        </w:rPr>
        <w:t xml:space="preserve"> </w:t>
      </w:r>
      <w:r w:rsidRPr="00AC17E6">
        <w:rPr>
          <w:rFonts w:ascii="Arial" w:hAnsi="Arial" w:cs="Arial"/>
        </w:rPr>
        <w:t>(konstrukcja stalowa, wieszaki, płyty g-k, wełna mineralna) na potencjalny ogień.</w:t>
      </w:r>
      <w:r>
        <w:rPr>
          <w:rFonts w:ascii="Arial" w:hAnsi="Arial" w:cs="Arial"/>
        </w:rPr>
        <w:t xml:space="preserve"> </w:t>
      </w:r>
      <w:r w:rsidRPr="00AC17E6">
        <w:rPr>
          <w:rFonts w:ascii="Arial" w:hAnsi="Arial" w:cs="Arial"/>
        </w:rPr>
        <w:t>Podstawowymi</w:t>
      </w:r>
      <w:r>
        <w:rPr>
          <w:rFonts w:ascii="Arial" w:hAnsi="Arial" w:cs="Arial"/>
        </w:rPr>
        <w:t xml:space="preserve"> elementami oceny jest </w:t>
      </w:r>
      <w:r w:rsidRPr="00AC17E6">
        <w:rPr>
          <w:rFonts w:ascii="Arial" w:hAnsi="Arial" w:cs="Arial"/>
        </w:rPr>
        <w:t>zastosowanie materiałów niepalnych i uniemożliwiających kapanie i</w:t>
      </w:r>
    </w:p>
    <w:p w:rsidR="00157E80" w:rsidRPr="00AC17E6" w:rsidRDefault="00157E80" w:rsidP="00DA2750">
      <w:pPr>
        <w:autoSpaceDE w:val="0"/>
        <w:autoSpaceDN w:val="0"/>
        <w:adjustRightInd w:val="0"/>
        <w:rPr>
          <w:rFonts w:ascii="Arial" w:hAnsi="Arial" w:cs="Arial"/>
        </w:rPr>
      </w:pPr>
      <w:r w:rsidRPr="00AC17E6">
        <w:rPr>
          <w:rFonts w:ascii="Arial" w:hAnsi="Arial" w:cs="Arial"/>
        </w:rPr>
        <w:t>odpadanie oraz rozszczelnienie konstrukcji. Wymagania materiałowe określają normy i badania</w:t>
      </w:r>
      <w:r>
        <w:rPr>
          <w:rFonts w:ascii="Arial" w:hAnsi="Arial" w:cs="Arial"/>
        </w:rPr>
        <w:t xml:space="preserve"> </w:t>
      </w:r>
      <w:r w:rsidRPr="00AC17E6">
        <w:rPr>
          <w:rFonts w:ascii="Arial" w:hAnsi="Arial" w:cs="Arial"/>
        </w:rPr>
        <w:t>prowadzone przez Instytut Techniki Budowlanej.</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w:t>
      </w:r>
      <w:r>
        <w:rPr>
          <w:rFonts w:ascii="Arial" w:hAnsi="Arial" w:cs="Arial"/>
          <w:b/>
          <w:bCs/>
        </w:rPr>
        <w:t xml:space="preserve"> JAKOŚCI ROBÓT </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Ogólne zasady kontroli jakości robót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wymagania dotyczące wykonania robót, dostawy materiałów, sprzętu i środków</w:t>
      </w:r>
      <w:r>
        <w:rPr>
          <w:rFonts w:ascii="Arial" w:hAnsi="Arial" w:cs="Arial"/>
        </w:rPr>
        <w:t xml:space="preserve"> </w:t>
      </w:r>
      <w:r w:rsidRPr="00AC17E6">
        <w:rPr>
          <w:rFonts w:ascii="Arial" w:hAnsi="Arial" w:cs="Arial"/>
        </w:rPr>
        <w:t xml:space="preserve">transportu podano w </w:t>
      </w:r>
      <w:r>
        <w:rPr>
          <w:rFonts w:ascii="Arial" w:hAnsi="Arial" w:cs="Arial"/>
        </w:rPr>
        <w:t>O</w:t>
      </w:r>
      <w:r w:rsidRPr="00AC17E6">
        <w:rPr>
          <w:rFonts w:ascii="Arial" w:hAnsi="Arial" w:cs="Arial"/>
        </w:rPr>
        <w:t xml:space="preserve">ST </w:t>
      </w:r>
      <w:r>
        <w:rPr>
          <w:rFonts w:ascii="Arial" w:hAnsi="Arial" w:cs="Arial"/>
        </w:rPr>
        <w:t>.</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jest odpowiedzialny za pełna kontrole jakości robót, materiałów i urządzeń.</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zapewni odpowiedni system i środki techniczne do kontroli jakości robót na terenie</w:t>
      </w:r>
      <w:r>
        <w:rPr>
          <w:rFonts w:ascii="Arial" w:hAnsi="Arial" w:cs="Arial"/>
        </w:rPr>
        <w:t xml:space="preserve"> </w:t>
      </w:r>
      <w:r w:rsidRPr="00AC17E6">
        <w:rPr>
          <w:rFonts w:ascii="Arial" w:hAnsi="Arial" w:cs="Arial"/>
        </w:rPr>
        <w:t>i poza placem budowy.</w:t>
      </w:r>
    </w:p>
    <w:p w:rsidR="00157E80" w:rsidRPr="00AC17E6" w:rsidRDefault="00157E80" w:rsidP="00DA2750">
      <w:pPr>
        <w:autoSpaceDE w:val="0"/>
        <w:autoSpaceDN w:val="0"/>
        <w:adjustRightInd w:val="0"/>
        <w:rPr>
          <w:rFonts w:ascii="Arial" w:hAnsi="Arial" w:cs="Arial"/>
        </w:rPr>
      </w:pPr>
      <w:r w:rsidRPr="00AC17E6">
        <w:rPr>
          <w:rFonts w:ascii="Arial" w:hAnsi="Arial" w:cs="Arial"/>
        </w:rPr>
        <w:t>Wszystkie badania i pomiary będą przeprowadzane zgodnie z wymaganiami Norm lub Aprobat</w:t>
      </w:r>
      <w:r>
        <w:rPr>
          <w:rFonts w:ascii="Arial" w:hAnsi="Arial" w:cs="Arial"/>
        </w:rPr>
        <w:t xml:space="preserve"> </w:t>
      </w:r>
      <w:r w:rsidRPr="00AC17E6">
        <w:rPr>
          <w:rFonts w:ascii="Arial" w:hAnsi="Arial" w:cs="Arial"/>
        </w:rPr>
        <w:t>Technicznych przez jednostki posiadające odpowiednie uprawnienia budowlane.</w:t>
      </w:r>
    </w:p>
    <w:p w:rsidR="00157E80" w:rsidRPr="00AC17E6" w:rsidRDefault="00157E80" w:rsidP="00DA2750">
      <w:pPr>
        <w:autoSpaceDE w:val="0"/>
        <w:autoSpaceDN w:val="0"/>
        <w:adjustRightInd w:val="0"/>
        <w:rPr>
          <w:rFonts w:ascii="Arial" w:hAnsi="Arial" w:cs="Arial"/>
        </w:rPr>
      </w:pPr>
      <w:r w:rsidRPr="00AC17E6">
        <w:rPr>
          <w:rFonts w:ascii="Arial" w:hAnsi="Arial" w:cs="Arial"/>
        </w:rPr>
        <w:t>Kontrola jakości wykonanych robót sprowadza się do:</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Sprawdzenia zgodności wykonanego elementu (ścianki, obudowy,) z</w:t>
      </w:r>
    </w:p>
    <w:p w:rsidR="00157E80" w:rsidRPr="00AC17E6" w:rsidRDefault="00157E80" w:rsidP="00DA2750">
      <w:pPr>
        <w:autoSpaceDE w:val="0"/>
        <w:autoSpaceDN w:val="0"/>
        <w:adjustRightInd w:val="0"/>
        <w:rPr>
          <w:rFonts w:ascii="Arial" w:hAnsi="Arial" w:cs="Arial"/>
        </w:rPr>
      </w:pPr>
      <w:r w:rsidRPr="00AC17E6">
        <w:rPr>
          <w:rFonts w:ascii="Arial" w:hAnsi="Arial" w:cs="Arial"/>
        </w:rPr>
        <w:t xml:space="preserve">dokumentacja </w:t>
      </w:r>
      <w:r>
        <w:rPr>
          <w:rFonts w:ascii="Arial" w:hAnsi="Arial" w:cs="Arial"/>
        </w:rPr>
        <w:t>kosztorysową</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Sprawdzenia poprawności wykonania robót</w:t>
      </w:r>
    </w:p>
    <w:p w:rsidR="00157E80" w:rsidRPr="00AC17E6" w:rsidRDefault="00157E80" w:rsidP="00DA2750">
      <w:pPr>
        <w:autoSpaceDE w:val="0"/>
        <w:autoSpaceDN w:val="0"/>
        <w:adjustRightInd w:val="0"/>
        <w:rPr>
          <w:rFonts w:ascii="Arial" w:hAnsi="Arial" w:cs="Arial"/>
        </w:rPr>
      </w:pPr>
      <w:r w:rsidRPr="00AC17E6">
        <w:rPr>
          <w:rFonts w:ascii="Arial" w:hAnsi="Arial" w:cs="Arial"/>
        </w:rPr>
        <w:t>- Właściwego wypoziomowanie (odchyłka montażowa Q +/- 1 mm na długości 5 m)</w:t>
      </w:r>
    </w:p>
    <w:p w:rsidR="00157E80" w:rsidRPr="00AC17E6" w:rsidRDefault="00157E80" w:rsidP="00DA2750">
      <w:pPr>
        <w:autoSpaceDE w:val="0"/>
        <w:autoSpaceDN w:val="0"/>
        <w:adjustRightInd w:val="0"/>
        <w:rPr>
          <w:rFonts w:ascii="Arial" w:hAnsi="Arial" w:cs="Arial"/>
        </w:rPr>
      </w:pPr>
      <w:r w:rsidRPr="00AC17E6">
        <w:rPr>
          <w:rFonts w:ascii="Arial" w:hAnsi="Arial" w:cs="Arial"/>
        </w:rPr>
        <w:t>- Kontroli wizualnej przylegania i prostopadłości płyt</w:t>
      </w:r>
    </w:p>
    <w:p w:rsidR="00157E80" w:rsidRPr="00AC17E6" w:rsidRDefault="00157E80" w:rsidP="00DA2750">
      <w:pPr>
        <w:autoSpaceDE w:val="0"/>
        <w:autoSpaceDN w:val="0"/>
        <w:adjustRightInd w:val="0"/>
        <w:rPr>
          <w:rFonts w:ascii="Arial" w:hAnsi="Arial" w:cs="Arial"/>
        </w:rPr>
      </w:pPr>
      <w:r w:rsidRPr="00AC17E6">
        <w:rPr>
          <w:rFonts w:ascii="Arial" w:hAnsi="Arial" w:cs="Arial"/>
        </w:rPr>
        <w:t>- Kontroli wizualnej czystości i braku zabrudzeń lub uszkodzeń</w:t>
      </w:r>
    </w:p>
    <w:p w:rsidR="00157E80" w:rsidRPr="00AC17E6" w:rsidRDefault="00157E80" w:rsidP="00DA2750">
      <w:pPr>
        <w:autoSpaceDE w:val="0"/>
        <w:autoSpaceDN w:val="0"/>
        <w:adjustRightInd w:val="0"/>
        <w:rPr>
          <w:rFonts w:ascii="Arial" w:hAnsi="Arial" w:cs="Arial"/>
        </w:rPr>
      </w:pPr>
      <w:r w:rsidRPr="00AC17E6">
        <w:rPr>
          <w:rFonts w:ascii="Arial" w:hAnsi="Arial" w:cs="Arial"/>
        </w:rPr>
        <w:t>- Sprawdzenie równości powierzchni płyt</w:t>
      </w:r>
    </w:p>
    <w:p w:rsidR="00157E80" w:rsidRPr="00AC17E6" w:rsidRDefault="00157E80" w:rsidP="00DA2750">
      <w:pPr>
        <w:autoSpaceDE w:val="0"/>
        <w:autoSpaceDN w:val="0"/>
        <w:adjustRightInd w:val="0"/>
        <w:rPr>
          <w:rFonts w:ascii="Arial" w:hAnsi="Arial" w:cs="Arial"/>
        </w:rPr>
      </w:pPr>
      <w:r w:rsidRPr="00AC17E6">
        <w:rPr>
          <w:rFonts w:ascii="Arial" w:hAnsi="Arial" w:cs="Arial"/>
        </w:rPr>
        <w:t>- Sprawdzenie wilgotności i nasiąkliwości płyt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t xml:space="preserve">OBMIAR </w:t>
      </w:r>
      <w:r w:rsidRPr="00AC17E6">
        <w:rPr>
          <w:rFonts w:ascii="Arial" w:hAnsi="Arial" w:cs="Arial"/>
          <w:b/>
          <w:bCs/>
        </w:rPr>
        <w:t>ROBÓT</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r w:rsidRPr="00AC17E6">
        <w:rPr>
          <w:rFonts w:ascii="Arial" w:hAnsi="Arial" w:cs="Arial"/>
        </w:rPr>
        <w:t xml:space="preserve">Ogólne zasady i wymagania dotyczące obmiaru robót podano w </w:t>
      </w:r>
      <w:r>
        <w:rPr>
          <w:rFonts w:ascii="Arial" w:hAnsi="Arial" w:cs="Arial"/>
        </w:rPr>
        <w:t>O</w:t>
      </w:r>
      <w:r w:rsidRPr="00AC17E6">
        <w:rPr>
          <w:rFonts w:ascii="Arial" w:hAnsi="Arial" w:cs="Arial"/>
        </w:rPr>
        <w:t xml:space="preserve">ST </w:t>
      </w:r>
      <w:r>
        <w:rPr>
          <w:rFonts w:ascii="Arial" w:hAnsi="Arial" w:cs="Arial"/>
        </w:rPr>
        <w:t>.</w:t>
      </w:r>
    </w:p>
    <w:p w:rsidR="00157E80" w:rsidRPr="00AC17E6" w:rsidRDefault="00157E80" w:rsidP="00DA2750">
      <w:pPr>
        <w:autoSpaceDE w:val="0"/>
        <w:autoSpaceDN w:val="0"/>
        <w:adjustRightInd w:val="0"/>
        <w:rPr>
          <w:rFonts w:ascii="Arial" w:hAnsi="Arial" w:cs="Arial"/>
        </w:rPr>
      </w:pPr>
      <w:r w:rsidRPr="00AC17E6">
        <w:rPr>
          <w:rFonts w:ascii="Arial" w:hAnsi="Arial" w:cs="Arial"/>
        </w:rPr>
        <w:t>Obmiar robót określa ilość wykonanych robót zgodnie z postanowieniami umowy.</w:t>
      </w:r>
    </w:p>
    <w:p w:rsidR="00157E80" w:rsidRPr="00AC17E6" w:rsidRDefault="00157E80" w:rsidP="00DA2750">
      <w:pPr>
        <w:autoSpaceDE w:val="0"/>
        <w:autoSpaceDN w:val="0"/>
        <w:adjustRightInd w:val="0"/>
        <w:rPr>
          <w:rFonts w:ascii="Arial" w:hAnsi="Arial" w:cs="Arial"/>
        </w:rPr>
      </w:pPr>
      <w:r w:rsidRPr="00AC17E6">
        <w:rPr>
          <w:rFonts w:ascii="Arial" w:hAnsi="Arial" w:cs="Arial"/>
        </w:rPr>
        <w:t xml:space="preserve">Wielkości obmiarowe określa się na podstawie dokumentacji </w:t>
      </w:r>
      <w:r>
        <w:rPr>
          <w:rFonts w:ascii="Arial" w:hAnsi="Arial" w:cs="Arial"/>
        </w:rPr>
        <w:t>kosztorysowej</w:t>
      </w:r>
      <w:r w:rsidRPr="00AC17E6">
        <w:rPr>
          <w:rFonts w:ascii="Arial" w:hAnsi="Arial" w:cs="Arial"/>
        </w:rPr>
        <w:t xml:space="preserve"> z uwzględnieniem</w:t>
      </w:r>
      <w:r>
        <w:rPr>
          <w:rFonts w:ascii="Arial" w:hAnsi="Arial" w:cs="Arial"/>
        </w:rPr>
        <w:t xml:space="preserve"> </w:t>
      </w:r>
      <w:r w:rsidRPr="00AC17E6">
        <w:rPr>
          <w:rFonts w:ascii="Arial" w:hAnsi="Arial" w:cs="Arial"/>
        </w:rPr>
        <w:t>zmian zaakceptowanych przez Inspektora nadzoru i sprawdzonych w naturze. Wszystkie</w:t>
      </w:r>
      <w:r>
        <w:rPr>
          <w:rFonts w:ascii="Arial" w:hAnsi="Arial" w:cs="Arial"/>
        </w:rPr>
        <w:t xml:space="preserve"> </w:t>
      </w:r>
      <w:r w:rsidRPr="00AC17E6">
        <w:rPr>
          <w:rFonts w:ascii="Arial" w:hAnsi="Arial" w:cs="Arial"/>
        </w:rPr>
        <w:t>urządzenia i sprzęt pomiarowy stosowane do obmiaru robót podlegają akceptacji Inspektora</w:t>
      </w:r>
      <w:r>
        <w:rPr>
          <w:rFonts w:ascii="Arial" w:hAnsi="Arial" w:cs="Arial"/>
        </w:rPr>
        <w:t xml:space="preserve"> </w:t>
      </w:r>
      <w:r w:rsidRPr="00AC17E6">
        <w:rPr>
          <w:rFonts w:ascii="Arial" w:hAnsi="Arial" w:cs="Arial"/>
        </w:rPr>
        <w:t>nadzoru i musza posiadać ważne certyfikaty</w:t>
      </w:r>
      <w:r>
        <w:rPr>
          <w:rFonts w:ascii="Arial" w:hAnsi="Arial" w:cs="Arial"/>
        </w:rPr>
        <w:t xml:space="preserve">. </w:t>
      </w:r>
      <w:r w:rsidRPr="00AC17E6">
        <w:rPr>
          <w:rFonts w:ascii="Arial" w:hAnsi="Arial" w:cs="Arial"/>
        </w:rPr>
        <w:t>Jednostki obmiarowe – jak w przedmiarze.</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8.</w:t>
      </w:r>
      <w:r>
        <w:rPr>
          <w:rFonts w:ascii="Arial" w:hAnsi="Arial" w:cs="Arial"/>
          <w:b/>
          <w:bCs/>
        </w:rPr>
        <w:tab/>
      </w:r>
      <w:r w:rsidRPr="00AC17E6">
        <w:rPr>
          <w:rFonts w:ascii="Arial" w:hAnsi="Arial" w:cs="Arial"/>
          <w:b/>
          <w:bCs/>
        </w:rPr>
        <w:t xml:space="preserve"> ODBIÓR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Ogólne zasady odbioru robót</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r w:rsidRPr="00AC17E6">
        <w:rPr>
          <w:rFonts w:ascii="Arial" w:hAnsi="Arial" w:cs="Arial"/>
        </w:rPr>
        <w:t xml:space="preserve">Ogólne zasady odbioru robót i ich przejęcia podano w </w:t>
      </w:r>
      <w:r>
        <w:rPr>
          <w:rFonts w:ascii="Arial" w:hAnsi="Arial" w:cs="Arial"/>
        </w:rPr>
        <w:t>O</w:t>
      </w:r>
      <w:r w:rsidRPr="00AC17E6">
        <w:rPr>
          <w:rFonts w:ascii="Arial" w:hAnsi="Arial" w:cs="Arial"/>
        </w:rPr>
        <w:t>ST</w:t>
      </w:r>
      <w:r>
        <w:rPr>
          <w:rFonts w:ascii="Arial" w:hAnsi="Arial" w:cs="Arial"/>
        </w:rPr>
        <w:t xml:space="preserve">. </w:t>
      </w:r>
      <w:r w:rsidRPr="00AC17E6">
        <w:rPr>
          <w:rFonts w:ascii="Arial" w:hAnsi="Arial" w:cs="Arial"/>
        </w:rPr>
        <w:t xml:space="preserve"> </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Pr>
          <w:rFonts w:ascii="Arial" w:hAnsi="Arial" w:cs="Arial"/>
        </w:rPr>
        <w:t>8.1.1</w:t>
      </w:r>
      <w:r w:rsidRPr="00AC17E6">
        <w:rPr>
          <w:rFonts w:ascii="Arial" w:hAnsi="Arial" w:cs="Arial"/>
        </w:rPr>
        <w:t>. Odbiór jest potwierdzeniem wykonania robót zgodnie z postanowieniami Kontraktu oraz</w:t>
      </w:r>
      <w:r>
        <w:rPr>
          <w:rFonts w:ascii="Arial" w:hAnsi="Arial" w:cs="Arial"/>
        </w:rPr>
        <w:t xml:space="preserve"> </w:t>
      </w:r>
      <w:r w:rsidRPr="00AC17E6">
        <w:rPr>
          <w:rFonts w:ascii="Arial" w:hAnsi="Arial" w:cs="Arial"/>
        </w:rPr>
        <w:t>obowiązującymi Normami Technicznymi (PN, EN-PN).</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Pr>
          <w:rFonts w:ascii="Arial" w:hAnsi="Arial" w:cs="Arial"/>
        </w:rPr>
        <w:t>8.1.2</w:t>
      </w:r>
      <w:r w:rsidRPr="00AC17E6">
        <w:rPr>
          <w:rFonts w:ascii="Arial" w:hAnsi="Arial" w:cs="Arial"/>
        </w:rPr>
        <w:t>. Przy odbiorze powinny być dostarczone następujące dokumenty:</w:t>
      </w:r>
    </w:p>
    <w:p w:rsidR="00157E80" w:rsidRPr="00AC17E6" w:rsidRDefault="00157E80" w:rsidP="00DA2750">
      <w:pPr>
        <w:autoSpaceDE w:val="0"/>
        <w:autoSpaceDN w:val="0"/>
        <w:adjustRightInd w:val="0"/>
        <w:rPr>
          <w:rFonts w:ascii="Arial" w:hAnsi="Arial" w:cs="Arial"/>
        </w:rPr>
      </w:pPr>
      <w:r w:rsidRPr="00AC17E6">
        <w:rPr>
          <w:rFonts w:ascii="Arial" w:hAnsi="Arial" w:cs="Arial"/>
        </w:rPr>
        <w:t>- Dokumentacja powykonawcza</w:t>
      </w:r>
    </w:p>
    <w:p w:rsidR="00157E80" w:rsidRPr="00AC17E6" w:rsidRDefault="00157E80" w:rsidP="00DA2750">
      <w:pPr>
        <w:autoSpaceDE w:val="0"/>
        <w:autoSpaceDN w:val="0"/>
        <w:adjustRightInd w:val="0"/>
        <w:rPr>
          <w:rFonts w:ascii="Arial" w:hAnsi="Arial" w:cs="Arial"/>
        </w:rPr>
      </w:pPr>
      <w:r w:rsidRPr="00AC17E6">
        <w:rPr>
          <w:rFonts w:ascii="Arial" w:hAnsi="Arial" w:cs="Arial"/>
        </w:rPr>
        <w:t>- Dziennik Budowy</w:t>
      </w:r>
    </w:p>
    <w:p w:rsidR="00157E80" w:rsidRPr="00AC17E6" w:rsidRDefault="00157E80" w:rsidP="00DA2750">
      <w:pPr>
        <w:autoSpaceDE w:val="0"/>
        <w:autoSpaceDN w:val="0"/>
        <w:adjustRightInd w:val="0"/>
        <w:rPr>
          <w:rFonts w:ascii="Arial" w:hAnsi="Arial" w:cs="Arial"/>
        </w:rPr>
      </w:pPr>
      <w:r w:rsidRPr="00AC17E6">
        <w:rPr>
          <w:rFonts w:ascii="Arial" w:hAnsi="Arial" w:cs="Arial"/>
        </w:rPr>
        <w:t>- Dokumenty potwierdzające jakość wbudowanych materiałów</w:t>
      </w:r>
    </w:p>
    <w:p w:rsidR="00157E80" w:rsidRPr="00AC17E6" w:rsidRDefault="00157E80" w:rsidP="00DA2750">
      <w:pPr>
        <w:autoSpaceDE w:val="0"/>
        <w:autoSpaceDN w:val="0"/>
        <w:adjustRightInd w:val="0"/>
        <w:rPr>
          <w:rFonts w:ascii="Arial" w:hAnsi="Arial" w:cs="Arial"/>
        </w:rPr>
      </w:pPr>
      <w:r w:rsidRPr="00AC17E6">
        <w:rPr>
          <w:rFonts w:ascii="Arial" w:hAnsi="Arial" w:cs="Arial"/>
        </w:rPr>
        <w:t>- Świadectwa jakości dostarczone przez dostawców</w:t>
      </w:r>
    </w:p>
    <w:p w:rsidR="00157E80" w:rsidRPr="00AC17E6" w:rsidRDefault="00157E80" w:rsidP="00DA2750">
      <w:pPr>
        <w:autoSpaceDE w:val="0"/>
        <w:autoSpaceDN w:val="0"/>
        <w:adjustRightInd w:val="0"/>
        <w:rPr>
          <w:rFonts w:ascii="Arial" w:hAnsi="Arial" w:cs="Arial"/>
        </w:rPr>
      </w:pPr>
      <w:r w:rsidRPr="00AC17E6">
        <w:rPr>
          <w:rFonts w:ascii="Arial" w:hAnsi="Arial" w:cs="Arial"/>
        </w:rPr>
        <w:t>- Protokoły odbiorów częściowych</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Pr>
          <w:rFonts w:ascii="Arial" w:hAnsi="Arial" w:cs="Arial"/>
        </w:rPr>
        <w:t>8.1.3</w:t>
      </w:r>
      <w:r w:rsidRPr="00AC17E6">
        <w:rPr>
          <w:rFonts w:ascii="Arial" w:hAnsi="Arial" w:cs="Arial"/>
        </w:rPr>
        <w:t>. W trakcie odbioru robót należy sprawdzić:</w:t>
      </w:r>
    </w:p>
    <w:p w:rsidR="00157E80" w:rsidRPr="00AC17E6" w:rsidRDefault="00157E80" w:rsidP="00DA2750">
      <w:pPr>
        <w:autoSpaceDE w:val="0"/>
        <w:autoSpaceDN w:val="0"/>
        <w:adjustRightInd w:val="0"/>
        <w:rPr>
          <w:rFonts w:ascii="Arial" w:hAnsi="Arial" w:cs="Arial"/>
        </w:rPr>
      </w:pPr>
      <w:r w:rsidRPr="00AC17E6">
        <w:rPr>
          <w:rFonts w:ascii="Arial" w:hAnsi="Arial" w:cs="Arial"/>
        </w:rPr>
        <w:t>- stan i wygląd ścian, obudów pod względem równości, pionowości,</w:t>
      </w:r>
      <w:r>
        <w:rPr>
          <w:rFonts w:ascii="Arial" w:hAnsi="Arial" w:cs="Arial"/>
        </w:rPr>
        <w:t xml:space="preserve"> </w:t>
      </w:r>
      <w:r w:rsidRPr="00AC17E6">
        <w:rPr>
          <w:rFonts w:ascii="Arial" w:hAnsi="Arial" w:cs="Arial"/>
        </w:rPr>
        <w:t>spoziomowania i sztywności</w:t>
      </w:r>
    </w:p>
    <w:p w:rsidR="00157E80" w:rsidRPr="00AC17E6" w:rsidRDefault="00157E80" w:rsidP="00DA2750">
      <w:pPr>
        <w:autoSpaceDE w:val="0"/>
        <w:autoSpaceDN w:val="0"/>
        <w:adjustRightInd w:val="0"/>
        <w:rPr>
          <w:rFonts w:ascii="Arial" w:hAnsi="Arial" w:cs="Arial"/>
        </w:rPr>
      </w:pPr>
      <w:r w:rsidRPr="00AC17E6">
        <w:rPr>
          <w:rFonts w:ascii="Arial" w:hAnsi="Arial" w:cs="Arial"/>
        </w:rPr>
        <w:t>- rozmieszczenie miejsc zamocowania i sposób osadzenia elementów</w:t>
      </w:r>
    </w:p>
    <w:p w:rsidR="00157E80" w:rsidRPr="00AC17E6" w:rsidRDefault="00157E80" w:rsidP="00DA2750">
      <w:pPr>
        <w:autoSpaceDE w:val="0"/>
        <w:autoSpaceDN w:val="0"/>
        <w:adjustRightInd w:val="0"/>
        <w:rPr>
          <w:rFonts w:ascii="Arial" w:hAnsi="Arial" w:cs="Arial"/>
        </w:rPr>
      </w:pPr>
      <w:r w:rsidRPr="00AC17E6">
        <w:rPr>
          <w:rFonts w:ascii="Arial" w:hAnsi="Arial" w:cs="Arial"/>
        </w:rPr>
        <w:t>- uszczelnienie przestrzeni miedzy wbudowanymi elementami</w:t>
      </w:r>
    </w:p>
    <w:p w:rsidR="00157E80" w:rsidRDefault="00157E80" w:rsidP="00DA2750">
      <w:pPr>
        <w:autoSpaceDE w:val="0"/>
        <w:autoSpaceDN w:val="0"/>
        <w:adjustRightInd w:val="0"/>
        <w:rPr>
          <w:rFonts w:ascii="Arial" w:hAnsi="Arial" w:cs="Arial"/>
        </w:rPr>
      </w:pPr>
    </w:p>
    <w:p w:rsidR="00157E80" w:rsidRPr="007679B8" w:rsidRDefault="00157E80" w:rsidP="00DA2750">
      <w:pPr>
        <w:pStyle w:val="ListParagraph"/>
        <w:numPr>
          <w:ilvl w:val="0"/>
          <w:numId w:val="18"/>
        </w:numPr>
        <w:autoSpaceDE w:val="0"/>
        <w:autoSpaceDN w:val="0"/>
        <w:adjustRightInd w:val="0"/>
        <w:rPr>
          <w:rFonts w:ascii="Arial" w:hAnsi="Arial" w:cs="Arial"/>
          <w:b/>
          <w:bCs/>
        </w:rPr>
      </w:pPr>
      <w:r w:rsidRPr="007679B8">
        <w:rPr>
          <w:rFonts w:ascii="Arial" w:hAnsi="Arial" w:cs="Arial"/>
          <w:b/>
          <w:bCs/>
        </w:rPr>
        <w:t xml:space="preserve"> PODSTAWA PŁATNOŚCI</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 xml:space="preserve">Ogólne wymagania dotyczące płatności podano w </w:t>
      </w:r>
      <w:r>
        <w:rPr>
          <w:rFonts w:ascii="Arial" w:hAnsi="Arial" w:cs="Arial"/>
        </w:rPr>
        <w:t>O</w:t>
      </w:r>
      <w:r w:rsidRPr="00AC17E6">
        <w:rPr>
          <w:rFonts w:ascii="Arial" w:hAnsi="Arial" w:cs="Arial"/>
        </w:rPr>
        <w:t xml:space="preserve">ST </w:t>
      </w:r>
      <w:r>
        <w:rPr>
          <w:rFonts w:ascii="Arial" w:hAnsi="Arial" w:cs="Arial"/>
        </w:rPr>
        <w:t xml:space="preserve">. </w:t>
      </w:r>
    </w:p>
    <w:p w:rsidR="00157E80" w:rsidRPr="00AC17E6" w:rsidRDefault="00157E80" w:rsidP="00DA2750">
      <w:pPr>
        <w:autoSpaceDE w:val="0"/>
        <w:autoSpaceDN w:val="0"/>
        <w:adjustRightInd w:val="0"/>
        <w:rPr>
          <w:rFonts w:ascii="Arial" w:hAnsi="Arial" w:cs="Arial"/>
        </w:rPr>
      </w:pPr>
      <w:r w:rsidRPr="00AC17E6">
        <w:rPr>
          <w:rFonts w:ascii="Arial" w:hAnsi="Arial" w:cs="Arial"/>
        </w:rPr>
        <w:t>Płatność należy przyjmować zgodnie z obmiarem i ocena jakości robót, w oparciu o wyniki</w:t>
      </w:r>
      <w:r>
        <w:rPr>
          <w:rFonts w:ascii="Arial" w:hAnsi="Arial" w:cs="Arial"/>
        </w:rPr>
        <w:t xml:space="preserve"> </w:t>
      </w:r>
      <w:r w:rsidRPr="00AC17E6">
        <w:rPr>
          <w:rFonts w:ascii="Arial" w:hAnsi="Arial" w:cs="Arial"/>
        </w:rPr>
        <w:t>pomiarów i badan, zgodnie z warunkami zawartej umowy.</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DOKUMENTY ODNIESIENIA</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PN-B-79405:1997 Płyty gipsowo-kartonowe</w:t>
      </w:r>
    </w:p>
    <w:p w:rsidR="00157E80" w:rsidRPr="00AC17E6" w:rsidRDefault="00157E80" w:rsidP="00DA2750">
      <w:pPr>
        <w:autoSpaceDE w:val="0"/>
        <w:autoSpaceDN w:val="0"/>
        <w:adjustRightInd w:val="0"/>
        <w:rPr>
          <w:rFonts w:ascii="Arial" w:hAnsi="Arial" w:cs="Arial"/>
        </w:rPr>
      </w:pPr>
      <w:r w:rsidRPr="00AC17E6">
        <w:rPr>
          <w:rFonts w:ascii="Arial" w:hAnsi="Arial" w:cs="Arial"/>
        </w:rPr>
        <w:t>PN-B-79405:1997/Ap1:1999 Płyty gipsowo-kartonowe</w:t>
      </w:r>
    </w:p>
    <w:p w:rsidR="00157E80" w:rsidRDefault="00157E80" w:rsidP="00DA2750">
      <w:pPr>
        <w:autoSpaceDE w:val="0"/>
        <w:autoSpaceDN w:val="0"/>
        <w:adjustRightInd w:val="0"/>
        <w:rPr>
          <w:rFonts w:ascii="Arial" w:hAnsi="Arial" w:cs="Arial"/>
        </w:rPr>
      </w:pPr>
      <w:r w:rsidRPr="00AC17E6">
        <w:rPr>
          <w:rFonts w:ascii="Arial" w:hAnsi="Arial" w:cs="Arial"/>
        </w:rPr>
        <w:t>PN-B-79406:1997 Płyty warstwowe gipsowo-kartonowe</w:t>
      </w:r>
    </w:p>
    <w:p w:rsidR="00157E80" w:rsidRPr="00AC17E6" w:rsidRDefault="00157E80" w:rsidP="00DA2750">
      <w:pPr>
        <w:autoSpaceDE w:val="0"/>
        <w:autoSpaceDN w:val="0"/>
        <w:adjustRightInd w:val="0"/>
        <w:rPr>
          <w:rFonts w:ascii="Arial" w:hAnsi="Arial" w:cs="Arial"/>
        </w:rPr>
      </w:pPr>
      <w:r w:rsidRPr="00AC17E6">
        <w:rPr>
          <w:rFonts w:ascii="Arial" w:hAnsi="Arial" w:cs="Arial"/>
        </w:rPr>
        <w:t>PrPN-EN 13872 Metody badania hydraulicznie wiążących podłogowych zapraw</w:t>
      </w:r>
    </w:p>
    <w:p w:rsidR="00157E80" w:rsidRPr="00AC17E6" w:rsidRDefault="00157E80" w:rsidP="00DA2750">
      <w:pPr>
        <w:autoSpaceDE w:val="0"/>
        <w:autoSpaceDN w:val="0"/>
        <w:adjustRightInd w:val="0"/>
        <w:rPr>
          <w:rFonts w:ascii="Arial" w:hAnsi="Arial" w:cs="Arial"/>
        </w:rPr>
      </w:pPr>
      <w:r w:rsidRPr="00AC17E6">
        <w:rPr>
          <w:rFonts w:ascii="Arial" w:hAnsi="Arial" w:cs="Arial"/>
        </w:rPr>
        <w:t>szpachlowych i/lub wyrównujących. Oznaczanie zmiany wymiarów</w:t>
      </w:r>
    </w:p>
    <w:p w:rsidR="00157E80" w:rsidRPr="00AC17E6" w:rsidRDefault="00157E80" w:rsidP="00DA2750">
      <w:pPr>
        <w:autoSpaceDE w:val="0"/>
        <w:autoSpaceDN w:val="0"/>
        <w:adjustRightInd w:val="0"/>
        <w:rPr>
          <w:rFonts w:ascii="Arial" w:hAnsi="Arial" w:cs="Arial"/>
        </w:rPr>
      </w:pPr>
      <w:r w:rsidRPr="00AC17E6">
        <w:rPr>
          <w:rFonts w:ascii="Arial" w:hAnsi="Arial" w:cs="Arial"/>
        </w:rPr>
        <w:t>PN-EN 13964:2005 Sufity podwieszane -- Wymagania i metody badań</w:t>
      </w:r>
    </w:p>
    <w:p w:rsidR="00157E80" w:rsidRPr="00AC17E6" w:rsidRDefault="00157E80" w:rsidP="00DA2750">
      <w:pPr>
        <w:jc w:val="both"/>
        <w:rPr>
          <w:rFonts w:ascii="Arial" w:hAnsi="Arial" w:cs="Arial"/>
          <w:b/>
          <w:bCs/>
        </w:rPr>
      </w:pPr>
    </w:p>
    <w:p w:rsidR="00157E80" w:rsidRDefault="00157E80">
      <w:pPr>
        <w:jc w:val="both"/>
        <w:rPr>
          <w:rFonts w:ascii="Arial" w:hAnsi="Arial" w:cs="Arial"/>
        </w:rPr>
      </w:pPr>
    </w:p>
    <w:p w:rsidR="00157E80" w:rsidRDefault="00157E80">
      <w:pPr>
        <w:jc w:val="both"/>
        <w:rPr>
          <w:rFonts w:ascii="Arial" w:hAnsi="Arial" w:cs="Arial"/>
          <w:b/>
          <w:bCs/>
        </w:rPr>
      </w:pPr>
    </w:p>
    <w:p w:rsidR="00157E80" w:rsidRDefault="00157E80">
      <w:pPr>
        <w:jc w:val="both"/>
        <w:rPr>
          <w:rFonts w:ascii="Arial" w:hAnsi="Arial" w:cs="Arial"/>
          <w:b/>
          <w:bCs/>
        </w:rPr>
      </w:pPr>
    </w:p>
    <w:p w:rsidR="00157E80" w:rsidRDefault="00157E80">
      <w:pPr>
        <w:jc w:val="both"/>
        <w:rPr>
          <w:rFonts w:ascii="Arial" w:hAnsi="Arial" w:cs="Arial"/>
          <w:b/>
          <w:bCs/>
        </w:rPr>
      </w:pPr>
    </w:p>
    <w:p w:rsidR="00157E80" w:rsidRDefault="00157E80">
      <w:pPr>
        <w:jc w:val="both"/>
        <w:rPr>
          <w:rFonts w:ascii="Arial" w:hAnsi="Arial" w:cs="Arial"/>
          <w:b/>
          <w:bCs/>
        </w:rPr>
      </w:pPr>
    </w:p>
    <w:p w:rsidR="00157E80" w:rsidRPr="00AC17E6" w:rsidRDefault="00157E80" w:rsidP="00DA2750">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157E80" w:rsidRPr="00AC17E6" w:rsidRDefault="00157E80" w:rsidP="00DA2750">
      <w:pPr>
        <w:jc w:val="both"/>
        <w:rPr>
          <w:rFonts w:ascii="Arial" w:hAnsi="Arial" w:cs="Arial"/>
          <w:b/>
          <w:bCs/>
        </w:rPr>
      </w:pPr>
      <w:r w:rsidRPr="00AC17E6">
        <w:rPr>
          <w:rFonts w:ascii="Arial" w:hAnsi="Arial" w:cs="Arial"/>
          <w:b/>
          <w:bCs/>
        </w:rPr>
        <w:tab/>
      </w:r>
    </w:p>
    <w:p w:rsidR="00157E80" w:rsidRPr="00AC17E6" w:rsidRDefault="00157E80" w:rsidP="00DA2750">
      <w:pPr>
        <w:pStyle w:val="ListParagraph"/>
        <w:numPr>
          <w:ilvl w:val="0"/>
          <w:numId w:val="23"/>
        </w:numPr>
        <w:jc w:val="both"/>
        <w:rPr>
          <w:rFonts w:ascii="Arial" w:hAnsi="Arial" w:cs="Arial"/>
          <w:b/>
          <w:bCs/>
        </w:rPr>
      </w:pPr>
      <w:r w:rsidRPr="00AC17E6">
        <w:rPr>
          <w:rFonts w:ascii="Arial" w:hAnsi="Arial" w:cs="Arial"/>
          <w:b/>
          <w:bCs/>
        </w:rPr>
        <w:t>IZOLACJE PRZECIWWILGOCIOWE</w:t>
      </w:r>
    </w:p>
    <w:p w:rsidR="00157E80" w:rsidRPr="00AC17E6" w:rsidRDefault="00157E80" w:rsidP="00DA2750">
      <w:pPr>
        <w:jc w:val="both"/>
        <w:rPr>
          <w:rFonts w:ascii="Arial" w:hAnsi="Arial" w:cs="Arial"/>
          <w:b/>
          <w:bCs/>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wykonania i odbioru izolacji przeciwwilgociowych związanych z wykonaniem zadania.</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mające na celu wykonanie wszystkich izolacji przeciwwilgociowych. Obejmują prace</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związane z dostawą materiałów, wykonawstwem i wykończeniem powłok, wykonywanych</w:t>
      </w:r>
      <w:r>
        <w:rPr>
          <w:rFonts w:ascii="Arial" w:hAnsi="Arial" w:cs="Arial"/>
          <w:color w:val="000000"/>
        </w:rPr>
        <w:t xml:space="preserve"> </w:t>
      </w:r>
      <w:r w:rsidRPr="00AC17E6">
        <w:rPr>
          <w:rFonts w:ascii="Arial" w:hAnsi="Arial" w:cs="Arial"/>
          <w:color w:val="000000"/>
        </w:rPr>
        <w:t>na miejscu.</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157E80" w:rsidRPr="00AC17E6" w:rsidRDefault="00157E80"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wykonanie izolacji przeciwwilgociowych ścian, podłóg,</w:t>
      </w:r>
    </w:p>
    <w:p w:rsidR="00157E80" w:rsidRPr="00AC17E6" w:rsidRDefault="00157E80" w:rsidP="00DA2750">
      <w:pPr>
        <w:autoSpaceDE w:val="0"/>
        <w:autoSpaceDN w:val="0"/>
        <w:adjustRightInd w:val="0"/>
        <w:rPr>
          <w:rFonts w:ascii="Arial" w:hAnsi="Arial" w:cs="Arial"/>
          <w:color w:val="000000"/>
        </w:rPr>
      </w:pPr>
      <w:r>
        <w:rPr>
          <w:rFonts w:ascii="Arial" w:hAnsi="Arial" w:cs="Arial"/>
          <w:color w:val="000000"/>
        </w:rPr>
        <w:t xml:space="preserve">- </w:t>
      </w:r>
      <w:r w:rsidRPr="00AC17E6">
        <w:rPr>
          <w:rFonts w:ascii="Arial" w:hAnsi="Arial" w:cs="Arial"/>
          <w:color w:val="000000"/>
        </w:rPr>
        <w:t>ułożenie izolacji wodoszczelnej powłokowej w pomieszczeniach mokrych,</w:t>
      </w:r>
    </w:p>
    <w:p w:rsidR="00157E80" w:rsidRDefault="00157E80" w:rsidP="00DA2750">
      <w:pPr>
        <w:autoSpaceDE w:val="0"/>
        <w:autoSpaceDN w:val="0"/>
        <w:adjustRightInd w:val="0"/>
        <w:rPr>
          <w:rFonts w:ascii="Arial" w:hAnsi="Arial" w:cs="Arial"/>
          <w:b/>
          <w:bCs/>
          <w:color w:val="000000"/>
        </w:rPr>
      </w:pPr>
    </w:p>
    <w:p w:rsidR="00157E80" w:rsidRPr="00DA2750" w:rsidRDefault="00157E80" w:rsidP="00DA2750">
      <w:pPr>
        <w:autoSpaceDE w:val="0"/>
        <w:autoSpaceDN w:val="0"/>
        <w:adjustRightInd w:val="0"/>
        <w:rPr>
          <w:rFonts w:ascii="Arial" w:hAnsi="Arial" w:cs="Arial"/>
          <w:b/>
          <w:bCs/>
          <w:color w:val="000000"/>
        </w:rPr>
      </w:pPr>
      <w:r>
        <w:rPr>
          <w:rFonts w:ascii="Arial" w:hAnsi="Arial" w:cs="Arial"/>
          <w:b/>
          <w:bCs/>
          <w:color w:val="000000"/>
        </w:rPr>
        <w:t>1.4.</w:t>
      </w:r>
      <w:r w:rsidRPr="00DA2750">
        <w:rPr>
          <w:rFonts w:ascii="Arial" w:hAnsi="Arial" w:cs="Arial"/>
          <w:b/>
          <w:bCs/>
          <w:color w:val="000000"/>
        </w:rPr>
        <w:t>Określenia podstawowe</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Określenia podstawowe użyte w niniejszej SST są zgodne z obowiązującymi polskimi</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157E80" w:rsidRDefault="00157E80" w:rsidP="00DA2750">
      <w:pPr>
        <w:autoSpaceDE w:val="0"/>
        <w:autoSpaceDN w:val="0"/>
        <w:adjustRightInd w:val="0"/>
        <w:rPr>
          <w:rFonts w:ascii="Arial" w:hAnsi="Arial" w:cs="Arial"/>
          <w:b/>
          <w:bCs/>
          <w:color w:val="000000"/>
        </w:rPr>
      </w:pPr>
    </w:p>
    <w:p w:rsidR="00157E80" w:rsidRPr="00DA2750" w:rsidRDefault="00157E80" w:rsidP="00DA2750">
      <w:pPr>
        <w:pStyle w:val="ListParagraph"/>
        <w:numPr>
          <w:ilvl w:val="1"/>
          <w:numId w:val="25"/>
        </w:numPr>
        <w:autoSpaceDE w:val="0"/>
        <w:autoSpaceDN w:val="0"/>
        <w:adjustRightInd w:val="0"/>
        <w:rPr>
          <w:rFonts w:ascii="Arial" w:hAnsi="Arial" w:cs="Arial"/>
          <w:b/>
          <w:bCs/>
          <w:color w:val="000000"/>
        </w:rPr>
      </w:pPr>
      <w:r w:rsidRPr="00DA2750">
        <w:rPr>
          <w:rFonts w:ascii="Arial" w:hAnsi="Arial" w:cs="Arial"/>
          <w:b/>
          <w:bCs/>
          <w:color w:val="000000"/>
        </w:rPr>
        <w:t>Ogólne wymagania dotyczące robót</w:t>
      </w:r>
    </w:p>
    <w:p w:rsidR="00157E80" w:rsidRDefault="00157E80" w:rsidP="00DA2750">
      <w:pPr>
        <w:autoSpaceDE w:val="0"/>
        <w:autoSpaceDN w:val="0"/>
        <w:adjustRightInd w:val="0"/>
        <w:rPr>
          <w:rFonts w:ascii="Arial" w:hAnsi="Arial" w:cs="Arial"/>
          <w:color w:val="000000"/>
        </w:rPr>
      </w:pP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w:t>
      </w:r>
      <w:r w:rsidRPr="00AC17E6">
        <w:rPr>
          <w:rFonts w:ascii="Arial" w:hAnsi="Arial" w:cs="Arial"/>
          <w:color w:val="000000"/>
        </w:rPr>
        <w:t>izolacji przeciwwilgociowych oraz wszystkie roboty pomocnicze.</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157E80" w:rsidRPr="00AC17E6" w:rsidRDefault="00157E80"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 </w:t>
      </w:r>
      <w:r>
        <w:rPr>
          <w:rFonts w:ascii="Arial" w:hAnsi="Arial" w:cs="Arial"/>
          <w:b/>
          <w:bCs/>
          <w:color w:val="000000"/>
        </w:rPr>
        <w:tab/>
      </w:r>
      <w:r w:rsidRPr="00AC17E6">
        <w:rPr>
          <w:rFonts w:ascii="Arial" w:hAnsi="Arial" w:cs="Arial"/>
          <w:b/>
          <w:bCs/>
          <w:color w:val="000000"/>
        </w:rPr>
        <w:t>MATERIAŁY</w:t>
      </w:r>
    </w:p>
    <w:p w:rsidR="00157E80" w:rsidRDefault="00157E80" w:rsidP="00DA2750">
      <w:pPr>
        <w:autoSpaceDE w:val="0"/>
        <w:autoSpaceDN w:val="0"/>
        <w:adjustRightInd w:val="0"/>
        <w:rPr>
          <w:rFonts w:ascii="Arial" w:hAnsi="Arial" w:cs="Arial"/>
          <w:b/>
          <w:bCs/>
          <w:color w:val="000000"/>
        </w:rPr>
      </w:pPr>
    </w:p>
    <w:p w:rsidR="00157E80"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2.1. </w:t>
      </w:r>
      <w:r>
        <w:rPr>
          <w:rFonts w:ascii="Arial" w:hAnsi="Arial" w:cs="Arial"/>
          <w:b/>
          <w:bCs/>
          <w:color w:val="000000"/>
        </w:rPr>
        <w:tab/>
      </w:r>
      <w:r w:rsidRPr="00AC17E6">
        <w:rPr>
          <w:rFonts w:ascii="Arial" w:hAnsi="Arial" w:cs="Arial"/>
          <w:b/>
          <w:bCs/>
          <w:color w:val="000000"/>
        </w:rPr>
        <w:t>Ogólne wymagania dotyczące materiałów, ich pozyskiwania i składowania</w:t>
      </w:r>
      <w:r>
        <w:rPr>
          <w:rFonts w:ascii="Arial" w:hAnsi="Arial" w:cs="Arial"/>
          <w:b/>
          <w:bCs/>
          <w:color w:val="000000"/>
        </w:rPr>
        <w:t xml:space="preserve"> podano w OS</w:t>
      </w:r>
      <w:r w:rsidRPr="00AC17E6">
        <w:rPr>
          <w:rFonts w:ascii="Arial" w:hAnsi="Arial" w:cs="Arial"/>
          <w:b/>
          <w:bCs/>
          <w:color w:val="000000"/>
        </w:rPr>
        <w:t xml:space="preserve">T </w:t>
      </w:r>
      <w:r>
        <w:rPr>
          <w:rFonts w:ascii="Arial" w:hAnsi="Arial" w:cs="Arial"/>
          <w:b/>
          <w:bCs/>
          <w:color w:val="000000"/>
        </w:rPr>
        <w:t>.</w:t>
      </w:r>
    </w:p>
    <w:p w:rsidR="00157E80" w:rsidRDefault="00157E80" w:rsidP="00DA2750">
      <w:pPr>
        <w:autoSpaceDE w:val="0"/>
        <w:autoSpaceDN w:val="0"/>
        <w:adjustRightInd w:val="0"/>
        <w:rPr>
          <w:rFonts w:ascii="Arial" w:hAnsi="Arial" w:cs="Arial"/>
          <w:b/>
          <w:bCs/>
          <w:color w:val="000000"/>
        </w:rPr>
      </w:pPr>
    </w:p>
    <w:p w:rsidR="00157E80" w:rsidRPr="00AC17E6" w:rsidRDefault="00157E80"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2.2. </w:t>
      </w:r>
      <w:r>
        <w:rPr>
          <w:rFonts w:ascii="Arial" w:hAnsi="Arial" w:cs="Arial"/>
          <w:b/>
          <w:bCs/>
          <w:color w:val="000000"/>
        </w:rPr>
        <w:tab/>
      </w:r>
      <w:r w:rsidRPr="00AC17E6">
        <w:rPr>
          <w:rFonts w:ascii="Arial" w:hAnsi="Arial" w:cs="Arial"/>
          <w:b/>
          <w:bCs/>
          <w:color w:val="000000"/>
        </w:rPr>
        <w:t>Izolacje</w:t>
      </w:r>
    </w:p>
    <w:p w:rsidR="00157E80" w:rsidRDefault="00157E80" w:rsidP="00DA2750">
      <w:pPr>
        <w:autoSpaceDE w:val="0"/>
        <w:autoSpaceDN w:val="0"/>
        <w:adjustRightInd w:val="0"/>
        <w:rPr>
          <w:rFonts w:ascii="Arial" w:hAnsi="Arial" w:cs="Arial"/>
        </w:rPr>
      </w:pPr>
    </w:p>
    <w:p w:rsidR="00157E80" w:rsidRPr="00C74AF6" w:rsidRDefault="00157E80" w:rsidP="00DA2750">
      <w:pPr>
        <w:autoSpaceDE w:val="0"/>
        <w:autoSpaceDN w:val="0"/>
        <w:adjustRightInd w:val="0"/>
        <w:rPr>
          <w:rFonts w:ascii="Arial" w:hAnsi="Arial" w:cs="Arial"/>
        </w:rPr>
      </w:pPr>
      <w:r>
        <w:rPr>
          <w:rFonts w:ascii="Arial" w:hAnsi="Arial" w:cs="Arial"/>
        </w:rPr>
        <w:t>2.2.1.</w:t>
      </w:r>
      <w:r w:rsidRPr="00C74AF6">
        <w:rPr>
          <w:rFonts w:ascii="Arial" w:hAnsi="Arial" w:cs="Arial"/>
        </w:rPr>
        <w:t xml:space="preserve">Izolacje powłokowe z emulsji asfaltowych lub inne materiały o podobnych </w:t>
      </w:r>
      <w:r>
        <w:rPr>
          <w:rFonts w:ascii="Arial" w:hAnsi="Arial" w:cs="Arial"/>
        </w:rPr>
        <w:t>właściwoś</w:t>
      </w:r>
      <w:r w:rsidRPr="00C74AF6">
        <w:rPr>
          <w:rFonts w:ascii="Arial" w:hAnsi="Arial" w:cs="Arial"/>
        </w:rPr>
        <w:t xml:space="preserve">ciach </w:t>
      </w:r>
      <w:r>
        <w:rPr>
          <w:rFonts w:ascii="Arial" w:hAnsi="Arial" w:cs="Arial"/>
        </w:rPr>
        <w:t xml:space="preserve">posiadające </w:t>
      </w:r>
      <w:r w:rsidRPr="00C74AF6">
        <w:rPr>
          <w:rFonts w:ascii="Arial" w:hAnsi="Arial" w:cs="Arial"/>
        </w:rPr>
        <w:t>wymagane</w:t>
      </w:r>
      <w:r>
        <w:rPr>
          <w:rFonts w:ascii="Arial" w:hAnsi="Arial" w:cs="Arial"/>
        </w:rPr>
        <w:t xml:space="preserve"> aprobaty techniczne dopuszczają</w:t>
      </w:r>
      <w:r w:rsidRPr="00C74AF6">
        <w:rPr>
          <w:rFonts w:ascii="Arial" w:hAnsi="Arial" w:cs="Arial"/>
        </w:rPr>
        <w:t xml:space="preserve">ce do </w:t>
      </w:r>
      <w:r>
        <w:rPr>
          <w:rFonts w:ascii="Arial" w:hAnsi="Arial" w:cs="Arial"/>
        </w:rPr>
        <w:t>stosowania w budownictwie. Wewnętrzne ś</w:t>
      </w:r>
      <w:r w:rsidRPr="00C74AF6">
        <w:rPr>
          <w:rFonts w:ascii="Arial" w:hAnsi="Arial" w:cs="Arial"/>
        </w:rPr>
        <w:t>ciany</w:t>
      </w:r>
      <w:r>
        <w:rPr>
          <w:rFonts w:ascii="Arial" w:hAnsi="Arial" w:cs="Arial"/>
        </w:rPr>
        <w:t xml:space="preserve"> </w:t>
      </w:r>
      <w:r w:rsidRPr="00C74AF6">
        <w:rPr>
          <w:rFonts w:ascii="Arial" w:hAnsi="Arial" w:cs="Arial"/>
        </w:rPr>
        <w:t>ł</w:t>
      </w:r>
      <w:r>
        <w:rPr>
          <w:rFonts w:ascii="Arial" w:hAnsi="Arial" w:cs="Arial"/>
        </w:rPr>
        <w:t xml:space="preserve">azienki </w:t>
      </w:r>
      <w:r w:rsidRPr="00C74AF6">
        <w:rPr>
          <w:rFonts w:ascii="Arial" w:hAnsi="Arial" w:cs="Arial"/>
        </w:rPr>
        <w:t xml:space="preserve">– izolacja </w:t>
      </w:r>
      <w:r>
        <w:rPr>
          <w:rFonts w:ascii="Arial" w:hAnsi="Arial" w:cs="Arial"/>
        </w:rPr>
        <w:t>pozioma</w:t>
      </w:r>
      <w:r w:rsidRPr="00C74AF6">
        <w:rPr>
          <w:rFonts w:ascii="Arial" w:hAnsi="Arial" w:cs="Arial"/>
        </w:rPr>
        <w:t xml:space="preserve"> z bezszwowej powłoki mineralnej. Materiały powinny speł</w:t>
      </w:r>
      <w:r>
        <w:rPr>
          <w:rFonts w:ascii="Arial" w:hAnsi="Arial" w:cs="Arial"/>
        </w:rPr>
        <w:t xml:space="preserve">niać wymagania PN-69/B- </w:t>
      </w:r>
      <w:r w:rsidRPr="00C74AF6">
        <w:rPr>
          <w:rFonts w:ascii="Arial" w:hAnsi="Arial" w:cs="Arial"/>
        </w:rPr>
        <w:t>10260.</w:t>
      </w:r>
    </w:p>
    <w:p w:rsidR="00157E80" w:rsidRDefault="00157E80" w:rsidP="00DA2750">
      <w:pPr>
        <w:autoSpaceDE w:val="0"/>
        <w:autoSpaceDN w:val="0"/>
        <w:adjustRightInd w:val="0"/>
        <w:rPr>
          <w:rFonts w:ascii="Arial" w:hAnsi="Arial" w:cs="Arial"/>
          <w:color w:val="000000"/>
        </w:rPr>
      </w:pPr>
    </w:p>
    <w:p w:rsidR="00157E80" w:rsidRDefault="00157E80" w:rsidP="00DA2750">
      <w:pPr>
        <w:autoSpaceDE w:val="0"/>
        <w:autoSpaceDN w:val="0"/>
        <w:adjustRightInd w:val="0"/>
        <w:rPr>
          <w:rFonts w:ascii="Arial" w:hAnsi="Arial" w:cs="Arial"/>
        </w:rPr>
      </w:pPr>
      <w:r>
        <w:rPr>
          <w:rFonts w:ascii="Arial" w:hAnsi="Arial" w:cs="Arial"/>
          <w:color w:val="000000"/>
        </w:rPr>
        <w:t>2.2.2</w:t>
      </w:r>
      <w:r w:rsidRPr="00AC17E6">
        <w:rPr>
          <w:rFonts w:ascii="Arial" w:hAnsi="Arial" w:cs="Arial"/>
          <w:color w:val="000000"/>
        </w:rPr>
        <w:t xml:space="preserve">. </w:t>
      </w:r>
      <w:r>
        <w:rPr>
          <w:rFonts w:ascii="Arial" w:hAnsi="Arial" w:cs="Arial"/>
          <w:color w:val="000000"/>
        </w:rPr>
        <w:t xml:space="preserve">Powłoka gruntująca - </w:t>
      </w:r>
      <w:r>
        <w:rPr>
          <w:rFonts w:ascii="Arial" w:hAnsi="Arial" w:cs="Arial"/>
        </w:rPr>
        <w:t>u</w:t>
      </w:r>
      <w:r w:rsidRPr="0095281F">
        <w:rPr>
          <w:rFonts w:ascii="Arial" w:hAnsi="Arial" w:cs="Arial"/>
        </w:rPr>
        <w:t>żywana jest do przygotowania podłoża przed naklejeniem glazury i płytek podłogowych na tynku gipsowym, płytach gipsowo-kartonowych i gipsowych płytach włóknistych.</w:t>
      </w:r>
      <w:r>
        <w:rPr>
          <w:rFonts w:ascii="Arial" w:hAnsi="Arial" w:cs="Arial"/>
        </w:rPr>
        <w:t xml:space="preserve"> </w:t>
      </w:r>
    </w:p>
    <w:p w:rsidR="00157E80" w:rsidRPr="0095281F" w:rsidRDefault="00157E80" w:rsidP="00DA2750">
      <w:pPr>
        <w:autoSpaceDE w:val="0"/>
        <w:autoSpaceDN w:val="0"/>
        <w:adjustRightInd w:val="0"/>
        <w:rPr>
          <w:rFonts w:ascii="Arial" w:hAnsi="Arial" w:cs="Arial"/>
        </w:rPr>
      </w:pPr>
      <w:r w:rsidRPr="0095281F">
        <w:rPr>
          <w:rFonts w:ascii="Arial" w:hAnsi="Arial" w:cs="Arial"/>
        </w:rPr>
        <w:t>Powłoka służy do gruntowania podłoży pod samopoziomujące masy posadzkowe oraz masy uszczelniające</w:t>
      </w:r>
      <w:r>
        <w:rPr>
          <w:rFonts w:ascii="Arial" w:hAnsi="Arial" w:cs="Arial"/>
        </w:rPr>
        <w:t>.</w:t>
      </w:r>
    </w:p>
    <w:p w:rsidR="00157E80" w:rsidRDefault="00157E80" w:rsidP="00DA2750">
      <w:pPr>
        <w:autoSpaceDE w:val="0"/>
        <w:autoSpaceDN w:val="0"/>
        <w:adjustRightInd w:val="0"/>
        <w:rPr>
          <w:rFonts w:ascii="Arial" w:hAnsi="Arial" w:cs="Arial"/>
        </w:rPr>
      </w:pPr>
    </w:p>
    <w:p w:rsidR="00157E80" w:rsidRPr="005B633C" w:rsidRDefault="00157E80" w:rsidP="00DA2750">
      <w:pPr>
        <w:autoSpaceDE w:val="0"/>
        <w:autoSpaceDN w:val="0"/>
        <w:adjustRightInd w:val="0"/>
        <w:rPr>
          <w:rFonts w:ascii="Arial" w:hAnsi="Arial" w:cs="Arial"/>
          <w:color w:val="1D1D1B"/>
        </w:rPr>
      </w:pPr>
      <w:r>
        <w:rPr>
          <w:rFonts w:ascii="Arial" w:hAnsi="Arial" w:cs="Arial"/>
        </w:rPr>
        <w:t xml:space="preserve">2.2.3. </w:t>
      </w:r>
      <w:r>
        <w:rPr>
          <w:rFonts w:ascii="Arial" w:hAnsi="Arial" w:cs="Arial"/>
          <w:color w:val="1D1D1B"/>
        </w:rPr>
        <w:t>P</w:t>
      </w:r>
      <w:r w:rsidRPr="005B633C">
        <w:rPr>
          <w:rFonts w:ascii="Arial" w:hAnsi="Arial" w:cs="Arial"/>
          <w:color w:val="1D1D1B"/>
        </w:rPr>
        <w:t>łynna folia uszczelniają</w:t>
      </w:r>
      <w:r>
        <w:rPr>
          <w:rFonts w:ascii="Arial" w:hAnsi="Arial" w:cs="Arial"/>
          <w:color w:val="1D1D1B"/>
        </w:rPr>
        <w:t xml:space="preserve">ca </w:t>
      </w:r>
      <w:r w:rsidRPr="005B633C">
        <w:rPr>
          <w:rFonts w:ascii="Arial" w:hAnsi="Arial" w:cs="Arial"/>
          <w:color w:val="1D1D1B"/>
        </w:rPr>
        <w:t>na bazie dyspersji two</w:t>
      </w:r>
      <w:r>
        <w:rPr>
          <w:rFonts w:ascii="Arial" w:hAnsi="Arial" w:cs="Arial"/>
          <w:color w:val="1D1D1B"/>
        </w:rPr>
        <w:t xml:space="preserve">rzyw sztucznych, do wykonywania </w:t>
      </w:r>
      <w:r w:rsidRPr="005B633C">
        <w:rPr>
          <w:rFonts w:ascii="Arial" w:hAnsi="Arial" w:cs="Arial"/>
          <w:color w:val="1D1D1B"/>
        </w:rPr>
        <w:t>hydroizolacji podpłytkowych, w pełni elastyczna.</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Szczególne właściwości produktu:</w:t>
      </w:r>
    </w:p>
    <w:p w:rsidR="00157E80" w:rsidRPr="005B633C" w:rsidRDefault="00157E80" w:rsidP="00DA2750">
      <w:pPr>
        <w:autoSpaceDE w:val="0"/>
        <w:autoSpaceDN w:val="0"/>
        <w:adjustRightInd w:val="0"/>
        <w:rPr>
          <w:rFonts w:ascii="Arial" w:hAnsi="Arial" w:cs="Arial"/>
          <w:color w:val="1D1D1B"/>
        </w:rPr>
      </w:pPr>
      <w:r>
        <w:rPr>
          <w:rFonts w:ascii="Arial" w:hAnsi="Arial" w:cs="Arial"/>
          <w:color w:val="1D1D1B"/>
        </w:rPr>
        <w:t xml:space="preserve">- </w:t>
      </w:r>
      <w:r w:rsidRPr="005B633C">
        <w:rPr>
          <w:rFonts w:ascii="Arial" w:hAnsi="Arial" w:cs="Arial"/>
          <w:color w:val="1D1D1B"/>
        </w:rPr>
        <w:t>gotowa do użycia</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 wodoszczelna</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 łatwa i bezproblemowa obróbka</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 możliwość nanoszenia wałkiem</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 wysoka elastyczność (wytrzymałość przy zerwaniu</w:t>
      </w:r>
    </w:p>
    <w:p w:rsidR="00157E80" w:rsidRPr="005B633C" w:rsidRDefault="00157E80" w:rsidP="00DA2750">
      <w:pPr>
        <w:autoSpaceDE w:val="0"/>
        <w:autoSpaceDN w:val="0"/>
        <w:adjustRightInd w:val="0"/>
        <w:rPr>
          <w:rFonts w:ascii="Arial" w:hAnsi="Arial" w:cs="Arial"/>
          <w:color w:val="000000"/>
        </w:rPr>
      </w:pPr>
      <w:r w:rsidRPr="005B633C">
        <w:rPr>
          <w:rFonts w:ascii="Arial" w:hAnsi="Arial" w:cs="Arial"/>
          <w:color w:val="1D1D1B"/>
        </w:rPr>
        <w:t>ok. 310 %)</w:t>
      </w:r>
      <w:r>
        <w:rPr>
          <w:rFonts w:ascii="Arial" w:hAnsi="Arial" w:cs="Arial"/>
          <w:color w:val="1D1D1B"/>
        </w:rPr>
        <w:t>.</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Preparat ten stosuje się przede wszystkim w pomieszczeniach</w:t>
      </w:r>
      <w:r>
        <w:rPr>
          <w:rFonts w:ascii="Arial" w:hAnsi="Arial" w:cs="Arial"/>
          <w:color w:val="1D1D1B"/>
        </w:rPr>
        <w:t xml:space="preserve"> </w:t>
      </w:r>
      <w:r w:rsidRPr="005B633C">
        <w:rPr>
          <w:rFonts w:ascii="Arial" w:hAnsi="Arial" w:cs="Arial"/>
          <w:color w:val="1D1D1B"/>
        </w:rPr>
        <w:t>wilgotnych i mo</w:t>
      </w:r>
      <w:r>
        <w:rPr>
          <w:rFonts w:ascii="Arial" w:hAnsi="Arial" w:cs="Arial"/>
          <w:color w:val="1D1D1B"/>
        </w:rPr>
        <w:t xml:space="preserve">krych, takich jak np. natryski, </w:t>
      </w:r>
      <w:r w:rsidRPr="005B633C">
        <w:rPr>
          <w:rFonts w:ascii="Arial" w:hAnsi="Arial" w:cs="Arial"/>
          <w:color w:val="1D1D1B"/>
        </w:rPr>
        <w:t>prysznice, łazienki, toalety</w:t>
      </w:r>
      <w:r>
        <w:rPr>
          <w:rFonts w:ascii="Arial" w:hAnsi="Arial" w:cs="Arial"/>
          <w:color w:val="1D1D1B"/>
        </w:rPr>
        <w:t xml:space="preserve">, kuchnie, pralnie, farbiarnie, </w:t>
      </w:r>
      <w:r w:rsidRPr="005B633C">
        <w:rPr>
          <w:rFonts w:ascii="Arial" w:hAnsi="Arial" w:cs="Arial"/>
          <w:color w:val="1D1D1B"/>
        </w:rPr>
        <w:t>itp. Może być stosowana na podłoż</w:t>
      </w:r>
      <w:r>
        <w:rPr>
          <w:rFonts w:ascii="Arial" w:hAnsi="Arial" w:cs="Arial"/>
          <w:color w:val="1D1D1B"/>
        </w:rPr>
        <w:t xml:space="preserve">ach betonowych, </w:t>
      </w:r>
      <w:r w:rsidRPr="005B633C">
        <w:rPr>
          <w:rFonts w:ascii="Arial" w:hAnsi="Arial" w:cs="Arial"/>
          <w:color w:val="1D1D1B"/>
        </w:rPr>
        <w:t>jastrychach cementowych, ty</w:t>
      </w:r>
      <w:r>
        <w:rPr>
          <w:rFonts w:ascii="Arial" w:hAnsi="Arial" w:cs="Arial"/>
          <w:color w:val="1D1D1B"/>
        </w:rPr>
        <w:t xml:space="preserve">nkach tradycyjnych (cementowych </w:t>
      </w:r>
      <w:r w:rsidRPr="005B633C">
        <w:rPr>
          <w:rFonts w:ascii="Arial" w:hAnsi="Arial" w:cs="Arial"/>
          <w:color w:val="1D1D1B"/>
        </w:rPr>
        <w:t>i cementowo-wapiennych) oraz na podłożu</w:t>
      </w:r>
    </w:p>
    <w:p w:rsidR="00157E80" w:rsidRPr="005B633C" w:rsidRDefault="00157E80" w:rsidP="00DA2750">
      <w:pPr>
        <w:autoSpaceDE w:val="0"/>
        <w:autoSpaceDN w:val="0"/>
        <w:adjustRightInd w:val="0"/>
        <w:rPr>
          <w:rFonts w:ascii="Arial" w:hAnsi="Arial" w:cs="Arial"/>
          <w:color w:val="1D1D1B"/>
        </w:rPr>
      </w:pPr>
      <w:r w:rsidRPr="005B633C">
        <w:rPr>
          <w:rFonts w:ascii="Arial" w:hAnsi="Arial" w:cs="Arial"/>
          <w:color w:val="1D1D1B"/>
        </w:rPr>
        <w:t>z cegły ceramicznej, silikatow</w:t>
      </w:r>
      <w:r>
        <w:rPr>
          <w:rFonts w:ascii="Arial" w:hAnsi="Arial" w:cs="Arial"/>
          <w:color w:val="1D1D1B"/>
        </w:rPr>
        <w:t xml:space="preserve">ej, na bloczkach gazobetonowych </w:t>
      </w:r>
      <w:r w:rsidRPr="005B633C">
        <w:rPr>
          <w:rFonts w:ascii="Arial" w:hAnsi="Arial" w:cs="Arial"/>
          <w:color w:val="1D1D1B"/>
        </w:rPr>
        <w:t>i keramzytobetonowych oraz na podłoż</w:t>
      </w:r>
      <w:r>
        <w:rPr>
          <w:rFonts w:ascii="Arial" w:hAnsi="Arial" w:cs="Arial"/>
          <w:color w:val="1D1D1B"/>
        </w:rPr>
        <w:t xml:space="preserve">ach </w:t>
      </w:r>
      <w:r w:rsidRPr="005B633C">
        <w:rPr>
          <w:rFonts w:ascii="Arial" w:hAnsi="Arial" w:cs="Arial"/>
          <w:color w:val="1D1D1B"/>
        </w:rPr>
        <w:t>zawierających gips (płyty</w:t>
      </w:r>
      <w:r>
        <w:rPr>
          <w:rFonts w:ascii="Arial" w:hAnsi="Arial" w:cs="Arial"/>
          <w:color w:val="1D1D1B"/>
        </w:rPr>
        <w:t xml:space="preserve"> GK, suche jastrychy, jastrychy </w:t>
      </w:r>
      <w:r w:rsidRPr="005B633C">
        <w:rPr>
          <w:rFonts w:ascii="Arial" w:hAnsi="Arial" w:cs="Arial"/>
          <w:color w:val="1D1D1B"/>
        </w:rPr>
        <w:t>anhydrytowe). Może być stosowana także w systemach</w:t>
      </w:r>
    </w:p>
    <w:p w:rsidR="00157E80" w:rsidRPr="005B633C" w:rsidRDefault="00157E80" w:rsidP="00DA2750">
      <w:pPr>
        <w:autoSpaceDE w:val="0"/>
        <w:autoSpaceDN w:val="0"/>
        <w:adjustRightInd w:val="0"/>
        <w:rPr>
          <w:rFonts w:ascii="Arial" w:hAnsi="Arial" w:cs="Arial"/>
          <w:color w:val="000000"/>
        </w:rPr>
      </w:pPr>
      <w:r w:rsidRPr="005B633C">
        <w:rPr>
          <w:rFonts w:ascii="Arial" w:hAnsi="Arial" w:cs="Arial"/>
          <w:color w:val="1D1D1B"/>
        </w:rPr>
        <w:t>ogrzewania podłogowego.</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r>
        <w:rPr>
          <w:rFonts w:ascii="Arial" w:hAnsi="Arial" w:cs="Arial"/>
        </w:rPr>
        <w:t>2.2.4</w:t>
      </w:r>
      <w:r w:rsidRPr="00AC17E6">
        <w:rPr>
          <w:rFonts w:ascii="Arial" w:hAnsi="Arial" w:cs="Arial"/>
        </w:rPr>
        <w:t xml:space="preserve">. Taśma </w:t>
      </w:r>
      <w:r>
        <w:rPr>
          <w:rFonts w:ascii="Arial" w:hAnsi="Arial" w:cs="Arial"/>
        </w:rPr>
        <w:t>dylatacyjna - uszczelniają</w:t>
      </w:r>
      <w:r w:rsidRPr="00AC17E6">
        <w:rPr>
          <w:rFonts w:ascii="Arial" w:hAnsi="Arial" w:cs="Arial"/>
        </w:rPr>
        <w:t xml:space="preserve">ca </w:t>
      </w:r>
    </w:p>
    <w:p w:rsidR="00157E80" w:rsidRPr="00AC17E6" w:rsidRDefault="00157E80" w:rsidP="00DA2750">
      <w:pPr>
        <w:autoSpaceDE w:val="0"/>
        <w:autoSpaceDN w:val="0"/>
        <w:adjustRightInd w:val="0"/>
        <w:rPr>
          <w:rFonts w:ascii="Arial" w:hAnsi="Arial" w:cs="Arial"/>
        </w:rPr>
      </w:pPr>
      <w:r w:rsidRPr="00AC17E6">
        <w:rPr>
          <w:rFonts w:ascii="Arial" w:hAnsi="Arial" w:cs="Arial"/>
        </w:rPr>
        <w:t>Wodoszczelna, elastyczna taśma uszczelniająca do wykonywania uszczelnienia</w:t>
      </w:r>
    </w:p>
    <w:p w:rsidR="00157E80" w:rsidRPr="00AC17E6" w:rsidRDefault="00157E80" w:rsidP="00DA2750">
      <w:pPr>
        <w:autoSpaceDE w:val="0"/>
        <w:autoSpaceDN w:val="0"/>
        <w:adjustRightInd w:val="0"/>
        <w:rPr>
          <w:rFonts w:ascii="Arial" w:hAnsi="Arial" w:cs="Arial"/>
        </w:rPr>
      </w:pPr>
      <w:r w:rsidRPr="00AC17E6">
        <w:rPr>
          <w:rFonts w:ascii="Arial" w:hAnsi="Arial" w:cs="Arial"/>
        </w:rPr>
        <w:t>dylatacji oraz tworzenia elastycznego uszczelniania spoin podłogowych i ściennych</w:t>
      </w:r>
    </w:p>
    <w:p w:rsidR="00157E80" w:rsidRPr="00AC17E6" w:rsidRDefault="00157E80" w:rsidP="00DA2750">
      <w:pPr>
        <w:autoSpaceDE w:val="0"/>
        <w:autoSpaceDN w:val="0"/>
        <w:adjustRightInd w:val="0"/>
        <w:rPr>
          <w:rFonts w:ascii="Arial" w:hAnsi="Arial" w:cs="Arial"/>
          <w:b/>
          <w:bCs/>
        </w:rPr>
      </w:pPr>
      <w:r w:rsidRPr="00AC17E6">
        <w:rPr>
          <w:rFonts w:ascii="Arial" w:hAnsi="Arial" w:cs="Arial"/>
        </w:rPr>
        <w:t>Właściwości</w:t>
      </w:r>
      <w:r w:rsidRPr="00AC17E6">
        <w:rPr>
          <w:rFonts w:ascii="Arial" w:hAnsi="Arial" w:cs="Arial"/>
          <w:b/>
          <w:bCs/>
        </w:rPr>
        <w:t>:</w:t>
      </w:r>
    </w:p>
    <w:p w:rsidR="00157E80" w:rsidRPr="00AC17E6" w:rsidRDefault="00157E80" w:rsidP="00DA2750">
      <w:pPr>
        <w:autoSpaceDE w:val="0"/>
        <w:autoSpaceDN w:val="0"/>
        <w:adjustRightInd w:val="0"/>
        <w:rPr>
          <w:rFonts w:ascii="Arial" w:hAnsi="Arial" w:cs="Arial"/>
        </w:rPr>
      </w:pPr>
      <w:r w:rsidRPr="00AC17E6">
        <w:rPr>
          <w:rFonts w:ascii="Arial" w:hAnsi="Arial" w:cs="Arial"/>
        </w:rPr>
        <w:t>- elastyczna</w:t>
      </w:r>
    </w:p>
    <w:p w:rsidR="00157E80" w:rsidRPr="00AC17E6" w:rsidRDefault="00157E80" w:rsidP="00DA2750">
      <w:pPr>
        <w:autoSpaceDE w:val="0"/>
        <w:autoSpaceDN w:val="0"/>
        <w:adjustRightInd w:val="0"/>
        <w:rPr>
          <w:rFonts w:ascii="Arial" w:hAnsi="Arial" w:cs="Arial"/>
        </w:rPr>
      </w:pPr>
      <w:r w:rsidRPr="00AC17E6">
        <w:rPr>
          <w:rFonts w:ascii="Arial" w:hAnsi="Arial" w:cs="Arial"/>
        </w:rPr>
        <w:t>- wodoszczelna</w:t>
      </w:r>
    </w:p>
    <w:p w:rsidR="00157E80" w:rsidRPr="00AC17E6" w:rsidRDefault="00157E80" w:rsidP="00DA2750">
      <w:pPr>
        <w:autoSpaceDE w:val="0"/>
        <w:autoSpaceDN w:val="0"/>
        <w:adjustRightInd w:val="0"/>
        <w:rPr>
          <w:rFonts w:ascii="Arial" w:hAnsi="Arial" w:cs="Arial"/>
        </w:rPr>
      </w:pPr>
      <w:r w:rsidRPr="00AC17E6">
        <w:rPr>
          <w:rFonts w:ascii="Arial" w:hAnsi="Arial" w:cs="Arial"/>
        </w:rPr>
        <w:t>- wytrzymała na rozciąganie</w:t>
      </w:r>
    </w:p>
    <w:p w:rsidR="00157E80" w:rsidRPr="00AC17E6" w:rsidRDefault="00157E80" w:rsidP="00DA2750">
      <w:pPr>
        <w:autoSpaceDE w:val="0"/>
        <w:autoSpaceDN w:val="0"/>
        <w:adjustRightInd w:val="0"/>
        <w:rPr>
          <w:rFonts w:ascii="Arial" w:hAnsi="Arial" w:cs="Arial"/>
        </w:rPr>
      </w:pPr>
      <w:r w:rsidRPr="00AC17E6">
        <w:rPr>
          <w:rFonts w:ascii="Arial" w:hAnsi="Arial" w:cs="Arial"/>
        </w:rPr>
        <w:t>- do wewnątrz i na zewnątrz</w:t>
      </w:r>
    </w:p>
    <w:p w:rsidR="00157E80" w:rsidRPr="00AC17E6" w:rsidRDefault="00157E80" w:rsidP="00DA2750">
      <w:pPr>
        <w:autoSpaceDE w:val="0"/>
        <w:autoSpaceDN w:val="0"/>
        <w:adjustRightInd w:val="0"/>
        <w:rPr>
          <w:rFonts w:ascii="Arial" w:hAnsi="Arial" w:cs="Arial"/>
        </w:rPr>
      </w:pPr>
      <w:r w:rsidRPr="00AC17E6">
        <w:rPr>
          <w:rFonts w:ascii="Arial" w:hAnsi="Arial" w:cs="Arial"/>
        </w:rPr>
        <w:t>- odporna na starzenie</w:t>
      </w:r>
    </w:p>
    <w:p w:rsidR="00157E80" w:rsidRPr="00AC17E6" w:rsidRDefault="00157E80" w:rsidP="00DA2750">
      <w:pPr>
        <w:autoSpaceDE w:val="0"/>
        <w:autoSpaceDN w:val="0"/>
        <w:adjustRightInd w:val="0"/>
        <w:rPr>
          <w:rFonts w:ascii="Arial" w:hAnsi="Arial" w:cs="Arial"/>
        </w:rPr>
      </w:pPr>
      <w:r w:rsidRPr="00AC17E6">
        <w:rPr>
          <w:rFonts w:ascii="Arial" w:hAnsi="Arial" w:cs="Arial"/>
        </w:rPr>
        <w:t>- odporna na warunki atmosferyczne</w:t>
      </w:r>
    </w:p>
    <w:p w:rsidR="00157E80" w:rsidRPr="00AC17E6" w:rsidRDefault="00157E80" w:rsidP="00DA2750">
      <w:pPr>
        <w:autoSpaceDE w:val="0"/>
        <w:autoSpaceDN w:val="0"/>
        <w:adjustRightInd w:val="0"/>
        <w:rPr>
          <w:rFonts w:ascii="Arial" w:hAnsi="Arial" w:cs="Arial"/>
        </w:rPr>
      </w:pPr>
      <w:r w:rsidRPr="00AC17E6">
        <w:rPr>
          <w:rFonts w:ascii="Arial" w:hAnsi="Arial" w:cs="Arial"/>
        </w:rPr>
        <w:t>- odporna na roztwory soli, kwasów i ługów, alkalia, rozpuszczalniki,</w:t>
      </w:r>
    </w:p>
    <w:p w:rsidR="00157E80" w:rsidRPr="00AC17E6" w:rsidRDefault="00157E80" w:rsidP="00DA2750">
      <w:pPr>
        <w:autoSpaceDE w:val="0"/>
        <w:autoSpaceDN w:val="0"/>
        <w:adjustRightInd w:val="0"/>
        <w:rPr>
          <w:rFonts w:ascii="Arial" w:hAnsi="Arial" w:cs="Arial"/>
        </w:rPr>
      </w:pPr>
      <w:r w:rsidRPr="00AC17E6">
        <w:rPr>
          <w:rFonts w:ascii="Arial" w:hAnsi="Arial" w:cs="Arial"/>
        </w:rPr>
        <w:t>- łatwa w obróbce</w:t>
      </w:r>
    </w:p>
    <w:p w:rsidR="00157E80" w:rsidRPr="00AC17E6" w:rsidRDefault="00157E80" w:rsidP="00DA2750">
      <w:pPr>
        <w:autoSpaceDE w:val="0"/>
        <w:autoSpaceDN w:val="0"/>
        <w:adjustRightInd w:val="0"/>
        <w:rPr>
          <w:rFonts w:ascii="Arial" w:hAnsi="Arial" w:cs="Arial"/>
        </w:rPr>
      </w:pPr>
      <w:r w:rsidRPr="00AC17E6">
        <w:rPr>
          <w:rFonts w:ascii="Arial" w:hAnsi="Arial" w:cs="Arial"/>
        </w:rPr>
        <w:t>Znajduje zastosowanie, jako element uszczelniający szczelin dylatacyjnych, naroży</w:t>
      </w:r>
    </w:p>
    <w:p w:rsidR="00157E80" w:rsidRPr="00AC17E6" w:rsidRDefault="00157E80" w:rsidP="00DA2750">
      <w:pPr>
        <w:autoSpaceDE w:val="0"/>
        <w:autoSpaceDN w:val="0"/>
        <w:adjustRightInd w:val="0"/>
        <w:rPr>
          <w:rFonts w:ascii="Arial" w:hAnsi="Arial" w:cs="Arial"/>
        </w:rPr>
      </w:pPr>
      <w:r w:rsidRPr="00AC17E6">
        <w:rPr>
          <w:rFonts w:ascii="Arial" w:hAnsi="Arial" w:cs="Arial"/>
        </w:rPr>
        <w:t>ścian i podłóg, krawędzi, konstrukcji budowlanych. Wykorzystywana w miejscach</w:t>
      </w:r>
    </w:p>
    <w:p w:rsidR="00157E80" w:rsidRPr="00AC17E6" w:rsidRDefault="00157E80" w:rsidP="00DA2750">
      <w:pPr>
        <w:autoSpaceDE w:val="0"/>
        <w:autoSpaceDN w:val="0"/>
        <w:adjustRightInd w:val="0"/>
        <w:rPr>
          <w:rFonts w:ascii="Arial" w:hAnsi="Arial" w:cs="Arial"/>
        </w:rPr>
      </w:pPr>
      <w:r w:rsidRPr="00AC17E6">
        <w:rPr>
          <w:rFonts w:ascii="Arial" w:hAnsi="Arial" w:cs="Arial"/>
        </w:rPr>
        <w:t>występowania zwiększonych naprężeń oraz w miejscach szczególnie narażonych</w:t>
      </w:r>
    </w:p>
    <w:p w:rsidR="00157E80" w:rsidRPr="00AC17E6" w:rsidRDefault="00157E80" w:rsidP="00DA2750">
      <w:pPr>
        <w:autoSpaceDE w:val="0"/>
        <w:autoSpaceDN w:val="0"/>
        <w:adjustRightInd w:val="0"/>
        <w:rPr>
          <w:rFonts w:ascii="Arial" w:hAnsi="Arial" w:cs="Arial"/>
        </w:rPr>
      </w:pPr>
      <w:r w:rsidRPr="00AC17E6">
        <w:rPr>
          <w:rFonts w:ascii="Arial" w:hAnsi="Arial" w:cs="Arial"/>
        </w:rPr>
        <w:t>na działanie wilgoci takich jak: ściany fundamentowe</w:t>
      </w:r>
      <w:r>
        <w:rPr>
          <w:rFonts w:ascii="Arial" w:hAnsi="Arial" w:cs="Arial"/>
        </w:rPr>
        <w:t xml:space="preserve"> , </w:t>
      </w:r>
      <w:r w:rsidRPr="00AC17E6">
        <w:rPr>
          <w:rFonts w:ascii="Arial" w:hAnsi="Arial" w:cs="Arial"/>
        </w:rPr>
        <w:t>balkony, bas</w:t>
      </w:r>
      <w:r>
        <w:rPr>
          <w:rFonts w:ascii="Arial" w:hAnsi="Arial" w:cs="Arial"/>
        </w:rPr>
        <w:t>eny, toalety, łazienki, kuchnie.</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SPRZĘT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3.1.</w:t>
      </w:r>
      <w:r>
        <w:rPr>
          <w:rFonts w:ascii="Arial" w:hAnsi="Arial" w:cs="Arial"/>
          <w:b/>
          <w:bCs/>
        </w:rPr>
        <w:tab/>
      </w:r>
      <w:r w:rsidRPr="00AC17E6">
        <w:rPr>
          <w:rFonts w:ascii="Arial" w:hAnsi="Arial" w:cs="Arial"/>
          <w:b/>
          <w:bCs/>
        </w:rPr>
        <w:t xml:space="preserve"> Ogólne wymagania</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powinien dysponować środkami transportu do przewozu materiałów oraz</w:t>
      </w:r>
      <w:r>
        <w:rPr>
          <w:rFonts w:ascii="Arial" w:hAnsi="Arial" w:cs="Arial"/>
        </w:rPr>
        <w:t xml:space="preserve"> </w:t>
      </w:r>
      <w:r w:rsidRPr="00AC17E6">
        <w:rPr>
          <w:rFonts w:ascii="Arial" w:hAnsi="Arial" w:cs="Arial"/>
        </w:rPr>
        <w:t>drobnym sprzętem do wykonania robót objętych niniejszą ST.</w:t>
      </w:r>
    </w:p>
    <w:p w:rsidR="00157E80" w:rsidRPr="00AC17E6" w:rsidRDefault="00157E80" w:rsidP="00DA2750">
      <w:pPr>
        <w:autoSpaceDE w:val="0"/>
        <w:autoSpaceDN w:val="0"/>
        <w:adjustRightInd w:val="0"/>
        <w:rPr>
          <w:rFonts w:ascii="Arial" w:hAnsi="Arial" w:cs="Arial"/>
        </w:rPr>
      </w:pPr>
      <w:r w:rsidRPr="00AC17E6">
        <w:rPr>
          <w:rFonts w:ascii="Arial" w:hAnsi="Arial" w:cs="Arial"/>
        </w:rPr>
        <w:t>Wykonawca przystępujący do prac powinien posiadać następujący sprzęt i narzędzia:</w:t>
      </w:r>
    </w:p>
    <w:p w:rsidR="00157E80" w:rsidRPr="00AC17E6" w:rsidRDefault="00157E80" w:rsidP="00DA2750">
      <w:pPr>
        <w:autoSpaceDE w:val="0"/>
        <w:autoSpaceDN w:val="0"/>
        <w:adjustRightInd w:val="0"/>
        <w:rPr>
          <w:rFonts w:ascii="Arial" w:hAnsi="Arial" w:cs="Arial"/>
        </w:rPr>
      </w:pPr>
      <w:r w:rsidRPr="00AC17E6">
        <w:rPr>
          <w:rFonts w:ascii="Arial" w:hAnsi="Arial" w:cs="Arial"/>
        </w:rPr>
        <w:t>- do przygotowania podłoża – sprzęt do mycia, młotki, szczotki</w:t>
      </w:r>
      <w:r>
        <w:rPr>
          <w:rFonts w:ascii="Arial" w:hAnsi="Arial" w:cs="Arial"/>
        </w:rPr>
        <w:t xml:space="preserve"> </w:t>
      </w:r>
      <w:r w:rsidRPr="00AC17E6">
        <w:rPr>
          <w:rFonts w:ascii="Arial" w:hAnsi="Arial" w:cs="Arial"/>
        </w:rPr>
        <w:t>druciane,</w:t>
      </w:r>
    </w:p>
    <w:p w:rsidR="00157E80" w:rsidRPr="00AC17E6" w:rsidRDefault="00157E80" w:rsidP="00DA2750">
      <w:pPr>
        <w:autoSpaceDE w:val="0"/>
        <w:autoSpaceDN w:val="0"/>
        <w:adjustRightInd w:val="0"/>
        <w:rPr>
          <w:rFonts w:ascii="Arial" w:hAnsi="Arial" w:cs="Arial"/>
        </w:rPr>
      </w:pPr>
      <w:r w:rsidRPr="00AC17E6">
        <w:rPr>
          <w:rFonts w:ascii="Arial" w:hAnsi="Arial" w:cs="Arial"/>
        </w:rPr>
        <w:t>- do przygotowania zaprawy uszczelniającej - naczynia i mieszadło wolnoobrotowe,</w:t>
      </w:r>
    </w:p>
    <w:p w:rsidR="00157E80" w:rsidRPr="00AC17E6" w:rsidRDefault="00157E80" w:rsidP="00DA2750">
      <w:pPr>
        <w:autoSpaceDE w:val="0"/>
        <w:autoSpaceDN w:val="0"/>
        <w:adjustRightInd w:val="0"/>
        <w:rPr>
          <w:rFonts w:ascii="Arial" w:hAnsi="Arial" w:cs="Arial"/>
        </w:rPr>
      </w:pPr>
      <w:r w:rsidRPr="00AC17E6">
        <w:rPr>
          <w:rFonts w:ascii="Arial" w:hAnsi="Arial" w:cs="Arial"/>
        </w:rPr>
        <w:t>- do przygotowania zaprawy cementowej – betoniarka,</w:t>
      </w:r>
    </w:p>
    <w:p w:rsidR="00157E80" w:rsidRPr="00AC17E6" w:rsidRDefault="00157E80" w:rsidP="00DA2750">
      <w:pPr>
        <w:autoSpaceDE w:val="0"/>
        <w:autoSpaceDN w:val="0"/>
        <w:adjustRightInd w:val="0"/>
        <w:rPr>
          <w:rFonts w:ascii="Arial" w:hAnsi="Arial" w:cs="Arial"/>
        </w:rPr>
      </w:pPr>
      <w:r w:rsidRPr="00AC17E6">
        <w:rPr>
          <w:rFonts w:ascii="Arial" w:hAnsi="Arial" w:cs="Arial"/>
        </w:rPr>
        <w:t>- do nakładania – sztywny pędzel, szczotka, paca, kielnia,</w:t>
      </w:r>
    </w:p>
    <w:p w:rsidR="00157E80" w:rsidRPr="00AC17E6" w:rsidRDefault="00157E80" w:rsidP="00DA2750">
      <w:pPr>
        <w:autoSpaceDE w:val="0"/>
        <w:autoSpaceDN w:val="0"/>
        <w:adjustRightInd w:val="0"/>
        <w:rPr>
          <w:rFonts w:ascii="Arial" w:hAnsi="Arial" w:cs="Arial"/>
        </w:rPr>
      </w:pPr>
      <w:r w:rsidRPr="00AC17E6">
        <w:rPr>
          <w:rFonts w:ascii="Arial" w:hAnsi="Arial" w:cs="Arial"/>
        </w:rPr>
        <w:t>- do cięcia taśmy - nożyczki</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Ogólne wymagania</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r w:rsidRPr="00AC17E6">
        <w:rPr>
          <w:rFonts w:ascii="Arial" w:hAnsi="Arial" w:cs="Arial"/>
        </w:rPr>
        <w:t>Ogólne wymagania do</w:t>
      </w:r>
      <w:r>
        <w:rPr>
          <w:rFonts w:ascii="Arial" w:hAnsi="Arial" w:cs="Arial"/>
        </w:rPr>
        <w:t>tyczące transportu podane są w O</w:t>
      </w:r>
      <w:r w:rsidRPr="00AC17E6">
        <w:rPr>
          <w:rFonts w:ascii="Arial" w:hAnsi="Arial" w:cs="Arial"/>
        </w:rPr>
        <w:t xml:space="preserve">ST </w:t>
      </w:r>
      <w:r>
        <w:rPr>
          <w:rFonts w:ascii="Arial" w:hAnsi="Arial" w:cs="Arial"/>
        </w:rPr>
        <w: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Pakowanie i magazynowanie materiałów</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 Materiały izolacyjne są konfekcjonowane i dostarczane w pojemnikach i workach.</w:t>
      </w:r>
    </w:p>
    <w:p w:rsidR="00157E80" w:rsidRPr="00AC17E6" w:rsidRDefault="00157E80" w:rsidP="00DA2750">
      <w:pPr>
        <w:autoSpaceDE w:val="0"/>
        <w:autoSpaceDN w:val="0"/>
        <w:adjustRightInd w:val="0"/>
        <w:rPr>
          <w:rFonts w:ascii="Arial" w:hAnsi="Arial" w:cs="Arial"/>
        </w:rPr>
      </w:pPr>
      <w:r w:rsidRPr="00AC17E6">
        <w:rPr>
          <w:rFonts w:ascii="Arial" w:hAnsi="Arial" w:cs="Arial"/>
        </w:rPr>
        <w:t>Dlatego można je przewozić dowolnymi środkami transportu wielkością</w:t>
      </w:r>
    </w:p>
    <w:p w:rsidR="00157E80" w:rsidRPr="00AC17E6" w:rsidRDefault="00157E80" w:rsidP="00DA2750">
      <w:pPr>
        <w:autoSpaceDE w:val="0"/>
        <w:autoSpaceDN w:val="0"/>
        <w:adjustRightInd w:val="0"/>
        <w:rPr>
          <w:rFonts w:ascii="Arial" w:hAnsi="Arial" w:cs="Arial"/>
        </w:rPr>
      </w:pPr>
      <w:r w:rsidRPr="00AC17E6">
        <w:rPr>
          <w:rFonts w:ascii="Arial" w:hAnsi="Arial" w:cs="Arial"/>
        </w:rPr>
        <w:t>dostosowanego do ilości ładunku.</w:t>
      </w:r>
    </w:p>
    <w:p w:rsidR="00157E80" w:rsidRPr="00AC17E6" w:rsidRDefault="00157E80" w:rsidP="00DA2750">
      <w:pPr>
        <w:autoSpaceDE w:val="0"/>
        <w:autoSpaceDN w:val="0"/>
        <w:adjustRightInd w:val="0"/>
        <w:rPr>
          <w:rFonts w:ascii="Arial" w:hAnsi="Arial" w:cs="Arial"/>
        </w:rPr>
      </w:pPr>
      <w:r w:rsidRPr="00AC17E6">
        <w:rPr>
          <w:rFonts w:ascii="Arial" w:hAnsi="Arial" w:cs="Arial"/>
        </w:rPr>
        <w:t>- Ładunek powinien być zabezpieczony przed zawilgoceniem. Materiały płynne</w:t>
      </w:r>
    </w:p>
    <w:p w:rsidR="00157E80" w:rsidRPr="00AC17E6" w:rsidRDefault="00157E80" w:rsidP="00DA2750">
      <w:pPr>
        <w:autoSpaceDE w:val="0"/>
        <w:autoSpaceDN w:val="0"/>
        <w:adjustRightInd w:val="0"/>
        <w:rPr>
          <w:rFonts w:ascii="Arial" w:hAnsi="Arial" w:cs="Arial"/>
        </w:rPr>
      </w:pPr>
      <w:r w:rsidRPr="00AC17E6">
        <w:rPr>
          <w:rFonts w:ascii="Arial" w:hAnsi="Arial" w:cs="Arial"/>
        </w:rPr>
        <w:t>pakowane w wiadra i pojemniki należy chronić przed przemarznięciem.</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4.3. </w:t>
      </w:r>
      <w:r>
        <w:rPr>
          <w:rFonts w:ascii="Arial" w:hAnsi="Arial" w:cs="Arial"/>
          <w:b/>
          <w:bCs/>
        </w:rPr>
        <w:tab/>
      </w:r>
      <w:r w:rsidRPr="00AC17E6">
        <w:rPr>
          <w:rFonts w:ascii="Arial" w:hAnsi="Arial" w:cs="Arial"/>
          <w:b/>
          <w:bCs/>
        </w:rPr>
        <w:t>Transport materiałów</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Transport materiałów odbywa się przy w sposób zabezpieczający je przed przesuwaniem</w:t>
      </w:r>
      <w:r>
        <w:rPr>
          <w:rFonts w:ascii="Arial" w:hAnsi="Arial" w:cs="Arial"/>
        </w:rPr>
        <w:t xml:space="preserve"> </w:t>
      </w:r>
      <w:r w:rsidRPr="00AC17E6">
        <w:rPr>
          <w:rFonts w:ascii="Arial" w:hAnsi="Arial" w:cs="Arial"/>
        </w:rPr>
        <w:t>podczas jazdy, uszkodzeniem i zniszczeniem, określony w instrukcji przez Producenta i</w:t>
      </w:r>
      <w:r>
        <w:rPr>
          <w:rFonts w:ascii="Arial" w:hAnsi="Arial" w:cs="Arial"/>
        </w:rPr>
        <w:t xml:space="preserve"> </w:t>
      </w:r>
      <w:r w:rsidRPr="00AC17E6">
        <w:rPr>
          <w:rFonts w:ascii="Arial" w:hAnsi="Arial" w:cs="Arial"/>
        </w:rPr>
        <w:t>dostosowanej do polskich przepisów przewozowych.</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157E80" w:rsidRDefault="00157E80" w:rsidP="00DA2750">
      <w:pPr>
        <w:autoSpaceDE w:val="0"/>
        <w:autoSpaceDN w:val="0"/>
        <w:adjustRightInd w:val="0"/>
        <w:rPr>
          <w:rFonts w:ascii="Arial" w:hAnsi="Arial" w:cs="Arial"/>
        </w:rPr>
      </w:pPr>
    </w:p>
    <w:p w:rsidR="00157E80" w:rsidRDefault="00157E80" w:rsidP="00DA2750">
      <w:pPr>
        <w:autoSpaceDE w:val="0"/>
        <w:autoSpaceDN w:val="0"/>
        <w:adjustRightInd w:val="0"/>
        <w:rPr>
          <w:rFonts w:ascii="Arial" w:hAnsi="Arial" w:cs="Arial"/>
        </w:rPr>
      </w:pPr>
      <w:r w:rsidRPr="00AC17E6">
        <w:rPr>
          <w:rFonts w:ascii="Arial" w:hAnsi="Arial" w:cs="Arial"/>
        </w:rPr>
        <w:t>5.1.1. Przygotowanie podłoża:</w:t>
      </w:r>
    </w:p>
    <w:p w:rsidR="00157E80" w:rsidRPr="00804DD0" w:rsidRDefault="00157E80" w:rsidP="00DA2750">
      <w:pPr>
        <w:autoSpaceDE w:val="0"/>
        <w:autoSpaceDN w:val="0"/>
        <w:adjustRightInd w:val="0"/>
        <w:rPr>
          <w:rFonts w:ascii="Arial" w:hAnsi="Arial" w:cs="Arial"/>
        </w:rPr>
      </w:pPr>
      <w:r w:rsidRPr="00804DD0">
        <w:rPr>
          <w:rFonts w:ascii="Arial" w:hAnsi="Arial" w:cs="Arial"/>
        </w:rPr>
        <w:t>Podłoże musi być czyste, nośne, stabilne i wolne od</w:t>
      </w:r>
      <w:r>
        <w:rPr>
          <w:rFonts w:ascii="Arial" w:hAnsi="Arial" w:cs="Arial"/>
        </w:rPr>
        <w:t xml:space="preserve"> </w:t>
      </w:r>
      <w:r w:rsidRPr="00804DD0">
        <w:rPr>
          <w:rFonts w:ascii="Arial" w:hAnsi="Arial" w:cs="Arial"/>
        </w:rPr>
        <w:t>oleju, tłuszczu, luźnych i niezwiązanych czą</w:t>
      </w:r>
      <w:r>
        <w:rPr>
          <w:rFonts w:ascii="Arial" w:hAnsi="Arial" w:cs="Arial"/>
        </w:rPr>
        <w:t xml:space="preserve">stek oraz </w:t>
      </w:r>
      <w:r w:rsidRPr="00804DD0">
        <w:rPr>
          <w:rFonts w:ascii="Arial" w:hAnsi="Arial" w:cs="Arial"/>
        </w:rPr>
        <w:t>innych zanieczyszczeń mogących pogorszyć przyczepność.</w:t>
      </w:r>
    </w:p>
    <w:p w:rsidR="00157E80" w:rsidRDefault="00157E80" w:rsidP="00DA2750">
      <w:pPr>
        <w:autoSpaceDE w:val="0"/>
        <w:autoSpaceDN w:val="0"/>
        <w:adjustRightInd w:val="0"/>
        <w:rPr>
          <w:rFonts w:ascii="Arial" w:hAnsi="Arial" w:cs="Arial"/>
        </w:rPr>
      </w:pPr>
      <w:r w:rsidRPr="00804DD0">
        <w:rPr>
          <w:rFonts w:ascii="Arial" w:hAnsi="Arial" w:cs="Arial"/>
        </w:rPr>
        <w:t>Ponadto podłoże musi być równe, bez wystają</w:t>
      </w:r>
      <w:r>
        <w:rPr>
          <w:rFonts w:ascii="Arial" w:hAnsi="Arial" w:cs="Arial"/>
        </w:rPr>
        <w:t xml:space="preserve">cych </w:t>
      </w:r>
      <w:r w:rsidRPr="00804DD0">
        <w:rPr>
          <w:rFonts w:ascii="Arial" w:hAnsi="Arial" w:cs="Arial"/>
        </w:rPr>
        <w:t>fragmentów i wtrąceń, jak również ubytków, spękań</w:t>
      </w:r>
      <w:r>
        <w:rPr>
          <w:rFonts w:ascii="Arial" w:hAnsi="Arial" w:cs="Arial"/>
        </w:rPr>
        <w:t xml:space="preserve">, </w:t>
      </w:r>
      <w:r w:rsidRPr="00804DD0">
        <w:rPr>
          <w:rFonts w:ascii="Arial" w:hAnsi="Arial" w:cs="Arial"/>
        </w:rPr>
        <w:t xml:space="preserve">raków itp. </w:t>
      </w:r>
    </w:p>
    <w:p w:rsidR="00157E80" w:rsidRPr="00AC17E6" w:rsidRDefault="00157E80" w:rsidP="00DA2750">
      <w:pPr>
        <w:autoSpaceDE w:val="0"/>
        <w:autoSpaceDN w:val="0"/>
        <w:adjustRightInd w:val="0"/>
        <w:rPr>
          <w:rFonts w:ascii="Arial" w:hAnsi="Arial" w:cs="Arial"/>
        </w:rPr>
      </w:pPr>
    </w:p>
    <w:p w:rsidR="00157E80" w:rsidRDefault="00157E80" w:rsidP="00DA2750">
      <w:pPr>
        <w:autoSpaceDE w:val="0"/>
        <w:rPr>
          <w:rFonts w:ascii="Arial" w:hAnsi="Arial" w:cs="Arial"/>
          <w:color w:val="000000"/>
        </w:rPr>
      </w:pPr>
    </w:p>
    <w:p w:rsidR="00157E80" w:rsidRDefault="00157E80" w:rsidP="00DA2750">
      <w:pPr>
        <w:autoSpaceDE w:val="0"/>
        <w:rPr>
          <w:rFonts w:ascii="Arial" w:hAnsi="Arial" w:cs="Arial"/>
          <w:color w:val="000000"/>
        </w:rPr>
      </w:pPr>
    </w:p>
    <w:p w:rsidR="00157E80" w:rsidRDefault="00157E80" w:rsidP="00DA2750">
      <w:pPr>
        <w:autoSpaceDE w:val="0"/>
        <w:rPr>
          <w:rFonts w:ascii="Arial" w:hAnsi="Arial" w:cs="Arial"/>
          <w:color w:val="000000"/>
        </w:rPr>
      </w:pPr>
      <w:r>
        <w:rPr>
          <w:rFonts w:ascii="Arial" w:hAnsi="Arial" w:cs="Arial"/>
          <w:color w:val="000000"/>
        </w:rPr>
        <w:t>5.1.2. Szczegółowe wykonanie</w:t>
      </w:r>
    </w:p>
    <w:p w:rsidR="00157E80" w:rsidRPr="00A27D2F" w:rsidRDefault="00157E80" w:rsidP="00DA2750">
      <w:pPr>
        <w:autoSpaceDE w:val="0"/>
        <w:rPr>
          <w:rFonts w:ascii="Arial" w:hAnsi="Arial" w:cs="Arial"/>
          <w:color w:val="000000"/>
        </w:rPr>
      </w:pPr>
      <w:r>
        <w:rPr>
          <w:rFonts w:ascii="Arial" w:hAnsi="Arial" w:cs="Arial"/>
          <w:color w:val="000000"/>
        </w:rPr>
        <w:t xml:space="preserve">Należy zaizolować powierzchnię posadzki wraz ze ścianami na wysokość licowania ścian płytkami w łazienkach. </w:t>
      </w:r>
    </w:p>
    <w:p w:rsidR="00157E80" w:rsidRDefault="00157E80" w:rsidP="00DA2750">
      <w:pPr>
        <w:autoSpaceDE w:val="0"/>
        <w:rPr>
          <w:rFonts w:ascii="Arial" w:hAnsi="Arial" w:cs="Arial"/>
          <w:color w:val="000000"/>
        </w:rPr>
      </w:pPr>
      <w:r>
        <w:rPr>
          <w:rFonts w:ascii="Arial" w:hAnsi="Arial" w:cs="Arial"/>
          <w:color w:val="000000"/>
        </w:rPr>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i kołnierzami uszczelniającymi. Warstwy uszczelniające nanosi się na podłoże</w:t>
      </w:r>
    </w:p>
    <w:p w:rsidR="00157E80" w:rsidRDefault="00157E80" w:rsidP="00DA2750">
      <w:pPr>
        <w:autoSpaceDE w:val="0"/>
        <w:rPr>
          <w:rFonts w:ascii="Arial" w:hAnsi="Arial" w:cs="Arial"/>
          <w:color w:val="000000"/>
        </w:rPr>
      </w:pPr>
      <w:r>
        <w:rPr>
          <w:rFonts w:ascii="Arial" w:hAnsi="Arial" w:cs="Arial"/>
          <w:color w:val="000000"/>
        </w:rPr>
        <w:t>przez malowanie lub szpachlowanie. Po wyschnięciu tworzą one szorstką powłokę o</w:t>
      </w:r>
    </w:p>
    <w:p w:rsidR="00157E80" w:rsidRDefault="00157E80" w:rsidP="00DA2750">
      <w:pPr>
        <w:autoSpaceDE w:val="0"/>
        <w:rPr>
          <w:rFonts w:ascii="Arial" w:hAnsi="Arial" w:cs="Arial"/>
          <w:color w:val="000000"/>
        </w:rPr>
      </w:pPr>
      <w:r>
        <w:rPr>
          <w:rFonts w:ascii="Arial" w:hAnsi="Arial" w:cs="Arial"/>
          <w:color w:val="000000"/>
        </w:rPr>
        <w:t>niewielkiej grubości, o doskonałej przyczepności dla okładzin ceramicznych. Przyjmuje się, że uszczelnienie powinno sięgać aż do sufitu. Świeżo wykonane</w:t>
      </w:r>
    </w:p>
    <w:p w:rsidR="00157E80" w:rsidRDefault="00157E80" w:rsidP="00DA2750">
      <w:pPr>
        <w:autoSpaceDE w:val="0"/>
        <w:rPr>
          <w:rFonts w:ascii="Arial" w:hAnsi="Arial" w:cs="Arial"/>
          <w:color w:val="000000"/>
        </w:rPr>
      </w:pPr>
      <w:r>
        <w:rPr>
          <w:rFonts w:ascii="Arial" w:hAnsi="Arial" w:cs="Arial"/>
          <w:color w:val="000000"/>
        </w:rPr>
        <w:t>powierzchnie tynku oraz posadzki mogą być uszczelniane po min. 14 dniach od czasu ich wykonania. Powierzchnie uszczelnione należy chronić przez około 3 dni przed oddziaływaniem wody pod ciśnieniem.</w:t>
      </w:r>
    </w:p>
    <w:p w:rsidR="00157E80" w:rsidRPr="001A127C" w:rsidRDefault="00157E80" w:rsidP="00DA2750">
      <w:pPr>
        <w:autoSpaceDE w:val="0"/>
        <w:rPr>
          <w:rFonts w:ascii="Arial" w:hAnsi="Arial" w:cs="Arial"/>
          <w:color w:val="FFFFFF"/>
        </w:rPr>
      </w:pPr>
      <w:r>
        <w:rPr>
          <w:rFonts w:ascii="Arial" w:hAnsi="Arial" w:cs="Arial"/>
        </w:rPr>
        <w:t>W</w:t>
      </w:r>
      <w:r>
        <w:rPr>
          <w:rFonts w:ascii="Arial" w:hAnsi="Arial" w:cs="Arial"/>
          <w:color w:val="FFFFFF"/>
        </w:rPr>
        <w:t xml:space="preserve"> </w:t>
      </w:r>
      <w:r>
        <w:rPr>
          <w:rFonts w:ascii="Arial" w:hAnsi="Arial" w:cs="Arial"/>
        </w:rPr>
        <w:t>trakcie prac przy użyciu zapraw z dodatkiem bitumu, należy unikać silnego nasłonecznienia,</w:t>
      </w:r>
      <w:r>
        <w:rPr>
          <w:rFonts w:ascii="Arial" w:hAnsi="Arial" w:cs="Arial"/>
          <w:color w:val="FFFFFF"/>
        </w:rPr>
        <w:t xml:space="preserve"> </w:t>
      </w:r>
      <w:r>
        <w:rPr>
          <w:rFonts w:ascii="Arial" w:hAnsi="Arial" w:cs="Arial"/>
        </w:rPr>
        <w:t>a także suchego podłoża. W przypadku suchej i ciepłej pogody tj. powyżej +28°C lub w</w:t>
      </w:r>
      <w:r>
        <w:rPr>
          <w:rFonts w:ascii="Arial" w:hAnsi="Arial" w:cs="Arial"/>
          <w:color w:val="FFFFFF"/>
        </w:rPr>
        <w:t xml:space="preserve"> </w:t>
      </w:r>
      <w:r>
        <w:rPr>
          <w:rFonts w:ascii="Arial" w:hAnsi="Arial" w:cs="Arial"/>
        </w:rPr>
        <w:t>pomieszczeniach ogrzewanych należy tynk lub posadzkę przykryć wilgotną tkaniną</w:t>
      </w:r>
      <w:r>
        <w:rPr>
          <w:rFonts w:ascii="Arial" w:hAnsi="Arial" w:cs="Arial"/>
          <w:color w:val="FFFFFF"/>
        </w:rPr>
        <w:t xml:space="preserve"> </w:t>
      </w:r>
      <w:r>
        <w:rPr>
          <w:rFonts w:ascii="Arial" w:hAnsi="Arial" w:cs="Arial"/>
        </w:rPr>
        <w:t>płócienną, np. po workach.</w:t>
      </w:r>
    </w:p>
    <w:p w:rsidR="00157E80" w:rsidRDefault="00157E80" w:rsidP="00DA2750">
      <w:pPr>
        <w:autoSpaceDE w:val="0"/>
        <w:rPr>
          <w:rFonts w:ascii="Arial" w:hAnsi="Arial" w:cs="Arial"/>
        </w:rPr>
      </w:pPr>
      <w:r>
        <w:rPr>
          <w:rFonts w:ascii="Arial" w:hAnsi="Arial" w:cs="Arial"/>
        </w:rPr>
        <w:t>Powłoka może być stosowany na podłożu suchym i wilgotnym. Nanoszenie emulsji wykonuje się za pomocą pędzla malarskiego, a w przypadku większych powierzchni za pomocą szczotki lub miotły dekarskiej, względnie wałkiem. Przy ciepłej, suchej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30-70% wody. Po wyschnięciu powierzchni zagruntowanej można wykonać jedno-, względnie dwukrotne pokrycie nierozcieńczonym gruntem.</w:t>
      </w:r>
    </w:p>
    <w:p w:rsidR="00157E80" w:rsidRDefault="00157E80" w:rsidP="00DA2750">
      <w:pPr>
        <w:autoSpaceDE w:val="0"/>
        <w:rPr>
          <w:rFonts w:ascii="Arial" w:hAnsi="Arial" w:cs="Arial"/>
        </w:rPr>
      </w:pPr>
      <w:r>
        <w:rPr>
          <w:rFonts w:ascii="Arial" w:hAnsi="Arial" w:cs="Arial"/>
        </w:rPr>
        <w:t>Po wyschnięciu warstwy gruntującej nanosi-my w 2 procesach roboczych płynną folię</w:t>
      </w:r>
    </w:p>
    <w:p w:rsidR="00157E80" w:rsidRDefault="00157E80" w:rsidP="00DA2750">
      <w:pPr>
        <w:autoSpaceDE w:val="0"/>
        <w:rPr>
          <w:rFonts w:ascii="Arial" w:hAnsi="Arial" w:cs="Arial"/>
        </w:rPr>
      </w:pPr>
      <w:r>
        <w:rPr>
          <w:rFonts w:ascii="Arial" w:hAnsi="Arial" w:cs="Arial"/>
        </w:rPr>
        <w:t xml:space="preserve">uszczelniającą. </w:t>
      </w:r>
    </w:p>
    <w:p w:rsidR="00157E80" w:rsidRDefault="00157E80" w:rsidP="00DA2750">
      <w:pPr>
        <w:autoSpaceDE w:val="0"/>
        <w:rPr>
          <w:rFonts w:ascii="Arial" w:hAnsi="Arial" w:cs="Arial"/>
        </w:rPr>
      </w:pPr>
      <w:r>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 i niezależnie od podłoża i obciążenia wodą, przykrycie krawędzi poziomych i pionowych (połączeń ściana/podłoga i ściana/ściana) specjalną</w:t>
      </w:r>
    </w:p>
    <w:p w:rsidR="00157E80" w:rsidRDefault="00157E80" w:rsidP="00DA2750">
      <w:pPr>
        <w:autoSpaceDE w:val="0"/>
        <w:rPr>
          <w:rFonts w:ascii="Arial" w:hAnsi="Arial" w:cs="Arial"/>
        </w:rPr>
      </w:pPr>
      <w:r>
        <w:rPr>
          <w:rFonts w:ascii="Arial" w:hAnsi="Arial" w:cs="Arial"/>
        </w:rPr>
        <w:t>taśmą uszczelniającą , a następnie nałożenie na tę taśmę płynnej folii . Przed wyschnięciem uszczelnienie wykonane z płynnej folii należy chronić przed wilgocią .</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Wymagania ogólne</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157E80" w:rsidRPr="00AC17E6" w:rsidRDefault="00157E80" w:rsidP="00DA2750">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157E80" w:rsidRPr="00AC17E6" w:rsidRDefault="00157E80" w:rsidP="00DA2750">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157E80" w:rsidRPr="00AC17E6" w:rsidRDefault="00157E80" w:rsidP="00DA2750">
      <w:pPr>
        <w:autoSpaceDE w:val="0"/>
        <w:autoSpaceDN w:val="0"/>
        <w:adjustRightInd w:val="0"/>
        <w:rPr>
          <w:rFonts w:ascii="Arial" w:hAnsi="Arial" w:cs="Arial"/>
        </w:rPr>
      </w:pPr>
      <w:r w:rsidRPr="00AC17E6">
        <w:rPr>
          <w:rFonts w:ascii="Arial" w:hAnsi="Arial" w:cs="Arial"/>
        </w:rPr>
        <w:t>Kontrola jakości robót polega na sprawdzeniu:</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w:t>
      </w:r>
    </w:p>
    <w:p w:rsidR="00157E80"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poziomej,</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pionowej,</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6.2.</w:t>
      </w:r>
      <w:r>
        <w:rPr>
          <w:rFonts w:ascii="Arial" w:hAnsi="Arial" w:cs="Arial"/>
          <w:b/>
          <w:bCs/>
        </w:rPr>
        <w:tab/>
      </w:r>
      <w:r w:rsidRPr="00AC17E6">
        <w:rPr>
          <w:rFonts w:ascii="Arial" w:hAnsi="Arial" w:cs="Arial"/>
          <w:b/>
          <w:bCs/>
        </w:rPr>
        <w:t xml:space="preserve"> Wymagania szczegółowe</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Wymagana jakość materiałów izolacyjnych powinna być potwierdzona przez</w:t>
      </w:r>
    </w:p>
    <w:p w:rsidR="00157E80" w:rsidRPr="00AC17E6" w:rsidRDefault="00157E80" w:rsidP="00DA2750">
      <w:pPr>
        <w:autoSpaceDE w:val="0"/>
        <w:autoSpaceDN w:val="0"/>
        <w:adjustRightInd w:val="0"/>
        <w:rPr>
          <w:rFonts w:ascii="Arial" w:hAnsi="Arial" w:cs="Arial"/>
        </w:rPr>
      </w:pPr>
      <w:r w:rsidRPr="00AC17E6">
        <w:rPr>
          <w:rFonts w:ascii="Arial" w:hAnsi="Arial" w:cs="Arial"/>
        </w:rPr>
        <w:t>producenta przez zaświadczenie o jakości lub znakiem kontroli jakości</w:t>
      </w:r>
    </w:p>
    <w:p w:rsidR="00157E80" w:rsidRPr="00AC17E6" w:rsidRDefault="00157E80" w:rsidP="00DA2750">
      <w:pPr>
        <w:autoSpaceDE w:val="0"/>
        <w:autoSpaceDN w:val="0"/>
        <w:adjustRightInd w:val="0"/>
        <w:rPr>
          <w:rFonts w:ascii="Arial" w:hAnsi="Arial" w:cs="Arial"/>
        </w:rPr>
      </w:pPr>
      <w:r w:rsidRPr="00AC17E6">
        <w:rPr>
          <w:rFonts w:ascii="Arial" w:hAnsi="Arial" w:cs="Arial"/>
        </w:rPr>
        <w:t>zamieszczonym na opakowaniu lub innym równorzędnym dokumentem.</w:t>
      </w:r>
    </w:p>
    <w:p w:rsidR="00157E80" w:rsidRPr="00AC17E6" w:rsidRDefault="00157E80" w:rsidP="00DA2750">
      <w:pPr>
        <w:autoSpaceDE w:val="0"/>
        <w:autoSpaceDN w:val="0"/>
        <w:adjustRightInd w:val="0"/>
        <w:rPr>
          <w:rFonts w:ascii="Arial" w:hAnsi="Arial" w:cs="Arial"/>
        </w:rPr>
      </w:pPr>
      <w:r w:rsidRPr="00AC17E6">
        <w:rPr>
          <w:rFonts w:ascii="Arial" w:hAnsi="Arial" w:cs="Arial"/>
        </w:rPr>
        <w:t>Materiały izolacyjne dostarczone na budowę bez dokumentów potwierdzających</w:t>
      </w:r>
    </w:p>
    <w:p w:rsidR="00157E80" w:rsidRPr="00AC17E6" w:rsidRDefault="00157E80" w:rsidP="00DA2750">
      <w:pPr>
        <w:autoSpaceDE w:val="0"/>
        <w:autoSpaceDN w:val="0"/>
        <w:adjustRightInd w:val="0"/>
        <w:rPr>
          <w:rFonts w:ascii="Arial" w:hAnsi="Arial" w:cs="Arial"/>
        </w:rPr>
      </w:pPr>
      <w:r w:rsidRPr="00AC17E6">
        <w:rPr>
          <w:rFonts w:ascii="Arial" w:hAnsi="Arial" w:cs="Arial"/>
        </w:rPr>
        <w:t>przez producenta ich jakość nie mogą być dopuszczone do stosowania.</w:t>
      </w:r>
    </w:p>
    <w:p w:rsidR="00157E80" w:rsidRPr="00AC17E6" w:rsidRDefault="00157E80" w:rsidP="00DA2750">
      <w:pPr>
        <w:autoSpaceDE w:val="0"/>
        <w:autoSpaceDN w:val="0"/>
        <w:adjustRightInd w:val="0"/>
        <w:rPr>
          <w:rFonts w:ascii="Arial" w:hAnsi="Arial" w:cs="Arial"/>
        </w:rPr>
      </w:pPr>
      <w:r w:rsidRPr="00AC17E6">
        <w:rPr>
          <w:rFonts w:ascii="Arial" w:hAnsi="Arial" w:cs="Arial"/>
        </w:rPr>
        <w:t>Odbiór materiałów izolacyjnych powinien obejmować sprawdzenie zgodności z</w:t>
      </w:r>
    </w:p>
    <w:p w:rsidR="00157E80" w:rsidRPr="00AC17E6" w:rsidRDefault="00157E80" w:rsidP="00DA2750">
      <w:pPr>
        <w:autoSpaceDE w:val="0"/>
        <w:autoSpaceDN w:val="0"/>
        <w:adjustRightInd w:val="0"/>
        <w:rPr>
          <w:rFonts w:ascii="Arial" w:hAnsi="Arial" w:cs="Arial"/>
        </w:rPr>
      </w:pPr>
      <w:r w:rsidRPr="00AC17E6">
        <w:rPr>
          <w:rFonts w:ascii="Arial" w:hAnsi="Arial" w:cs="Arial"/>
        </w:rPr>
        <w:t>dokumentacją oraz sprawdzenie właściwości technicznych tych</w:t>
      </w:r>
      <w:r>
        <w:rPr>
          <w:rFonts w:ascii="Arial" w:hAnsi="Arial" w:cs="Arial"/>
        </w:rPr>
        <w:t xml:space="preserve"> </w:t>
      </w:r>
      <w:r w:rsidRPr="00AC17E6">
        <w:rPr>
          <w:rFonts w:ascii="Arial" w:hAnsi="Arial" w:cs="Arial"/>
        </w:rPr>
        <w:t>materiałów z wystawionymi atestami wytwórcy. W przypadku zastrzeżeń co do</w:t>
      </w:r>
      <w:r>
        <w:rPr>
          <w:rFonts w:ascii="Arial" w:hAnsi="Arial" w:cs="Arial"/>
        </w:rPr>
        <w:t xml:space="preserve"> </w:t>
      </w:r>
      <w:r w:rsidRPr="00AC17E6">
        <w:rPr>
          <w:rFonts w:ascii="Arial" w:hAnsi="Arial" w:cs="Arial"/>
        </w:rPr>
        <w:t>zgodności materiału z zaświadczeniem o jakości wystawionym przez producenta</w:t>
      </w:r>
      <w:r>
        <w:rPr>
          <w:rFonts w:ascii="Arial" w:hAnsi="Arial" w:cs="Arial"/>
        </w:rPr>
        <w:t xml:space="preserve"> </w:t>
      </w:r>
      <w:r w:rsidRPr="00AC17E6">
        <w:rPr>
          <w:rFonts w:ascii="Arial" w:hAnsi="Arial" w:cs="Arial"/>
        </w:rPr>
        <w:t>powinien być on zbadany zgodnie z postanowieniami normy państwowej.</w:t>
      </w:r>
    </w:p>
    <w:p w:rsidR="00157E80" w:rsidRPr="00AC17E6" w:rsidRDefault="00157E80" w:rsidP="00DA2750">
      <w:pPr>
        <w:autoSpaceDE w:val="0"/>
        <w:autoSpaceDN w:val="0"/>
        <w:adjustRightInd w:val="0"/>
        <w:rPr>
          <w:rFonts w:ascii="Arial" w:hAnsi="Arial" w:cs="Arial"/>
        </w:rPr>
      </w:pPr>
      <w:r w:rsidRPr="00AC17E6">
        <w:rPr>
          <w:rFonts w:ascii="Arial" w:hAnsi="Arial" w:cs="Arial"/>
        </w:rPr>
        <w:t>Nie dopuszcza się stosowania do robót materiałów izolacyjnych, których</w:t>
      </w:r>
      <w:r>
        <w:rPr>
          <w:rFonts w:ascii="Arial" w:hAnsi="Arial" w:cs="Arial"/>
        </w:rPr>
        <w:t xml:space="preserve"> </w:t>
      </w:r>
      <w:r w:rsidRPr="00AC17E6">
        <w:rPr>
          <w:rFonts w:ascii="Arial" w:hAnsi="Arial" w:cs="Arial"/>
        </w:rPr>
        <w:t>właściwości nie odpowiadają wymaganiom przedmiotowych norm.</w:t>
      </w:r>
    </w:p>
    <w:p w:rsidR="00157E80" w:rsidRPr="00AC17E6" w:rsidRDefault="00157E80" w:rsidP="00DA2750">
      <w:pPr>
        <w:autoSpaceDE w:val="0"/>
        <w:autoSpaceDN w:val="0"/>
        <w:adjustRightInd w:val="0"/>
        <w:rPr>
          <w:rFonts w:ascii="Arial" w:hAnsi="Arial" w:cs="Arial"/>
        </w:rPr>
      </w:pPr>
      <w:r w:rsidRPr="00AC17E6">
        <w:rPr>
          <w:rFonts w:ascii="Arial" w:hAnsi="Arial" w:cs="Arial"/>
        </w:rPr>
        <w:t>Nie należy stosować również materiałów przeterminowanych (po okresie</w:t>
      </w:r>
    </w:p>
    <w:p w:rsidR="00157E80" w:rsidRPr="00AC17E6" w:rsidRDefault="00157E80" w:rsidP="00DA2750">
      <w:pPr>
        <w:autoSpaceDE w:val="0"/>
        <w:autoSpaceDN w:val="0"/>
        <w:adjustRightInd w:val="0"/>
        <w:rPr>
          <w:rFonts w:ascii="Arial" w:hAnsi="Arial" w:cs="Arial"/>
        </w:rPr>
      </w:pPr>
      <w:r w:rsidRPr="00AC17E6">
        <w:rPr>
          <w:rFonts w:ascii="Arial" w:hAnsi="Arial" w:cs="Arial"/>
        </w:rPr>
        <w:t>gwarancyjnym).</w:t>
      </w:r>
      <w:r>
        <w:rPr>
          <w:rFonts w:ascii="Arial" w:hAnsi="Arial" w:cs="Arial"/>
        </w:rPr>
        <w:t xml:space="preserve"> </w:t>
      </w:r>
      <w:r w:rsidRPr="00AC17E6">
        <w:rPr>
          <w:rFonts w:ascii="Arial" w:hAnsi="Arial" w:cs="Arial"/>
        </w:rPr>
        <w:t>Wyniki odbiorów materiałów i wyrobów powinny być każdorazowo wpisywane do</w:t>
      </w:r>
      <w:r>
        <w:rPr>
          <w:rFonts w:ascii="Arial" w:hAnsi="Arial" w:cs="Arial"/>
        </w:rPr>
        <w:t xml:space="preserve"> </w:t>
      </w:r>
      <w:r w:rsidRPr="00AC17E6">
        <w:rPr>
          <w:rFonts w:ascii="Arial" w:hAnsi="Arial" w:cs="Arial"/>
        </w:rPr>
        <w:t>dziennika budowy.</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zasady dokonywania obmiarów robót podano w Ogólnej Specyfikacji. Podstawą</w:t>
      </w:r>
      <w:r>
        <w:rPr>
          <w:rFonts w:ascii="Arial" w:hAnsi="Arial" w:cs="Arial"/>
        </w:rPr>
        <w:t xml:space="preserve"> </w:t>
      </w:r>
      <w:r w:rsidRPr="00AC17E6">
        <w:rPr>
          <w:rFonts w:ascii="Arial" w:hAnsi="Arial" w:cs="Arial"/>
        </w:rPr>
        <w:t>dokonywania obmiarów, określającą zakres prac wykonywanych w ramach poszczególnych</w:t>
      </w:r>
      <w:r>
        <w:rPr>
          <w:rFonts w:ascii="Arial" w:hAnsi="Arial" w:cs="Arial"/>
        </w:rPr>
        <w:t xml:space="preserve"> </w:t>
      </w:r>
      <w:r w:rsidRPr="00AC17E6">
        <w:rPr>
          <w:rFonts w:ascii="Arial" w:hAnsi="Arial" w:cs="Arial"/>
        </w:rPr>
        <w:t>pozycji, jest załączony do dokumentacji przetargowej przedmiar robót.</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Jednostką obmiarową jest 1 m2 wykonanej izolacji.</w:t>
      </w:r>
    </w:p>
    <w:p w:rsidR="00157E80" w:rsidRDefault="00157E80" w:rsidP="00DA2750">
      <w:pPr>
        <w:autoSpaceDE w:val="0"/>
        <w:autoSpaceDN w:val="0"/>
        <w:adjustRightInd w:val="0"/>
        <w:rPr>
          <w:rFonts w:ascii="Arial" w:hAnsi="Arial" w:cs="Arial"/>
          <w:b/>
          <w:bCs/>
        </w:rPr>
      </w:pPr>
    </w:p>
    <w:p w:rsidR="00157E80" w:rsidRPr="00AC17E6" w:rsidRDefault="00157E80" w:rsidP="00DA275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Odbiór robót izolacyjnych powinien się odbyć przed wykonaniem tynków i innych robót</w:t>
      </w:r>
      <w:r>
        <w:rPr>
          <w:rFonts w:ascii="Arial" w:hAnsi="Arial" w:cs="Arial"/>
        </w:rPr>
        <w:t xml:space="preserve"> </w:t>
      </w:r>
      <w:r w:rsidRPr="00AC17E6">
        <w:rPr>
          <w:rFonts w:ascii="Arial" w:hAnsi="Arial" w:cs="Arial"/>
        </w:rPr>
        <w:t>wykończeniowych.</w:t>
      </w:r>
    </w:p>
    <w:p w:rsidR="00157E80" w:rsidRPr="00AC17E6" w:rsidRDefault="00157E80" w:rsidP="00DA2750">
      <w:pPr>
        <w:autoSpaceDE w:val="0"/>
        <w:autoSpaceDN w:val="0"/>
        <w:adjustRightInd w:val="0"/>
        <w:rPr>
          <w:rFonts w:ascii="Arial" w:hAnsi="Arial" w:cs="Arial"/>
        </w:rPr>
      </w:pPr>
      <w:r w:rsidRPr="00AC17E6">
        <w:rPr>
          <w:rFonts w:ascii="Arial" w:hAnsi="Arial" w:cs="Arial"/>
        </w:rPr>
        <w:t>Podstawę do odbioru robót murowych powinny stanowić następujące dokumenty:</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dokumentacja </w:t>
      </w:r>
      <w:r>
        <w:rPr>
          <w:rFonts w:ascii="Arial" w:hAnsi="Arial" w:cs="Arial"/>
        </w:rPr>
        <w:t>kosztorysowa</w:t>
      </w:r>
      <w:r w:rsidRPr="00AC17E6">
        <w:rPr>
          <w:rFonts w:ascii="Arial" w:hAnsi="Arial" w:cs="Arial"/>
        </w:rPr>
        <w:t>,</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dziennik budowy,</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zaświadczenia o jakości materiałów i wyrobów dostarczonych na budowę,</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protokóły odbioru poszczególnych etapów robót zanikających,</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protokóły odbioru materiałów i wyrobów,</w:t>
      </w:r>
    </w:p>
    <w:p w:rsidR="00157E80" w:rsidRPr="00AC17E6" w:rsidRDefault="00157E80"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wyniki badań laboratoryjnych, jeśli takie były zlecane przez Wykonawcę.</w:t>
      </w:r>
    </w:p>
    <w:p w:rsidR="00157E80" w:rsidRPr="00AC17E6" w:rsidRDefault="00157E80" w:rsidP="00DA2750">
      <w:pPr>
        <w:autoSpaceDE w:val="0"/>
        <w:autoSpaceDN w:val="0"/>
        <w:adjustRightInd w:val="0"/>
        <w:rPr>
          <w:rFonts w:ascii="Arial" w:hAnsi="Arial" w:cs="Arial"/>
        </w:rPr>
      </w:pPr>
      <w:r w:rsidRPr="00AC17E6">
        <w:rPr>
          <w:rFonts w:ascii="Arial" w:hAnsi="Arial" w:cs="Arial"/>
        </w:rPr>
        <w:t>Roboty podlegają zasadom odbioru robót zanikających.</w:t>
      </w:r>
    </w:p>
    <w:p w:rsidR="00157E80" w:rsidRDefault="00157E80" w:rsidP="00DA2750">
      <w:pPr>
        <w:autoSpaceDE w:val="0"/>
        <w:autoSpaceDN w:val="0"/>
        <w:adjustRightInd w:val="0"/>
        <w:rPr>
          <w:rFonts w:ascii="Arial" w:hAnsi="Arial" w:cs="Arial"/>
          <w:b/>
          <w:bCs/>
        </w:rPr>
      </w:pPr>
    </w:p>
    <w:p w:rsidR="00157E80" w:rsidRPr="001A127C" w:rsidRDefault="00157E80" w:rsidP="00DA2750">
      <w:pPr>
        <w:pStyle w:val="ListParagraph"/>
        <w:numPr>
          <w:ilvl w:val="0"/>
          <w:numId w:val="14"/>
        </w:numPr>
        <w:autoSpaceDE w:val="0"/>
        <w:autoSpaceDN w:val="0"/>
        <w:adjustRightInd w:val="0"/>
        <w:rPr>
          <w:rFonts w:ascii="Arial" w:hAnsi="Arial" w:cs="Arial"/>
          <w:b/>
          <w:bCs/>
        </w:rPr>
      </w:pPr>
      <w:r w:rsidRPr="001A127C">
        <w:rPr>
          <w:rFonts w:ascii="Arial" w:hAnsi="Arial" w:cs="Arial"/>
          <w:b/>
          <w:bCs/>
        </w:rPr>
        <w:t xml:space="preserve"> PODSTAWA PŁATNOŚCI</w:t>
      </w:r>
    </w:p>
    <w:p w:rsidR="00157E80" w:rsidRDefault="00157E80" w:rsidP="00DA2750">
      <w:pPr>
        <w:autoSpaceDE w:val="0"/>
        <w:autoSpaceDN w:val="0"/>
        <w:adjustRightInd w:val="0"/>
        <w:rPr>
          <w:rFonts w:ascii="Arial" w:hAnsi="Arial" w:cs="Arial"/>
        </w:rPr>
      </w:pPr>
    </w:p>
    <w:p w:rsidR="00157E80" w:rsidRPr="00AC17E6" w:rsidRDefault="00157E80" w:rsidP="00DA2750">
      <w:pPr>
        <w:autoSpaceDE w:val="0"/>
        <w:autoSpaceDN w:val="0"/>
        <w:adjustRightInd w:val="0"/>
        <w:rPr>
          <w:rFonts w:ascii="Arial" w:hAnsi="Arial" w:cs="Arial"/>
        </w:rPr>
      </w:pPr>
      <w:r w:rsidRPr="00AC17E6">
        <w:rPr>
          <w:rFonts w:ascii="Arial" w:hAnsi="Arial" w:cs="Arial"/>
        </w:rPr>
        <w:t>Ogólne zasady dokonywania płatności podano w Ogólnej Specyfikacji Technicznej.</w:t>
      </w:r>
    </w:p>
    <w:p w:rsidR="00157E80" w:rsidRPr="00AC17E6" w:rsidRDefault="00157E80" w:rsidP="00DA2750">
      <w:pPr>
        <w:autoSpaceDE w:val="0"/>
        <w:autoSpaceDN w:val="0"/>
        <w:adjustRightInd w:val="0"/>
        <w:rPr>
          <w:rFonts w:ascii="Arial" w:hAnsi="Arial" w:cs="Arial"/>
        </w:rPr>
      </w:pPr>
      <w:r w:rsidRPr="00AC17E6">
        <w:rPr>
          <w:rFonts w:ascii="Arial" w:hAnsi="Arial" w:cs="Arial"/>
        </w:rPr>
        <w:t xml:space="preserve">Podstawą płatności </w:t>
      </w:r>
      <w:r>
        <w:rPr>
          <w:rFonts w:ascii="Arial" w:hAnsi="Arial" w:cs="Arial"/>
        </w:rPr>
        <w:t>jest protokóle końcowy odbioru robót.</w:t>
      </w:r>
    </w:p>
    <w:p w:rsidR="00157E80" w:rsidRDefault="00157E80" w:rsidP="00DA2750">
      <w:pPr>
        <w:autoSpaceDE w:val="0"/>
        <w:autoSpaceDN w:val="0"/>
        <w:adjustRightInd w:val="0"/>
        <w:rPr>
          <w:rFonts w:ascii="Arial" w:hAnsi="Arial" w:cs="Arial"/>
          <w:b/>
          <w:bCs/>
        </w:rPr>
      </w:pPr>
    </w:p>
    <w:p w:rsidR="00157E80" w:rsidRDefault="00157E80">
      <w:pPr>
        <w:jc w:val="both"/>
        <w:rPr>
          <w:rFonts w:ascii="Arial" w:hAnsi="Arial" w:cs="Arial"/>
          <w:b/>
          <w:bCs/>
        </w:rPr>
      </w:pPr>
    </w:p>
    <w:p w:rsidR="00157E80" w:rsidRDefault="00157E80">
      <w:pPr>
        <w:jc w:val="both"/>
        <w:rPr>
          <w:rFonts w:ascii="Arial" w:hAnsi="Arial" w:cs="Arial"/>
          <w:b/>
          <w:bCs/>
        </w:rPr>
      </w:pPr>
    </w:p>
    <w:p w:rsidR="00157E80" w:rsidRDefault="00157E80">
      <w:pPr>
        <w:jc w:val="both"/>
        <w:rPr>
          <w:rFonts w:ascii="Arial" w:hAnsi="Arial" w:cs="Arial"/>
          <w:b/>
          <w:bCs/>
        </w:rPr>
      </w:pPr>
    </w:p>
    <w:p w:rsidR="00157E80" w:rsidRPr="00AC17E6" w:rsidRDefault="00157E80" w:rsidP="00DA2750">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157E80" w:rsidRPr="00AC17E6" w:rsidRDefault="00157E80">
      <w:pPr>
        <w:jc w:val="both"/>
        <w:rPr>
          <w:rFonts w:ascii="Arial" w:hAnsi="Arial" w:cs="Arial"/>
          <w:b/>
          <w:bCs/>
        </w:rPr>
      </w:pPr>
      <w:r w:rsidRPr="00AC17E6">
        <w:rPr>
          <w:rFonts w:ascii="Arial" w:hAnsi="Arial" w:cs="Arial"/>
          <w:b/>
          <w:bCs/>
        </w:rPr>
        <w:tab/>
      </w:r>
      <w:r w:rsidRPr="00AC17E6">
        <w:rPr>
          <w:rFonts w:ascii="Arial" w:hAnsi="Arial" w:cs="Arial"/>
          <w:b/>
          <w:bCs/>
        </w:rPr>
        <w:tab/>
      </w:r>
    </w:p>
    <w:p w:rsidR="00157E80" w:rsidRPr="00DA2750" w:rsidRDefault="00157E80" w:rsidP="00DA2750">
      <w:pPr>
        <w:pStyle w:val="ListParagraph"/>
        <w:numPr>
          <w:ilvl w:val="0"/>
          <w:numId w:val="23"/>
        </w:numPr>
        <w:jc w:val="both"/>
        <w:rPr>
          <w:rFonts w:ascii="Arial" w:hAnsi="Arial" w:cs="Arial"/>
          <w:b/>
          <w:bCs/>
        </w:rPr>
      </w:pPr>
      <w:r w:rsidRPr="00DA2750">
        <w:rPr>
          <w:rFonts w:ascii="Arial" w:hAnsi="Arial" w:cs="Arial"/>
          <w:b/>
          <w:bCs/>
        </w:rPr>
        <w:t>PODŁOŻA</w:t>
      </w:r>
      <w:r>
        <w:rPr>
          <w:rFonts w:ascii="Arial" w:hAnsi="Arial" w:cs="Arial"/>
          <w:b/>
          <w:bCs/>
        </w:rPr>
        <w:t xml:space="preserve"> I POSADZKI</w:t>
      </w:r>
    </w:p>
    <w:p w:rsidR="00157E80" w:rsidRPr="00AC17E6" w:rsidRDefault="00157E80" w:rsidP="00FA2D7E">
      <w:pPr>
        <w:jc w:val="both"/>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1. PRZEDMIOT I ZAKRES STOSOWANIA SPECYFIKACJI</w:t>
      </w:r>
    </w:p>
    <w:p w:rsidR="00157E80" w:rsidRPr="00AC17E6" w:rsidRDefault="00157E80" w:rsidP="00FA2D7E">
      <w:pPr>
        <w:autoSpaceDE w:val="0"/>
        <w:autoSpaceDN w:val="0"/>
        <w:adjustRightInd w:val="0"/>
        <w:rPr>
          <w:rFonts w:ascii="Arial" w:hAnsi="Arial" w:cs="Arial"/>
          <w:b/>
          <w:bCs/>
        </w:rPr>
      </w:pPr>
    </w:p>
    <w:p w:rsidR="00157E80" w:rsidRPr="00AC17E6" w:rsidRDefault="00157E80" w:rsidP="00AC17E6">
      <w:pPr>
        <w:pStyle w:val="ListParagraph"/>
        <w:numPr>
          <w:ilvl w:val="1"/>
          <w:numId w:val="15"/>
        </w:numPr>
        <w:autoSpaceDE w:val="0"/>
        <w:autoSpaceDN w:val="0"/>
        <w:adjustRightInd w:val="0"/>
        <w:rPr>
          <w:rFonts w:ascii="Arial" w:hAnsi="Arial" w:cs="Arial"/>
          <w:b/>
          <w:bCs/>
        </w:rPr>
      </w:pPr>
      <w:r w:rsidRPr="00AC17E6">
        <w:rPr>
          <w:rFonts w:ascii="Arial" w:hAnsi="Arial" w:cs="Arial"/>
          <w:b/>
          <w:bCs/>
        </w:rPr>
        <w:t>Przedmiot ST</w:t>
      </w:r>
    </w:p>
    <w:p w:rsidR="00157E80" w:rsidRPr="00AC17E6" w:rsidRDefault="00157E80" w:rsidP="00AC17E6">
      <w:pPr>
        <w:pStyle w:val="ListParagraph"/>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podłoży i posadzek, które zostaną wykonane w ramach planowanej inwestycji.</w:t>
      </w:r>
    </w:p>
    <w:p w:rsidR="00157E80" w:rsidRPr="00AC17E6"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 xml:space="preserve">1.2. </w:t>
      </w:r>
      <w:r w:rsidRPr="00AC17E6">
        <w:rPr>
          <w:rFonts w:ascii="Arial" w:hAnsi="Arial" w:cs="Arial"/>
          <w:b/>
          <w:bCs/>
        </w:rPr>
        <w:tab/>
        <w:t>Zakres stosowania ST</w:t>
      </w:r>
    </w:p>
    <w:p w:rsidR="00157E80" w:rsidRPr="00AC17E6"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 xml:space="preserve">zlecaniu i realizacji Robot. </w:t>
      </w:r>
      <w:r>
        <w:rPr>
          <w:rFonts w:ascii="Arial" w:hAnsi="Arial" w:cs="Arial"/>
        </w:rPr>
        <w:t xml:space="preserve"> </w:t>
      </w:r>
      <w:r w:rsidRPr="00AC17E6">
        <w:rPr>
          <w:rFonts w:ascii="Arial" w:hAnsi="Arial" w:cs="Arial"/>
        </w:rPr>
        <w:t>Ustalenia zawarte w niniejszej</w:t>
      </w:r>
      <w:r>
        <w:rPr>
          <w:rFonts w:ascii="Arial" w:hAnsi="Arial" w:cs="Arial"/>
        </w:rPr>
        <w:t xml:space="preserve"> </w:t>
      </w:r>
      <w:r w:rsidRPr="00AC17E6">
        <w:rPr>
          <w:rFonts w:ascii="Arial" w:hAnsi="Arial" w:cs="Arial"/>
        </w:rPr>
        <w:t>specyfikacji obejmują wszystkie czynności umożliwiające i mające na celu wykonanie</w:t>
      </w:r>
      <w:r>
        <w:rPr>
          <w:rFonts w:ascii="Arial" w:hAnsi="Arial" w:cs="Arial"/>
        </w:rPr>
        <w:t xml:space="preserve"> </w:t>
      </w:r>
      <w:r w:rsidRPr="00AC17E6">
        <w:rPr>
          <w:rFonts w:ascii="Arial" w:hAnsi="Arial" w:cs="Arial"/>
        </w:rPr>
        <w:t>podłoży i posadzek. Obejmują prace związane z dostawą materiałów,</w:t>
      </w:r>
      <w:r>
        <w:rPr>
          <w:rFonts w:ascii="Arial" w:hAnsi="Arial" w:cs="Arial"/>
        </w:rPr>
        <w:t xml:space="preserve"> </w:t>
      </w:r>
      <w:r w:rsidRPr="00AC17E6">
        <w:rPr>
          <w:rFonts w:ascii="Arial" w:hAnsi="Arial" w:cs="Arial"/>
        </w:rPr>
        <w:t>wykonawstwem i wykończeniem podłoży i posadzek wykonywanych na miejscu.</w:t>
      </w:r>
    </w:p>
    <w:p w:rsidR="00157E80" w:rsidRDefault="00157E80" w:rsidP="00FA2D7E">
      <w:pPr>
        <w:autoSpaceDE w:val="0"/>
        <w:autoSpaceDN w:val="0"/>
        <w:adjustRightInd w:val="0"/>
        <w:rPr>
          <w:rFonts w:ascii="Arial" w:hAnsi="Arial" w:cs="Arial"/>
          <w:b/>
          <w:bCs/>
        </w:rPr>
      </w:pPr>
    </w:p>
    <w:p w:rsidR="00157E80" w:rsidRPr="00AC17E6" w:rsidRDefault="00157E80" w:rsidP="00AC17E6">
      <w:pPr>
        <w:pStyle w:val="ListParagraph"/>
        <w:numPr>
          <w:ilvl w:val="1"/>
          <w:numId w:val="16"/>
        </w:numPr>
        <w:autoSpaceDE w:val="0"/>
        <w:autoSpaceDN w:val="0"/>
        <w:adjustRightInd w:val="0"/>
        <w:rPr>
          <w:rFonts w:ascii="Arial" w:hAnsi="Arial" w:cs="Arial"/>
          <w:b/>
          <w:bCs/>
        </w:rPr>
      </w:pPr>
      <w:r w:rsidRPr="00AC17E6">
        <w:rPr>
          <w:rFonts w:ascii="Arial" w:hAnsi="Arial" w:cs="Arial"/>
          <w:b/>
          <w:bCs/>
        </w:rPr>
        <w:t>Zakres Robót objętych ST</w:t>
      </w:r>
    </w:p>
    <w:p w:rsidR="00157E80" w:rsidRPr="00AC17E6" w:rsidRDefault="00157E80" w:rsidP="00AC17E6">
      <w:pPr>
        <w:pStyle w:val="ListParagraph"/>
        <w:autoSpaceDE w:val="0"/>
        <w:autoSpaceDN w:val="0"/>
        <w:adjustRightInd w:val="0"/>
        <w:rPr>
          <w:rFonts w:ascii="Arial" w:hAnsi="Arial" w:cs="Arial"/>
          <w:b/>
          <w:bCs/>
        </w:rPr>
      </w:pPr>
    </w:p>
    <w:p w:rsidR="00157E80" w:rsidRPr="00AC17E6" w:rsidRDefault="00157E80" w:rsidP="00AC17E6">
      <w:pPr>
        <w:autoSpaceDE w:val="0"/>
        <w:autoSpaceDN w:val="0"/>
        <w:adjustRightInd w:val="0"/>
        <w:rPr>
          <w:rFonts w:ascii="Arial" w:hAnsi="Arial" w:cs="Arial"/>
        </w:rPr>
      </w:pPr>
      <w:r w:rsidRPr="00AC17E6">
        <w:rPr>
          <w:rFonts w:ascii="Arial" w:hAnsi="Arial" w:cs="Arial"/>
        </w:rPr>
        <w:t>Ustalenia zawarte w niniejszej Specyfikacji dotyczą: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posadzki płytkowej z kamieni sztucznych</w:t>
      </w:r>
      <w:r>
        <w:rPr>
          <w:rFonts w:ascii="Arial" w:hAnsi="Arial" w:cs="Arial"/>
        </w:rPr>
        <w:t xml:space="preserve"> GRES- </w:t>
      </w:r>
      <w:r w:rsidRPr="00AC17E6">
        <w:rPr>
          <w:rFonts w:ascii="Arial" w:hAnsi="Arial" w:cs="Arial"/>
        </w:rPr>
        <w:t>płytki 30x30 cm układane na klej metodą</w:t>
      </w:r>
      <w:r>
        <w:rPr>
          <w:rFonts w:ascii="Arial" w:hAnsi="Arial" w:cs="Arial"/>
        </w:rPr>
        <w:t xml:space="preserve"> </w:t>
      </w:r>
      <w:r w:rsidRPr="00AC17E6">
        <w:rPr>
          <w:rFonts w:ascii="Arial" w:hAnsi="Arial" w:cs="Arial"/>
        </w:rPr>
        <w:t>kombinowaną,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warstwy samopoziomującej i wyrównawczej,</w:t>
      </w:r>
      <w:r>
        <w:rPr>
          <w:rFonts w:ascii="Arial" w:hAnsi="Arial" w:cs="Arial"/>
        </w:rPr>
        <w:t xml:space="preserve"> .</w:t>
      </w:r>
    </w:p>
    <w:p w:rsidR="00157E80" w:rsidRPr="00AC17E6" w:rsidRDefault="00157E80" w:rsidP="00FA2D7E">
      <w:pPr>
        <w:autoSpaceDE w:val="0"/>
        <w:autoSpaceDN w:val="0"/>
        <w:adjustRightInd w:val="0"/>
        <w:rPr>
          <w:rFonts w:ascii="Arial" w:hAnsi="Arial" w:cs="Arial"/>
        </w:rPr>
      </w:pPr>
      <w:r w:rsidRPr="00AC17E6">
        <w:rPr>
          <w:rFonts w:ascii="Arial" w:hAnsi="Arial" w:cs="Arial"/>
        </w:rPr>
        <w:t>Powyższy wykaz obejmuje zakresu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157E80"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O</w:t>
      </w:r>
      <w:r w:rsidRPr="00AC17E6">
        <w:rPr>
          <w:rFonts w:ascii="Arial" w:hAnsi="Arial" w:cs="Arial"/>
        </w:rPr>
        <w:t>ST zgodne są z odpowiednimi normami polskimi i</w:t>
      </w:r>
      <w:r>
        <w:rPr>
          <w:rFonts w:ascii="Arial" w:hAnsi="Arial" w:cs="Arial"/>
        </w:rPr>
        <w:t xml:space="preserve"> europejskimi oraz z O</w:t>
      </w:r>
      <w:r w:rsidRPr="00AC17E6">
        <w:rPr>
          <w:rFonts w:ascii="Arial" w:hAnsi="Arial" w:cs="Arial"/>
        </w:rPr>
        <w:t xml:space="preserve">ST </w:t>
      </w:r>
      <w:r>
        <w:rPr>
          <w:rFonts w:ascii="Arial" w:hAnsi="Arial" w:cs="Arial"/>
        </w:rPr>
        <w: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dotyczące robót podano w O</w:t>
      </w:r>
      <w:r w:rsidRPr="00AC17E6">
        <w:rPr>
          <w:rFonts w:ascii="Arial" w:hAnsi="Arial" w:cs="Arial"/>
        </w:rPr>
        <w:t>ST.</w:t>
      </w:r>
    </w:p>
    <w:p w:rsidR="00157E80" w:rsidRPr="00AC17E6" w:rsidRDefault="00157E80" w:rsidP="00FA2D7E">
      <w:pPr>
        <w:autoSpaceDE w:val="0"/>
        <w:autoSpaceDN w:val="0"/>
        <w:adjustRightInd w:val="0"/>
        <w:rPr>
          <w:rFonts w:ascii="Arial" w:hAnsi="Arial" w:cs="Arial"/>
        </w:rPr>
      </w:pPr>
      <w:r w:rsidRPr="00AC17E6">
        <w:rPr>
          <w:rFonts w:ascii="Arial" w:hAnsi="Arial" w:cs="Arial"/>
        </w:rPr>
        <w:t>Wykonawca przedstawi Inwestorowi, Inspektorowi nadzoru do zaakceptowania</w:t>
      </w:r>
    </w:p>
    <w:p w:rsidR="00157E80" w:rsidRPr="00AC17E6" w:rsidRDefault="00157E80" w:rsidP="00FA2D7E">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rsidR="00157E80" w:rsidRPr="00AC17E6" w:rsidRDefault="00157E80" w:rsidP="00FA2D7E">
      <w:pPr>
        <w:autoSpaceDE w:val="0"/>
        <w:autoSpaceDN w:val="0"/>
        <w:adjustRightInd w:val="0"/>
        <w:rPr>
          <w:rFonts w:ascii="Arial" w:hAnsi="Arial" w:cs="Arial"/>
        </w:rPr>
      </w:pPr>
      <w:r w:rsidRPr="00AC17E6">
        <w:rPr>
          <w:rFonts w:ascii="Arial" w:hAnsi="Arial" w:cs="Arial"/>
        </w:rPr>
        <w:t>wykonywaniu robot określonych umową.</w:t>
      </w:r>
    </w:p>
    <w:p w:rsidR="00157E80" w:rsidRPr="00AC17E6" w:rsidRDefault="00157E80" w:rsidP="00FA2D7E">
      <w:pPr>
        <w:autoSpaceDE w:val="0"/>
        <w:autoSpaceDN w:val="0"/>
        <w:adjustRightInd w:val="0"/>
        <w:rPr>
          <w:rFonts w:ascii="Arial" w:hAnsi="Arial" w:cs="Arial"/>
        </w:rPr>
      </w:pPr>
      <w:r w:rsidRPr="00AC17E6">
        <w:rPr>
          <w:rFonts w:ascii="Arial" w:hAnsi="Arial" w:cs="Arial"/>
        </w:rPr>
        <w:t>Wykonawca robót jest odpowiedzialny za jakość ich wykonania oraz zgodność z</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dokumentacją </w:t>
      </w:r>
      <w:r>
        <w:rPr>
          <w:rFonts w:ascii="Arial" w:hAnsi="Arial" w:cs="Arial"/>
        </w:rPr>
        <w:t>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 Nadzoru.</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Wymagania ogólne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stawiane materiałom podano w OST.</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2.1.1</w:t>
      </w:r>
      <w:r w:rsidRPr="00AC17E6">
        <w:rPr>
          <w:rFonts w:ascii="Arial" w:hAnsi="Arial" w:cs="Arial"/>
        </w:rPr>
        <w:t>. Gładź cementowa</w:t>
      </w:r>
    </w:p>
    <w:p w:rsidR="00157E80" w:rsidRPr="00AC17E6" w:rsidRDefault="00157E80" w:rsidP="00FA2D7E">
      <w:pPr>
        <w:autoSpaceDE w:val="0"/>
        <w:autoSpaceDN w:val="0"/>
        <w:adjustRightInd w:val="0"/>
        <w:rPr>
          <w:rFonts w:ascii="Arial" w:hAnsi="Arial" w:cs="Arial"/>
        </w:rPr>
      </w:pPr>
      <w:r w:rsidRPr="00AC17E6">
        <w:rPr>
          <w:rFonts w:ascii="Arial" w:hAnsi="Arial" w:cs="Arial"/>
        </w:rPr>
        <w:t>Zaprawa cementowa o wytrzymałości na ściskanie 12 MPa,</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2.</w:t>
      </w:r>
      <w:r>
        <w:rPr>
          <w:rFonts w:ascii="Arial" w:hAnsi="Arial" w:cs="Arial"/>
        </w:rPr>
        <w:t>1.2. Płytki – g</w:t>
      </w:r>
      <w:r w:rsidRPr="00AC17E6">
        <w:rPr>
          <w:rFonts w:ascii="Arial" w:hAnsi="Arial" w:cs="Arial"/>
        </w:rPr>
        <w:t>r</w:t>
      </w:r>
      <w:r>
        <w:rPr>
          <w:rFonts w:ascii="Arial" w:hAnsi="Arial" w:cs="Arial"/>
        </w:rPr>
        <w:t>e</w:t>
      </w:r>
      <w:r w:rsidRPr="00AC17E6">
        <w:rPr>
          <w:rFonts w:ascii="Arial" w:hAnsi="Arial" w:cs="Arial"/>
        </w:rPr>
        <w:t>sy</w:t>
      </w:r>
    </w:p>
    <w:p w:rsidR="00157E80" w:rsidRPr="00AC17E6" w:rsidRDefault="00157E80" w:rsidP="00FA2D7E">
      <w:pPr>
        <w:autoSpaceDE w:val="0"/>
        <w:autoSpaceDN w:val="0"/>
        <w:adjustRightInd w:val="0"/>
        <w:rPr>
          <w:rFonts w:ascii="Arial" w:hAnsi="Arial" w:cs="Arial"/>
        </w:rPr>
      </w:pPr>
      <w:r w:rsidRPr="00AC17E6">
        <w:rPr>
          <w:rFonts w:ascii="Arial" w:hAnsi="Arial" w:cs="Arial"/>
        </w:rPr>
        <w:t>Należy stosować płytki ceramiczne piątej klasy twardości o przeciwopoślizgowej</w:t>
      </w:r>
    </w:p>
    <w:p w:rsidR="00157E80" w:rsidRPr="00AC17E6" w:rsidRDefault="00157E80" w:rsidP="00FA2D7E">
      <w:pPr>
        <w:autoSpaceDE w:val="0"/>
        <w:autoSpaceDN w:val="0"/>
        <w:adjustRightInd w:val="0"/>
        <w:rPr>
          <w:rFonts w:ascii="Arial" w:hAnsi="Arial" w:cs="Arial"/>
        </w:rPr>
      </w:pPr>
      <w:r w:rsidRPr="00AC17E6">
        <w:rPr>
          <w:rFonts w:ascii="Arial" w:hAnsi="Arial" w:cs="Arial"/>
        </w:rPr>
        <w:t>powierzchni, na schodach zewnętrznych ceramiczne terakotowe i gresy:</w:t>
      </w:r>
    </w:p>
    <w:p w:rsidR="00157E80" w:rsidRPr="00AC17E6" w:rsidRDefault="00157E80" w:rsidP="00FA2D7E">
      <w:pPr>
        <w:autoSpaceDE w:val="0"/>
        <w:autoSpaceDN w:val="0"/>
        <w:adjustRightInd w:val="0"/>
        <w:rPr>
          <w:rFonts w:ascii="Arial" w:hAnsi="Arial" w:cs="Arial"/>
        </w:rPr>
      </w:pPr>
      <w:r w:rsidRPr="00AC17E6">
        <w:rPr>
          <w:rFonts w:ascii="Arial" w:hAnsi="Arial" w:cs="Arial"/>
        </w:rPr>
        <w:t>Właściwości płytek podłogowych terakotowych</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 wymiary </w:t>
      </w:r>
      <w:r>
        <w:rPr>
          <w:rFonts w:ascii="Arial" w:hAnsi="Arial" w:cs="Arial"/>
        </w:rPr>
        <w:t>30 x 30</w:t>
      </w:r>
    </w:p>
    <w:p w:rsidR="00157E80" w:rsidRPr="00AC17E6" w:rsidRDefault="00157E80" w:rsidP="00FA2D7E">
      <w:pPr>
        <w:autoSpaceDE w:val="0"/>
        <w:autoSpaceDN w:val="0"/>
        <w:adjustRightInd w:val="0"/>
        <w:rPr>
          <w:rFonts w:ascii="Arial" w:hAnsi="Arial" w:cs="Arial"/>
        </w:rPr>
      </w:pPr>
      <w:r>
        <w:rPr>
          <w:rFonts w:ascii="Arial" w:hAnsi="Arial" w:cs="Arial"/>
        </w:rPr>
        <w:t>- antypoślzgowość R10</w:t>
      </w:r>
    </w:p>
    <w:p w:rsidR="00157E80" w:rsidRPr="00AC17E6" w:rsidRDefault="00157E80" w:rsidP="00FA2D7E">
      <w:pPr>
        <w:autoSpaceDE w:val="0"/>
        <w:autoSpaceDN w:val="0"/>
        <w:adjustRightInd w:val="0"/>
        <w:rPr>
          <w:rFonts w:ascii="Arial" w:hAnsi="Arial" w:cs="Arial"/>
        </w:rPr>
      </w:pPr>
      <w:r>
        <w:rPr>
          <w:rFonts w:ascii="Arial" w:hAnsi="Arial" w:cs="Arial"/>
        </w:rPr>
        <w:t>- ścieralność IV</w:t>
      </w:r>
      <w:r w:rsidRPr="00AC17E6">
        <w:rPr>
          <w:rFonts w:ascii="Arial" w:hAnsi="Arial" w:cs="Arial"/>
        </w:rPr>
        <w:t>,</w:t>
      </w:r>
    </w:p>
    <w:p w:rsidR="00157E80" w:rsidRPr="00AC17E6" w:rsidRDefault="00157E80" w:rsidP="00FA2D7E">
      <w:pPr>
        <w:autoSpaceDE w:val="0"/>
        <w:autoSpaceDN w:val="0"/>
        <w:adjustRightInd w:val="0"/>
        <w:rPr>
          <w:rFonts w:ascii="Arial" w:hAnsi="Arial" w:cs="Arial"/>
        </w:rPr>
      </w:pPr>
      <w:r w:rsidRPr="00AC17E6">
        <w:rPr>
          <w:rFonts w:ascii="Arial" w:hAnsi="Arial" w:cs="Arial"/>
        </w:rPr>
        <w:t>Dopuszczalne odchyłki wymiarowe:</w:t>
      </w:r>
    </w:p>
    <w:p w:rsidR="00157E80" w:rsidRPr="00AC17E6" w:rsidRDefault="00157E80" w:rsidP="00FA2D7E">
      <w:pPr>
        <w:autoSpaceDE w:val="0"/>
        <w:autoSpaceDN w:val="0"/>
        <w:adjustRightInd w:val="0"/>
        <w:rPr>
          <w:rFonts w:ascii="Arial" w:hAnsi="Arial" w:cs="Arial"/>
        </w:rPr>
      </w:pPr>
      <w:r w:rsidRPr="00AC17E6">
        <w:rPr>
          <w:rFonts w:ascii="Arial" w:hAnsi="Arial" w:cs="Arial"/>
        </w:rPr>
        <w:t>- długość i szerokość ± 1,5 mm,</w:t>
      </w:r>
    </w:p>
    <w:p w:rsidR="00157E80" w:rsidRPr="00AC17E6" w:rsidRDefault="00157E80" w:rsidP="00FA2D7E">
      <w:pPr>
        <w:autoSpaceDE w:val="0"/>
        <w:autoSpaceDN w:val="0"/>
        <w:adjustRightInd w:val="0"/>
        <w:rPr>
          <w:rFonts w:ascii="Arial" w:hAnsi="Arial" w:cs="Arial"/>
        </w:rPr>
      </w:pPr>
      <w:r w:rsidRPr="00AC17E6">
        <w:rPr>
          <w:rFonts w:ascii="Arial" w:hAnsi="Arial" w:cs="Arial"/>
        </w:rPr>
        <w:t>- grubość ± 0,5 mm,</w:t>
      </w:r>
    </w:p>
    <w:p w:rsidR="00157E80" w:rsidRPr="00AC17E6" w:rsidRDefault="00157E80" w:rsidP="00FA2D7E">
      <w:pPr>
        <w:autoSpaceDE w:val="0"/>
        <w:autoSpaceDN w:val="0"/>
        <w:adjustRightInd w:val="0"/>
        <w:rPr>
          <w:rFonts w:ascii="Arial" w:hAnsi="Arial" w:cs="Arial"/>
        </w:rPr>
      </w:pPr>
      <w:r w:rsidRPr="00AC17E6">
        <w:rPr>
          <w:rFonts w:ascii="Arial" w:hAnsi="Arial" w:cs="Arial"/>
        </w:rPr>
        <w:t>- krzywizna 1,0 mm</w:t>
      </w:r>
    </w:p>
    <w:p w:rsidR="00157E80" w:rsidRPr="00AC17E6" w:rsidRDefault="00157E80" w:rsidP="00FA2D7E">
      <w:pPr>
        <w:autoSpaceDE w:val="0"/>
        <w:autoSpaceDN w:val="0"/>
        <w:adjustRightInd w:val="0"/>
        <w:rPr>
          <w:rFonts w:ascii="Arial" w:hAnsi="Arial" w:cs="Arial"/>
        </w:rPr>
      </w:pPr>
      <w:r w:rsidRPr="00AC17E6">
        <w:rPr>
          <w:rFonts w:ascii="Arial" w:hAnsi="Arial" w:cs="Arial"/>
        </w:rPr>
        <w:t>Gresy wymagania dodatkowe:</w:t>
      </w:r>
    </w:p>
    <w:p w:rsidR="00157E80" w:rsidRPr="00AC17E6" w:rsidRDefault="00157E80" w:rsidP="00FA2D7E">
      <w:pPr>
        <w:autoSpaceDE w:val="0"/>
        <w:autoSpaceDN w:val="0"/>
        <w:adjustRightInd w:val="0"/>
        <w:rPr>
          <w:rFonts w:ascii="Arial" w:hAnsi="Arial" w:cs="Arial"/>
        </w:rPr>
      </w:pPr>
      <w:r w:rsidRPr="00AC17E6">
        <w:rPr>
          <w:rFonts w:ascii="Arial" w:hAnsi="Arial" w:cs="Arial"/>
        </w:rPr>
        <w:t>- twardość wg skali Mahsa 8,</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 ścieralność </w:t>
      </w:r>
      <w:r>
        <w:rPr>
          <w:rFonts w:ascii="Arial" w:hAnsi="Arial" w:cs="Arial"/>
        </w:rPr>
        <w:t>I</w:t>
      </w:r>
      <w:r w:rsidRPr="00AC17E6">
        <w:rPr>
          <w:rFonts w:ascii="Arial" w:hAnsi="Arial" w:cs="Arial"/>
        </w:rPr>
        <w:t>V klasa ścieralnośći,</w:t>
      </w:r>
    </w:p>
    <w:p w:rsidR="00157E80" w:rsidRPr="00AC17E6"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Płytki gresowe i terakotowe muszą być uzupełnione następującymi elementami:</w:t>
      </w:r>
    </w:p>
    <w:p w:rsidR="00157E80" w:rsidRPr="00AC17E6" w:rsidRDefault="00157E80" w:rsidP="00FA2D7E">
      <w:pPr>
        <w:autoSpaceDE w:val="0"/>
        <w:autoSpaceDN w:val="0"/>
        <w:adjustRightInd w:val="0"/>
        <w:rPr>
          <w:rFonts w:ascii="Arial" w:hAnsi="Arial" w:cs="Arial"/>
        </w:rPr>
      </w:pPr>
      <w:r w:rsidRPr="00AC17E6">
        <w:rPr>
          <w:rFonts w:ascii="Arial" w:hAnsi="Arial" w:cs="Arial"/>
        </w:rPr>
        <w:t>- listwy przypodłogowe,</w:t>
      </w:r>
    </w:p>
    <w:p w:rsidR="00157E80" w:rsidRPr="00AC17E6" w:rsidRDefault="00157E80" w:rsidP="00FA2D7E">
      <w:pPr>
        <w:autoSpaceDE w:val="0"/>
        <w:autoSpaceDN w:val="0"/>
        <w:adjustRightInd w:val="0"/>
        <w:rPr>
          <w:rFonts w:ascii="Arial" w:hAnsi="Arial" w:cs="Arial"/>
        </w:rPr>
      </w:pPr>
      <w:r w:rsidRPr="00AC17E6">
        <w:rPr>
          <w:rFonts w:ascii="Arial" w:hAnsi="Arial" w:cs="Arial"/>
        </w:rPr>
        <w:t>- kątowniki,</w:t>
      </w:r>
    </w:p>
    <w:p w:rsidR="00157E80" w:rsidRPr="00AC17E6" w:rsidRDefault="00157E80" w:rsidP="00FA2D7E">
      <w:pPr>
        <w:autoSpaceDE w:val="0"/>
        <w:autoSpaceDN w:val="0"/>
        <w:adjustRightInd w:val="0"/>
        <w:rPr>
          <w:rFonts w:ascii="Arial" w:hAnsi="Arial" w:cs="Arial"/>
        </w:rPr>
      </w:pPr>
      <w:r w:rsidRPr="00AC17E6">
        <w:rPr>
          <w:rFonts w:ascii="Arial" w:hAnsi="Arial" w:cs="Arial"/>
        </w:rPr>
        <w:t>- narożnki.</w:t>
      </w:r>
    </w:p>
    <w:p w:rsidR="00157E80" w:rsidRPr="00AC17E6" w:rsidRDefault="00157E80" w:rsidP="00FA2D7E">
      <w:pPr>
        <w:autoSpaceDE w:val="0"/>
        <w:autoSpaceDN w:val="0"/>
        <w:adjustRightInd w:val="0"/>
        <w:rPr>
          <w:rFonts w:ascii="Arial" w:hAnsi="Arial" w:cs="Arial"/>
        </w:rPr>
      </w:pPr>
      <w:r w:rsidRPr="00AC17E6">
        <w:rPr>
          <w:rFonts w:ascii="Arial" w:hAnsi="Arial" w:cs="Arial"/>
        </w:rPr>
        <w:t>Dopuszczalne odchyłki wymiarowe:</w:t>
      </w:r>
    </w:p>
    <w:p w:rsidR="00157E80" w:rsidRPr="00AC17E6" w:rsidRDefault="00157E80" w:rsidP="00FA2D7E">
      <w:pPr>
        <w:autoSpaceDE w:val="0"/>
        <w:autoSpaceDN w:val="0"/>
        <w:adjustRightInd w:val="0"/>
        <w:rPr>
          <w:rFonts w:ascii="Arial" w:hAnsi="Arial" w:cs="Arial"/>
        </w:rPr>
      </w:pPr>
      <w:r w:rsidRPr="00AC17E6">
        <w:rPr>
          <w:rFonts w:ascii="Arial" w:hAnsi="Arial" w:cs="Arial"/>
        </w:rPr>
        <w:t>- długość i szerokość ± 1,5 mm,</w:t>
      </w:r>
    </w:p>
    <w:p w:rsidR="00157E80" w:rsidRPr="00AC17E6" w:rsidRDefault="00157E80" w:rsidP="00FA2D7E">
      <w:pPr>
        <w:autoSpaceDE w:val="0"/>
        <w:autoSpaceDN w:val="0"/>
        <w:adjustRightInd w:val="0"/>
        <w:rPr>
          <w:rFonts w:ascii="Arial" w:hAnsi="Arial" w:cs="Arial"/>
        </w:rPr>
      </w:pPr>
      <w:r w:rsidRPr="00AC17E6">
        <w:rPr>
          <w:rFonts w:ascii="Arial" w:hAnsi="Arial" w:cs="Arial"/>
        </w:rPr>
        <w:t>- grubość ± 0,5 mm,</w:t>
      </w:r>
    </w:p>
    <w:p w:rsidR="00157E80" w:rsidRPr="00AC17E6" w:rsidRDefault="00157E80" w:rsidP="00FA2D7E">
      <w:pPr>
        <w:autoSpaceDE w:val="0"/>
        <w:autoSpaceDN w:val="0"/>
        <w:adjustRightInd w:val="0"/>
        <w:rPr>
          <w:rFonts w:ascii="Arial" w:hAnsi="Arial" w:cs="Arial"/>
        </w:rPr>
      </w:pPr>
      <w:r w:rsidRPr="00AC17E6">
        <w:rPr>
          <w:rFonts w:ascii="Arial" w:hAnsi="Arial" w:cs="Arial"/>
        </w:rPr>
        <w:t>- krzywizna 1,0 mm</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2.1.3</w:t>
      </w:r>
      <w:r w:rsidRPr="00AC17E6">
        <w:rPr>
          <w:rFonts w:ascii="Arial" w:hAnsi="Arial" w:cs="Arial"/>
        </w:rPr>
        <w:t>. Listwy cokołowe z glazury</w:t>
      </w:r>
    </w:p>
    <w:p w:rsidR="00157E80" w:rsidRPr="00AC17E6" w:rsidRDefault="00157E80" w:rsidP="00FA2D7E">
      <w:pPr>
        <w:autoSpaceDE w:val="0"/>
        <w:autoSpaceDN w:val="0"/>
        <w:adjustRightInd w:val="0"/>
        <w:rPr>
          <w:rFonts w:ascii="Arial" w:hAnsi="Arial" w:cs="Arial"/>
        </w:rPr>
      </w:pPr>
      <w:r w:rsidRPr="00AC17E6">
        <w:rPr>
          <w:rFonts w:ascii="Arial" w:hAnsi="Arial" w:cs="Arial"/>
        </w:rPr>
        <w:t>Listwy ceramiczne używane są w pomieszczeniach o zawyżonych wymaganiach</w:t>
      </w:r>
    </w:p>
    <w:p w:rsidR="00157E80" w:rsidRPr="00AC17E6" w:rsidRDefault="00157E80" w:rsidP="00FA2D7E">
      <w:pPr>
        <w:autoSpaceDE w:val="0"/>
        <w:autoSpaceDN w:val="0"/>
        <w:adjustRightInd w:val="0"/>
        <w:rPr>
          <w:rFonts w:ascii="Arial" w:hAnsi="Arial" w:cs="Arial"/>
        </w:rPr>
      </w:pPr>
      <w:r w:rsidRPr="00AC17E6">
        <w:rPr>
          <w:rFonts w:ascii="Arial" w:hAnsi="Arial" w:cs="Arial"/>
        </w:rPr>
        <w:t>sanitarnych, z jednoczesnym zastosowaniem specjalistycznej chemii budowlanej</w:t>
      </w:r>
    </w:p>
    <w:p w:rsidR="00157E80" w:rsidRPr="00AC17E6" w:rsidRDefault="00157E80" w:rsidP="00FA2D7E">
      <w:pPr>
        <w:autoSpaceDE w:val="0"/>
        <w:autoSpaceDN w:val="0"/>
        <w:adjustRightInd w:val="0"/>
        <w:rPr>
          <w:rFonts w:ascii="Arial" w:hAnsi="Arial" w:cs="Arial"/>
        </w:rPr>
      </w:pPr>
      <w:r w:rsidRPr="00AC17E6">
        <w:rPr>
          <w:rFonts w:ascii="Arial" w:hAnsi="Arial" w:cs="Arial"/>
        </w:rPr>
        <w:t>W zależności od obciążenia zastosowane powinny być płytki 8,12,16,18 mm.</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Stosowanie płytek cieńszych ze względu na słabą wytrzymałość nie jest</w:t>
      </w:r>
    </w:p>
    <w:p w:rsidR="00157E80" w:rsidRDefault="00157E80" w:rsidP="00FA2D7E">
      <w:pPr>
        <w:autoSpaceDE w:val="0"/>
        <w:autoSpaceDN w:val="0"/>
        <w:adjustRightInd w:val="0"/>
        <w:rPr>
          <w:rFonts w:ascii="Arial" w:hAnsi="Arial" w:cs="Arial"/>
        </w:rPr>
      </w:pPr>
      <w:r w:rsidRPr="00AC17E6">
        <w:rPr>
          <w:rFonts w:ascii="Arial" w:hAnsi="Arial" w:cs="Arial"/>
        </w:rPr>
        <w:t xml:space="preserve">dopuszczone. </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2.1.4</w:t>
      </w:r>
      <w:r w:rsidRPr="00AC17E6">
        <w:rPr>
          <w:rFonts w:ascii="Arial" w:hAnsi="Arial" w:cs="Arial"/>
        </w:rPr>
        <w:t>. Klej do płyt i płytek</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Stosować zaprawę klejową modyfikowaną polimerami, wodoodporną o</w:t>
      </w:r>
    </w:p>
    <w:p w:rsidR="00157E80" w:rsidRPr="00AC17E6" w:rsidRDefault="00157E80" w:rsidP="00FA2D7E">
      <w:pPr>
        <w:autoSpaceDE w:val="0"/>
        <w:autoSpaceDN w:val="0"/>
        <w:adjustRightInd w:val="0"/>
        <w:rPr>
          <w:rFonts w:ascii="Arial" w:hAnsi="Arial" w:cs="Arial"/>
        </w:rPr>
      </w:pPr>
      <w:r w:rsidRPr="00AC17E6">
        <w:rPr>
          <w:rFonts w:ascii="Arial" w:hAnsi="Arial" w:cs="Arial"/>
        </w:rPr>
        <w:t>przyczepności do podłoża i płytek nie mniejszej niż 2 MPa. Na zewnątrz</w:t>
      </w:r>
    </w:p>
    <w:p w:rsidR="00157E80" w:rsidRPr="00AC17E6" w:rsidRDefault="00157E80" w:rsidP="00FA2D7E">
      <w:pPr>
        <w:autoSpaceDE w:val="0"/>
        <w:autoSpaceDN w:val="0"/>
        <w:adjustRightInd w:val="0"/>
        <w:rPr>
          <w:rFonts w:ascii="Arial" w:hAnsi="Arial" w:cs="Arial"/>
        </w:rPr>
      </w:pPr>
      <w:r w:rsidRPr="00AC17E6">
        <w:rPr>
          <w:rFonts w:ascii="Arial" w:hAnsi="Arial" w:cs="Arial"/>
        </w:rPr>
        <w:t>klej do płytek mrozoodporny, elastyczny.</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2.1.5</w:t>
      </w:r>
      <w:r w:rsidRPr="00AC17E6">
        <w:rPr>
          <w:rFonts w:ascii="Arial" w:hAnsi="Arial" w:cs="Arial"/>
        </w:rPr>
        <w:t>. Zaprawa fugowa</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Stosować zaprawę fugową wodoodporną, o podwyższonej elastyczności.</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Rodzaj zaprawy dostosować do </w:t>
      </w:r>
      <w:r>
        <w:rPr>
          <w:rFonts w:ascii="Arial" w:hAnsi="Arial" w:cs="Arial"/>
        </w:rPr>
        <w:t>szerokości fug.</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2.1.6</w:t>
      </w:r>
      <w:r w:rsidRPr="00AC17E6">
        <w:rPr>
          <w:rFonts w:ascii="Arial" w:hAnsi="Arial" w:cs="Arial"/>
        </w:rPr>
        <w:t>. Silikon do fug</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Stosować silikon o dobrej przyczepności do podłoży na które będzie</w:t>
      </w:r>
    </w:p>
    <w:p w:rsidR="00157E80" w:rsidRPr="00AC17E6" w:rsidRDefault="00157E80" w:rsidP="00FA2D7E">
      <w:pPr>
        <w:autoSpaceDE w:val="0"/>
        <w:autoSpaceDN w:val="0"/>
        <w:adjustRightInd w:val="0"/>
        <w:rPr>
          <w:rFonts w:ascii="Arial" w:hAnsi="Arial" w:cs="Arial"/>
        </w:rPr>
      </w:pPr>
      <w:r w:rsidRPr="00AC17E6">
        <w:rPr>
          <w:rFonts w:ascii="Arial" w:hAnsi="Arial" w:cs="Arial"/>
        </w:rPr>
        <w:t>nanoszony z dodatkiem środka grzybobójczego w kolorze fugi.</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2.1.7</w:t>
      </w:r>
      <w:r w:rsidRPr="00AC17E6">
        <w:rPr>
          <w:rFonts w:ascii="Arial" w:hAnsi="Arial" w:cs="Arial"/>
        </w:rPr>
        <w:t>. Listwy wykończeniowe</w:t>
      </w:r>
    </w:p>
    <w:p w:rsidR="00157E80" w:rsidRPr="00AC17E6" w:rsidRDefault="00157E80" w:rsidP="00FA2D7E">
      <w:pPr>
        <w:autoSpaceDE w:val="0"/>
        <w:autoSpaceDN w:val="0"/>
        <w:adjustRightInd w:val="0"/>
        <w:rPr>
          <w:rFonts w:ascii="Arial" w:hAnsi="Arial" w:cs="Arial"/>
        </w:rPr>
      </w:pPr>
      <w:r w:rsidRPr="00AC17E6">
        <w:rPr>
          <w:rFonts w:ascii="Arial" w:hAnsi="Arial" w:cs="Arial"/>
        </w:rPr>
        <w:t>Listwy wykończeniowe łączące różne posadzki muszą być odporne na</w:t>
      </w:r>
    </w:p>
    <w:p w:rsidR="00157E80" w:rsidRPr="00AC17E6" w:rsidRDefault="00157E80" w:rsidP="00FA2D7E">
      <w:pPr>
        <w:autoSpaceDE w:val="0"/>
        <w:autoSpaceDN w:val="0"/>
        <w:adjustRightInd w:val="0"/>
        <w:rPr>
          <w:rFonts w:ascii="Arial" w:hAnsi="Arial" w:cs="Arial"/>
        </w:rPr>
      </w:pPr>
      <w:r w:rsidRPr="00AC17E6">
        <w:rPr>
          <w:rFonts w:ascii="Arial" w:hAnsi="Arial" w:cs="Arial"/>
        </w:rPr>
        <w:t>korozję, trwałe oraz posiadać przeciwpoślizgowe wykończenia.</w:t>
      </w:r>
    </w:p>
    <w:p w:rsidR="00157E80" w:rsidRPr="00AC17E6" w:rsidRDefault="00157E80" w:rsidP="00FA2D7E">
      <w:pPr>
        <w:autoSpaceDE w:val="0"/>
        <w:autoSpaceDN w:val="0"/>
        <w:adjustRightInd w:val="0"/>
        <w:rPr>
          <w:rFonts w:ascii="Arial" w:hAnsi="Arial" w:cs="Arial"/>
        </w:rPr>
      </w:pPr>
      <w:r w:rsidRPr="00AC17E6">
        <w:rPr>
          <w:rFonts w:ascii="Arial" w:hAnsi="Arial" w:cs="Arial"/>
        </w:rPr>
        <w:t>Wymienione listwy muszą być przeznaczone do obciążeń planowanym w</w:t>
      </w:r>
    </w:p>
    <w:p w:rsidR="00157E80" w:rsidRPr="00AC17E6" w:rsidRDefault="00157E80" w:rsidP="00FA2D7E">
      <w:pPr>
        <w:autoSpaceDE w:val="0"/>
        <w:autoSpaceDN w:val="0"/>
        <w:adjustRightInd w:val="0"/>
        <w:rPr>
          <w:rFonts w:ascii="Arial" w:hAnsi="Arial" w:cs="Arial"/>
        </w:rPr>
      </w:pPr>
      <w:r w:rsidRPr="00AC17E6">
        <w:rPr>
          <w:rFonts w:ascii="Arial" w:hAnsi="Arial" w:cs="Arial"/>
        </w:rPr>
        <w:t>poszczególnych pomieszczeniach ruchem.</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2.1.8</w:t>
      </w:r>
      <w:r w:rsidRPr="00AC17E6">
        <w:rPr>
          <w:rFonts w:ascii="Arial" w:hAnsi="Arial" w:cs="Arial"/>
        </w:rPr>
        <w:t>. Zaprawa samopoziomująca</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Stosować zaprawę samopoziomującą o przyczepności do podłoża nie mniejszej</w:t>
      </w:r>
    </w:p>
    <w:p w:rsidR="00157E80" w:rsidRDefault="00157E80" w:rsidP="00CD0CB5">
      <w:pPr>
        <w:autoSpaceDE w:val="0"/>
        <w:autoSpaceDN w:val="0"/>
        <w:adjustRightInd w:val="0"/>
        <w:rPr>
          <w:rFonts w:ascii="Arial" w:hAnsi="Arial" w:cs="Arial"/>
        </w:rPr>
      </w:pPr>
      <w:r w:rsidRPr="00AC17E6">
        <w:rPr>
          <w:rFonts w:ascii="Arial" w:hAnsi="Arial" w:cs="Arial"/>
        </w:rPr>
        <w:t>niż 2 MPa , kompatybilną z pozostałymi produktami (np. klejem)</w:t>
      </w:r>
      <w:r>
        <w:rPr>
          <w:rFonts w:ascii="Arial" w:hAnsi="Arial" w:cs="Arial"/>
        </w:rPr>
        <w:t>.</w:t>
      </w:r>
    </w:p>
    <w:p w:rsidR="00157E80" w:rsidRDefault="00157E80" w:rsidP="00CD0CB5">
      <w:pPr>
        <w:autoSpaceDE w:val="0"/>
        <w:autoSpaceDN w:val="0"/>
        <w:adjustRightInd w:val="0"/>
        <w:rPr>
          <w:rFonts w:ascii="Arial" w:hAnsi="Arial" w:cs="Arial"/>
        </w:rPr>
      </w:pPr>
    </w:p>
    <w:p w:rsidR="00157E80" w:rsidRPr="00667181" w:rsidRDefault="00157E80" w:rsidP="00CD0CB5">
      <w:pPr>
        <w:autoSpaceDE w:val="0"/>
        <w:autoSpaceDN w:val="0"/>
        <w:adjustRightInd w:val="0"/>
        <w:rPr>
          <w:rFonts w:ascii="Arial" w:hAnsi="Arial" w:cs="Arial"/>
        </w:rPr>
      </w:pPr>
    </w:p>
    <w:p w:rsidR="00157E80" w:rsidRPr="00CD0CB5"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 xml:space="preserve"> SPRZĘT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157E80"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rPr>
      </w:pPr>
      <w:r>
        <w:rPr>
          <w:rFonts w:ascii="Arial" w:hAnsi="Arial" w:cs="Arial"/>
        </w:rPr>
        <w:t>Ogólne wymagania stawiane sprzę</w:t>
      </w:r>
      <w:r w:rsidRPr="00AC17E6">
        <w:rPr>
          <w:rFonts w:ascii="Arial" w:hAnsi="Arial" w:cs="Arial"/>
        </w:rPr>
        <w:t xml:space="preserve">towi podano w </w:t>
      </w:r>
      <w:r>
        <w:rPr>
          <w:rFonts w:ascii="Arial" w:hAnsi="Arial" w:cs="Arial"/>
        </w:rPr>
        <w:t>O</w:t>
      </w:r>
      <w:r w:rsidRPr="00AC17E6">
        <w:rPr>
          <w:rFonts w:ascii="Arial" w:hAnsi="Arial" w:cs="Arial"/>
        </w:rPr>
        <w:t xml:space="preserve">ST </w:t>
      </w:r>
      <w:r>
        <w:rPr>
          <w:rFonts w:ascii="Arial" w:hAnsi="Arial" w:cs="Arial"/>
        </w:rPr>
        <w: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3.2.</w:t>
      </w:r>
      <w:r>
        <w:rPr>
          <w:rFonts w:ascii="Arial" w:hAnsi="Arial" w:cs="Arial"/>
          <w:b/>
          <w:bCs/>
        </w:rPr>
        <w:tab/>
      </w:r>
      <w:r w:rsidRPr="00AC17E6">
        <w:rPr>
          <w:rFonts w:ascii="Arial" w:hAnsi="Arial" w:cs="Arial"/>
          <w:b/>
          <w:bCs/>
        </w:rPr>
        <w:t xml:space="preserve"> Wymagania szczegółowe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ochronęprzed uszkodzeniami (mechanicznymi i na skutek oddziaływania czynników</w:t>
      </w:r>
    </w:p>
    <w:p w:rsidR="00157E80" w:rsidRPr="00AC17E6" w:rsidRDefault="00157E80" w:rsidP="00FA2D7E">
      <w:pPr>
        <w:autoSpaceDE w:val="0"/>
        <w:autoSpaceDN w:val="0"/>
        <w:adjustRightInd w:val="0"/>
        <w:rPr>
          <w:rFonts w:ascii="Arial" w:hAnsi="Arial" w:cs="Arial"/>
        </w:rPr>
      </w:pPr>
      <w:r w:rsidRPr="00AC17E6">
        <w:rPr>
          <w:rFonts w:ascii="Arial" w:hAnsi="Arial" w:cs="Arial"/>
        </w:rPr>
        <w:t>atmosferycznych).</w:t>
      </w:r>
    </w:p>
    <w:p w:rsidR="00157E80" w:rsidRPr="00AC17E6" w:rsidRDefault="00157E80" w:rsidP="00FA2D7E">
      <w:pPr>
        <w:autoSpaceDE w:val="0"/>
        <w:autoSpaceDN w:val="0"/>
        <w:adjustRightInd w:val="0"/>
        <w:rPr>
          <w:rFonts w:ascii="Arial" w:hAnsi="Arial" w:cs="Arial"/>
        </w:rPr>
      </w:pPr>
      <w:r w:rsidRPr="00AC17E6">
        <w:rPr>
          <w:rFonts w:ascii="Arial" w:hAnsi="Arial" w:cs="Arial"/>
        </w:rPr>
        <w:t>Wykonawca powinien dysponować następującym sprzętem: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wyciągiem budowlanym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drobnym sprzętem pomocniczym.</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Sprzęt do </w:t>
      </w:r>
      <w:r>
        <w:rPr>
          <w:rFonts w:ascii="Arial" w:hAnsi="Arial" w:cs="Arial"/>
        </w:rPr>
        <w:t xml:space="preserve">wykonywania okładzin </w:t>
      </w:r>
    </w:p>
    <w:p w:rsidR="00157E80" w:rsidRPr="00AC17E6" w:rsidRDefault="00157E80" w:rsidP="00FA2D7E">
      <w:pPr>
        <w:autoSpaceDE w:val="0"/>
        <w:autoSpaceDN w:val="0"/>
        <w:adjustRightInd w:val="0"/>
        <w:rPr>
          <w:rFonts w:ascii="Arial" w:hAnsi="Arial" w:cs="Arial"/>
        </w:rPr>
      </w:pPr>
      <w:r w:rsidRPr="00AC17E6">
        <w:rPr>
          <w:rFonts w:ascii="Arial" w:hAnsi="Arial" w:cs="Arial"/>
        </w:rPr>
        <w:t>Do wykonywania robot wykładzinowych należy stosować drobny sprzęt budowlany:</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packi metalowe lub z tworzywa sztucznego,</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do cięcia,</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wałki dociskowe,</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frezarka ręczna lub mechaniczna,</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157E80"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 mieszadła do kleju o napędzie elektrycznym,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pojemniki do kleju,</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157E80"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157E80"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rPr>
      </w:pPr>
      <w:r w:rsidRPr="00AC17E6">
        <w:rPr>
          <w:rFonts w:ascii="Arial" w:hAnsi="Arial" w:cs="Arial"/>
        </w:rPr>
        <w:t xml:space="preserve">Ogólne wymagania </w:t>
      </w:r>
      <w:r>
        <w:rPr>
          <w:rFonts w:ascii="Arial" w:hAnsi="Arial" w:cs="Arial"/>
        </w:rPr>
        <w:t>stawiane transportowi podano w O</w:t>
      </w:r>
      <w:r w:rsidRPr="00AC17E6">
        <w:rPr>
          <w:rFonts w:ascii="Arial" w:hAnsi="Arial" w:cs="Arial"/>
        </w:rPr>
        <w:t>ST</w:t>
      </w:r>
      <w:r>
        <w:rPr>
          <w:rFonts w:ascii="Arial" w:hAnsi="Arial" w:cs="Arial"/>
        </w:rPr>
        <w: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w:t>
      </w:r>
      <w:r>
        <w:rPr>
          <w:rFonts w:ascii="Arial" w:hAnsi="Arial" w:cs="Arial"/>
        </w:rPr>
        <w:t xml:space="preserve"> </w:t>
      </w:r>
      <w:r w:rsidRPr="00AC17E6">
        <w:rPr>
          <w:rFonts w:ascii="Arial" w:hAnsi="Arial" w:cs="Arial"/>
        </w:rPr>
        <w:t>przed uszkodzeniami (mechanicznymi i na skutek oddziaływania czynników</w:t>
      </w:r>
    </w:p>
    <w:p w:rsidR="00157E80" w:rsidRPr="00AC17E6" w:rsidRDefault="00157E80" w:rsidP="00FA2D7E">
      <w:pPr>
        <w:autoSpaceDE w:val="0"/>
        <w:autoSpaceDN w:val="0"/>
        <w:adjustRightInd w:val="0"/>
        <w:rPr>
          <w:rFonts w:ascii="Arial" w:hAnsi="Arial" w:cs="Arial"/>
        </w:rPr>
      </w:pPr>
      <w:r w:rsidRPr="00AC17E6">
        <w:rPr>
          <w:rFonts w:ascii="Arial" w:hAnsi="Arial" w:cs="Arial"/>
        </w:rPr>
        <w:t>atmosferycznych). Chemię budowlaną w czasie transportu jak i składowania należy</w:t>
      </w:r>
    </w:p>
    <w:p w:rsidR="00157E80" w:rsidRPr="00AC17E6" w:rsidRDefault="00157E80" w:rsidP="00FA2D7E">
      <w:pPr>
        <w:autoSpaceDE w:val="0"/>
        <w:autoSpaceDN w:val="0"/>
        <w:adjustRightInd w:val="0"/>
        <w:rPr>
          <w:rFonts w:ascii="Arial" w:hAnsi="Arial" w:cs="Arial"/>
        </w:rPr>
      </w:pPr>
      <w:r w:rsidRPr="00AC17E6">
        <w:rPr>
          <w:rFonts w:ascii="Arial" w:hAnsi="Arial" w:cs="Arial"/>
        </w:rPr>
        <w:t>zabezpieczyć przed zamoczeniem.</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4.2.1. Płytki</w:t>
      </w:r>
      <w:r>
        <w:rPr>
          <w:rFonts w:ascii="Arial" w:hAnsi="Arial" w:cs="Arial"/>
        </w:rPr>
        <w:t xml:space="preserve"> </w:t>
      </w:r>
      <w:r w:rsidRPr="00AC17E6">
        <w:rPr>
          <w:rFonts w:ascii="Arial" w:hAnsi="Arial" w:cs="Arial"/>
        </w:rPr>
        <w:t>przewozić w opakowaniach krytymi środ</w:t>
      </w:r>
      <w:r>
        <w:rPr>
          <w:rFonts w:ascii="Arial" w:hAnsi="Arial" w:cs="Arial"/>
        </w:rPr>
        <w:t xml:space="preserve">kami transportu. </w:t>
      </w:r>
      <w:r w:rsidRPr="00AC17E6">
        <w:rPr>
          <w:rFonts w:ascii="Arial" w:hAnsi="Arial" w:cs="Arial"/>
        </w:rPr>
        <w:t>. Opakowania układać ściśle</w:t>
      </w:r>
      <w:r>
        <w:rPr>
          <w:rFonts w:ascii="Arial" w:hAnsi="Arial" w:cs="Arial"/>
        </w:rPr>
        <w:t xml:space="preserve"> </w:t>
      </w:r>
      <w:r w:rsidRPr="00AC17E6">
        <w:rPr>
          <w:rFonts w:ascii="Arial" w:hAnsi="Arial" w:cs="Arial"/>
        </w:rPr>
        <w:t>obok siebie. Na środkach transportu umieścić nalepki ostrzegawcze</w:t>
      </w:r>
    </w:p>
    <w:p w:rsidR="00157E80" w:rsidRPr="00AC17E6" w:rsidRDefault="00157E80" w:rsidP="00FA2D7E">
      <w:pPr>
        <w:autoSpaceDE w:val="0"/>
        <w:autoSpaceDN w:val="0"/>
        <w:adjustRightInd w:val="0"/>
        <w:rPr>
          <w:rFonts w:ascii="Arial" w:hAnsi="Arial" w:cs="Arial"/>
        </w:rPr>
      </w:pPr>
      <w:r w:rsidRPr="00AC17E6">
        <w:rPr>
          <w:rFonts w:ascii="Arial" w:hAnsi="Arial" w:cs="Arial"/>
        </w:rPr>
        <w:t>dotyczące wyrobów łatwo tłukących. Składowanie -płytki składować w</w:t>
      </w:r>
    </w:p>
    <w:p w:rsidR="00157E80" w:rsidRPr="00AC17E6" w:rsidRDefault="00157E80" w:rsidP="00FA2D7E">
      <w:pPr>
        <w:autoSpaceDE w:val="0"/>
        <w:autoSpaceDN w:val="0"/>
        <w:adjustRightInd w:val="0"/>
        <w:rPr>
          <w:rFonts w:ascii="Arial" w:hAnsi="Arial" w:cs="Arial"/>
        </w:rPr>
      </w:pPr>
      <w:r w:rsidRPr="00AC17E6">
        <w:rPr>
          <w:rFonts w:ascii="Arial" w:hAnsi="Arial" w:cs="Arial"/>
        </w:rPr>
        <w:t>pomieszczeniach zamkniętych w oryginalnych opakowaniach. Wysokość</w:t>
      </w:r>
    </w:p>
    <w:p w:rsidR="00157E80" w:rsidRPr="00AC17E6" w:rsidRDefault="00157E80" w:rsidP="00FA2D7E">
      <w:pPr>
        <w:autoSpaceDE w:val="0"/>
        <w:autoSpaceDN w:val="0"/>
        <w:adjustRightInd w:val="0"/>
        <w:rPr>
          <w:rFonts w:ascii="Arial" w:hAnsi="Arial" w:cs="Arial"/>
        </w:rPr>
      </w:pPr>
      <w:r w:rsidRPr="00AC17E6">
        <w:rPr>
          <w:rFonts w:ascii="Arial" w:hAnsi="Arial" w:cs="Arial"/>
        </w:rPr>
        <w:t>składowania do 1,8 m.</w:t>
      </w:r>
    </w:p>
    <w:p w:rsidR="00157E80" w:rsidRPr="00AC17E6"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157E80" w:rsidRPr="00AC17E6"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Ogólne wa</w:t>
      </w:r>
      <w:r>
        <w:rPr>
          <w:rFonts w:ascii="Arial" w:hAnsi="Arial" w:cs="Arial"/>
        </w:rPr>
        <w:t>runki wykonania robót podano w O</w:t>
      </w:r>
      <w:r w:rsidRPr="00AC17E6">
        <w:rPr>
          <w:rFonts w:ascii="Arial" w:hAnsi="Arial" w:cs="Arial"/>
        </w:rPr>
        <w:t>ST.</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5.1.1</w:t>
      </w:r>
      <w:r w:rsidRPr="00AC17E6">
        <w:rPr>
          <w:rFonts w:ascii="Arial" w:hAnsi="Arial" w:cs="Arial"/>
        </w:rPr>
        <w:t>. Posadzki z terakoty, gresu</w:t>
      </w:r>
    </w:p>
    <w:p w:rsidR="00157E80" w:rsidRPr="00AC17E6" w:rsidRDefault="00157E80" w:rsidP="00FA2D7E">
      <w:pPr>
        <w:autoSpaceDE w:val="0"/>
        <w:autoSpaceDN w:val="0"/>
        <w:adjustRightInd w:val="0"/>
        <w:rPr>
          <w:rFonts w:ascii="Arial" w:hAnsi="Arial" w:cs="Arial"/>
        </w:rPr>
      </w:pPr>
      <w:r w:rsidRPr="00AC17E6">
        <w:rPr>
          <w:rFonts w:ascii="Arial" w:hAnsi="Arial" w:cs="Arial"/>
        </w:rPr>
        <w:t>Przed przystąpieniem do zasadniczych robot wykładzinowych należy przygotować</w:t>
      </w:r>
    </w:p>
    <w:p w:rsidR="00157E80" w:rsidRPr="00AC17E6" w:rsidRDefault="00157E80" w:rsidP="00FA2D7E">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rsidR="00157E80" w:rsidRPr="00AC17E6" w:rsidRDefault="00157E80" w:rsidP="00FA2D7E">
      <w:pPr>
        <w:autoSpaceDE w:val="0"/>
        <w:autoSpaceDN w:val="0"/>
        <w:adjustRightInd w:val="0"/>
        <w:rPr>
          <w:rFonts w:ascii="Arial" w:hAnsi="Arial" w:cs="Arial"/>
        </w:rPr>
      </w:pPr>
      <w:r w:rsidRPr="00AC17E6">
        <w:rPr>
          <w:rFonts w:ascii="Arial" w:hAnsi="Arial" w:cs="Arial"/>
        </w:rPr>
        <w:t>wymiarów, gatunku i odcieni oraz rozplanować sposób układania płytek. Położenie</w:t>
      </w:r>
    </w:p>
    <w:p w:rsidR="00157E80" w:rsidRPr="00AC17E6" w:rsidRDefault="00157E80" w:rsidP="00FA2D7E">
      <w:pPr>
        <w:autoSpaceDE w:val="0"/>
        <w:autoSpaceDN w:val="0"/>
        <w:adjustRightInd w:val="0"/>
        <w:rPr>
          <w:rFonts w:ascii="Arial" w:hAnsi="Arial" w:cs="Arial"/>
        </w:rPr>
      </w:pPr>
      <w:r w:rsidRPr="00AC17E6">
        <w:rPr>
          <w:rFonts w:ascii="Arial" w:hAnsi="Arial" w:cs="Arial"/>
        </w:rPr>
        <w:t>płytek należy rozplanować uwzględniając ich wielkość i szerokość spoin. Na jednej</w:t>
      </w:r>
    </w:p>
    <w:p w:rsidR="00157E80" w:rsidRPr="00AC17E6" w:rsidRDefault="00157E80" w:rsidP="00FA2D7E">
      <w:pPr>
        <w:autoSpaceDE w:val="0"/>
        <w:autoSpaceDN w:val="0"/>
        <w:adjustRightInd w:val="0"/>
        <w:rPr>
          <w:rFonts w:ascii="Arial" w:hAnsi="Arial" w:cs="Arial"/>
        </w:rPr>
      </w:pPr>
      <w:r w:rsidRPr="00AC17E6">
        <w:rPr>
          <w:rFonts w:ascii="Arial" w:hAnsi="Arial" w:cs="Arial"/>
        </w:rPr>
        <w:t>płaszczyźnie płytki powinny być rozmieszczone symetrycznie a skrajne powinny</w:t>
      </w:r>
    </w:p>
    <w:p w:rsidR="00157E80" w:rsidRPr="00AC17E6" w:rsidRDefault="00157E80" w:rsidP="00FA2D7E">
      <w:pPr>
        <w:autoSpaceDE w:val="0"/>
        <w:autoSpaceDN w:val="0"/>
        <w:adjustRightInd w:val="0"/>
        <w:rPr>
          <w:rFonts w:ascii="Arial" w:hAnsi="Arial" w:cs="Arial"/>
        </w:rPr>
      </w:pPr>
      <w:r w:rsidRPr="00AC17E6">
        <w:rPr>
          <w:rFonts w:ascii="Arial" w:hAnsi="Arial" w:cs="Arial"/>
        </w:rPr>
        <w:t>mięć jednakowa szerokość większa niż połowa płytki. Szczególnie starannego</w:t>
      </w:r>
    </w:p>
    <w:p w:rsidR="00157E80" w:rsidRPr="00AC17E6" w:rsidRDefault="00157E80" w:rsidP="00FA2D7E">
      <w:pPr>
        <w:autoSpaceDE w:val="0"/>
        <w:autoSpaceDN w:val="0"/>
        <w:adjustRightInd w:val="0"/>
        <w:rPr>
          <w:rFonts w:ascii="Arial" w:hAnsi="Arial" w:cs="Arial"/>
        </w:rPr>
      </w:pPr>
      <w:r w:rsidRPr="00AC17E6">
        <w:rPr>
          <w:rFonts w:ascii="Arial" w:hAnsi="Arial" w:cs="Arial"/>
        </w:rPr>
        <w:t>rozplanowania wymaga wykładzina zawierająca określone w dokumentacji wzory</w:t>
      </w:r>
    </w:p>
    <w:p w:rsidR="00157E80" w:rsidRPr="00AC17E6" w:rsidRDefault="00157E80" w:rsidP="00FA2D7E">
      <w:pPr>
        <w:autoSpaceDE w:val="0"/>
        <w:autoSpaceDN w:val="0"/>
        <w:adjustRightInd w:val="0"/>
        <w:rPr>
          <w:rFonts w:ascii="Arial" w:hAnsi="Arial" w:cs="Arial"/>
        </w:rPr>
      </w:pPr>
      <w:r w:rsidRPr="00AC17E6">
        <w:rPr>
          <w:rFonts w:ascii="Arial" w:hAnsi="Arial" w:cs="Arial"/>
        </w:rPr>
        <w:t>lub składająca się z różnego rodzaju i wielkości płytek. Wybór kompozycji</w:t>
      </w:r>
    </w:p>
    <w:p w:rsidR="00157E80" w:rsidRPr="00AC17E6" w:rsidRDefault="00157E80" w:rsidP="00FA2D7E">
      <w:pPr>
        <w:autoSpaceDE w:val="0"/>
        <w:autoSpaceDN w:val="0"/>
        <w:adjustRightInd w:val="0"/>
        <w:rPr>
          <w:rFonts w:ascii="Arial" w:hAnsi="Arial" w:cs="Arial"/>
        </w:rPr>
      </w:pPr>
      <w:r w:rsidRPr="00AC17E6">
        <w:rPr>
          <w:rFonts w:ascii="Arial" w:hAnsi="Arial" w:cs="Arial"/>
        </w:rPr>
        <w:t>klejących zależy od rodzaju płytek i podłoża oraz wymagań stawianych</w:t>
      </w:r>
    </w:p>
    <w:p w:rsidR="00157E80" w:rsidRPr="00AC17E6" w:rsidRDefault="00157E80" w:rsidP="00FA2D7E">
      <w:pPr>
        <w:autoSpaceDE w:val="0"/>
        <w:autoSpaceDN w:val="0"/>
        <w:adjustRightInd w:val="0"/>
        <w:rPr>
          <w:rFonts w:ascii="Arial" w:hAnsi="Arial" w:cs="Arial"/>
        </w:rPr>
      </w:pPr>
      <w:r w:rsidRPr="00AC17E6">
        <w:rPr>
          <w:rFonts w:ascii="Arial" w:hAnsi="Arial" w:cs="Arial"/>
        </w:rPr>
        <w:t>wykładzinie. Kompozycja (zaprawa) klejąca musi być</w:t>
      </w:r>
      <w:r>
        <w:rPr>
          <w:rFonts w:ascii="Arial" w:hAnsi="Arial" w:cs="Arial"/>
        </w:rPr>
        <w:t xml:space="preserve"> </w:t>
      </w:r>
      <w:r w:rsidRPr="00AC17E6">
        <w:rPr>
          <w:rFonts w:ascii="Arial" w:hAnsi="Arial" w:cs="Arial"/>
        </w:rPr>
        <w:t>przygotowana zgodnie z instrukcja producenta. Układanie płytek rozpoczyna się</w:t>
      </w:r>
      <w:r>
        <w:rPr>
          <w:rFonts w:ascii="Arial" w:hAnsi="Arial" w:cs="Arial"/>
        </w:rPr>
        <w:t xml:space="preserve"> </w:t>
      </w:r>
      <w:r w:rsidRPr="00AC17E6">
        <w:rPr>
          <w:rFonts w:ascii="Arial" w:hAnsi="Arial" w:cs="Arial"/>
        </w:rPr>
        <w:t>od najbardziej eksponowanego narożnika w pomieszczeniu lub od wyznaczonej</w:t>
      </w:r>
      <w:r>
        <w:rPr>
          <w:rFonts w:ascii="Arial" w:hAnsi="Arial" w:cs="Arial"/>
        </w:rPr>
        <w:t xml:space="preserve"> </w:t>
      </w:r>
      <w:r w:rsidRPr="00AC17E6">
        <w:rPr>
          <w:rFonts w:ascii="Arial" w:hAnsi="Arial" w:cs="Arial"/>
        </w:rPr>
        <w:t>linii. Kompozycje klejąca nakłada się na podłoże gładka krawędzią pacy a</w:t>
      </w:r>
      <w:r>
        <w:rPr>
          <w:rFonts w:ascii="Arial" w:hAnsi="Arial" w:cs="Arial"/>
        </w:rPr>
        <w:t xml:space="preserve"> </w:t>
      </w:r>
      <w:r w:rsidRPr="00AC17E6">
        <w:rPr>
          <w:rFonts w:ascii="Arial" w:hAnsi="Arial" w:cs="Arial"/>
        </w:rPr>
        <w:t>następnie „przeczesuje” się zębata krawędzią ustawiona pod katem około 50°.</w:t>
      </w:r>
    </w:p>
    <w:p w:rsidR="00157E80" w:rsidRPr="00AC17E6" w:rsidRDefault="00157E80" w:rsidP="00FA2D7E">
      <w:pPr>
        <w:autoSpaceDE w:val="0"/>
        <w:autoSpaceDN w:val="0"/>
        <w:adjustRightInd w:val="0"/>
        <w:rPr>
          <w:rFonts w:ascii="Arial" w:hAnsi="Arial" w:cs="Arial"/>
        </w:rPr>
      </w:pPr>
      <w:r w:rsidRPr="00AC17E6">
        <w:rPr>
          <w:rFonts w:ascii="Arial" w:hAnsi="Arial" w:cs="Arial"/>
        </w:rPr>
        <w:t>Kompozycja klejąca</w:t>
      </w:r>
      <w:r>
        <w:rPr>
          <w:rFonts w:ascii="Arial" w:hAnsi="Arial" w:cs="Arial"/>
        </w:rPr>
        <w:t xml:space="preserve"> </w:t>
      </w:r>
      <w:r w:rsidRPr="00AC17E6">
        <w:rPr>
          <w:rFonts w:ascii="Arial" w:hAnsi="Arial" w:cs="Arial"/>
        </w:rPr>
        <w:t>powinna być nałożona równomiernie i pokrywać cała powierzchnie podłoża.</w:t>
      </w:r>
    </w:p>
    <w:p w:rsidR="00157E80" w:rsidRPr="00AC17E6" w:rsidRDefault="00157E80" w:rsidP="00FA2D7E">
      <w:pPr>
        <w:autoSpaceDE w:val="0"/>
        <w:autoSpaceDN w:val="0"/>
        <w:adjustRightInd w:val="0"/>
        <w:rPr>
          <w:rFonts w:ascii="Arial" w:hAnsi="Arial" w:cs="Arial"/>
        </w:rPr>
      </w:pPr>
      <w:r w:rsidRPr="00AC17E6">
        <w:rPr>
          <w:rFonts w:ascii="Arial" w:hAnsi="Arial" w:cs="Arial"/>
        </w:rPr>
        <w:t>Wielkość zębów pacy zależy od wielkości płytek. Prawidłowo dobrane wielkość</w:t>
      </w:r>
    </w:p>
    <w:p w:rsidR="00157E80" w:rsidRPr="00AC17E6" w:rsidRDefault="00157E80" w:rsidP="00FA2D7E">
      <w:pPr>
        <w:autoSpaceDE w:val="0"/>
        <w:autoSpaceDN w:val="0"/>
        <w:adjustRightInd w:val="0"/>
        <w:rPr>
          <w:rFonts w:ascii="Arial" w:hAnsi="Arial" w:cs="Arial"/>
        </w:rPr>
      </w:pPr>
      <w:r w:rsidRPr="00AC17E6">
        <w:rPr>
          <w:rFonts w:ascii="Arial" w:hAnsi="Arial" w:cs="Arial"/>
        </w:rPr>
        <w:t>zębów konsystencja kompozycji klejącej sprawiają, że kompozycja nie wypływa z</w:t>
      </w:r>
    </w:p>
    <w:p w:rsidR="00157E80" w:rsidRPr="00AC17E6" w:rsidRDefault="00157E80" w:rsidP="00FA2D7E">
      <w:pPr>
        <w:autoSpaceDE w:val="0"/>
        <w:autoSpaceDN w:val="0"/>
        <w:adjustRightInd w:val="0"/>
        <w:rPr>
          <w:rFonts w:ascii="Arial" w:hAnsi="Arial" w:cs="Arial"/>
        </w:rPr>
      </w:pPr>
      <w:r w:rsidRPr="00AC17E6">
        <w:rPr>
          <w:rFonts w:ascii="Arial" w:hAnsi="Arial" w:cs="Arial"/>
        </w:rPr>
        <w:t>pod płytek i pokrywa minimum 65% powierzchni płytki. Zaleca się stosować</w:t>
      </w:r>
    </w:p>
    <w:p w:rsidR="00157E80" w:rsidRPr="00AC17E6" w:rsidRDefault="00157E80" w:rsidP="00FA2D7E">
      <w:pPr>
        <w:autoSpaceDE w:val="0"/>
        <w:autoSpaceDN w:val="0"/>
        <w:adjustRightInd w:val="0"/>
        <w:rPr>
          <w:rFonts w:ascii="Arial" w:hAnsi="Arial" w:cs="Arial"/>
        </w:rPr>
      </w:pPr>
      <w:r w:rsidRPr="00AC17E6">
        <w:rPr>
          <w:rFonts w:ascii="Arial" w:hAnsi="Arial" w:cs="Arial"/>
        </w:rPr>
        <w:t>następujące wielkości zębów pacy w zależności od wielkości płytek:</w:t>
      </w:r>
    </w:p>
    <w:p w:rsidR="00157E80" w:rsidRPr="00AC17E6" w:rsidRDefault="00157E80" w:rsidP="00FA2D7E">
      <w:pPr>
        <w:autoSpaceDE w:val="0"/>
        <w:autoSpaceDN w:val="0"/>
        <w:adjustRightInd w:val="0"/>
        <w:rPr>
          <w:rFonts w:ascii="Arial" w:hAnsi="Arial" w:cs="Arial"/>
        </w:rPr>
      </w:pPr>
      <w:r w:rsidRPr="00AC17E6">
        <w:rPr>
          <w:rFonts w:ascii="Arial" w:hAnsi="Arial" w:cs="Arial"/>
        </w:rPr>
        <w:t>- 50 x 50 mm – 3 mm</w:t>
      </w:r>
    </w:p>
    <w:p w:rsidR="00157E80" w:rsidRPr="00AC17E6" w:rsidRDefault="00157E80" w:rsidP="00FA2D7E">
      <w:pPr>
        <w:autoSpaceDE w:val="0"/>
        <w:autoSpaceDN w:val="0"/>
        <w:adjustRightInd w:val="0"/>
        <w:rPr>
          <w:rFonts w:ascii="Arial" w:hAnsi="Arial" w:cs="Arial"/>
        </w:rPr>
      </w:pPr>
      <w:r w:rsidRPr="00AC17E6">
        <w:rPr>
          <w:rFonts w:ascii="Arial" w:hAnsi="Arial" w:cs="Arial"/>
        </w:rPr>
        <w:t>- 100 x 100 mm – 4 mm</w:t>
      </w:r>
    </w:p>
    <w:p w:rsidR="00157E80" w:rsidRPr="00AC17E6" w:rsidRDefault="00157E80" w:rsidP="00FA2D7E">
      <w:pPr>
        <w:autoSpaceDE w:val="0"/>
        <w:autoSpaceDN w:val="0"/>
        <w:adjustRightInd w:val="0"/>
        <w:rPr>
          <w:rFonts w:ascii="Arial" w:hAnsi="Arial" w:cs="Arial"/>
        </w:rPr>
      </w:pPr>
      <w:r w:rsidRPr="00AC17E6">
        <w:rPr>
          <w:rFonts w:ascii="Arial" w:hAnsi="Arial" w:cs="Arial"/>
        </w:rPr>
        <w:t>- 150 x 150 mm – 6 mm</w:t>
      </w:r>
    </w:p>
    <w:p w:rsidR="00157E80" w:rsidRPr="00AC17E6" w:rsidRDefault="00157E80" w:rsidP="00FA2D7E">
      <w:pPr>
        <w:autoSpaceDE w:val="0"/>
        <w:autoSpaceDN w:val="0"/>
        <w:adjustRightInd w:val="0"/>
        <w:rPr>
          <w:rFonts w:ascii="Arial" w:hAnsi="Arial" w:cs="Arial"/>
        </w:rPr>
      </w:pPr>
      <w:r w:rsidRPr="00AC17E6">
        <w:rPr>
          <w:rFonts w:ascii="Arial" w:hAnsi="Arial" w:cs="Arial"/>
        </w:rPr>
        <w:t>- 200 x 200 mm – 6 mm</w:t>
      </w:r>
    </w:p>
    <w:p w:rsidR="00157E80" w:rsidRPr="00AC17E6" w:rsidRDefault="00157E80" w:rsidP="00FA2D7E">
      <w:pPr>
        <w:autoSpaceDE w:val="0"/>
        <w:autoSpaceDN w:val="0"/>
        <w:adjustRightInd w:val="0"/>
        <w:rPr>
          <w:rFonts w:ascii="Arial" w:hAnsi="Arial" w:cs="Arial"/>
        </w:rPr>
      </w:pPr>
      <w:r w:rsidRPr="00AC17E6">
        <w:rPr>
          <w:rFonts w:ascii="Arial" w:hAnsi="Arial" w:cs="Arial"/>
        </w:rPr>
        <w:t>- 250 x 250 mm – 8 mm</w:t>
      </w:r>
    </w:p>
    <w:p w:rsidR="00157E80" w:rsidRPr="00AC17E6" w:rsidRDefault="00157E80" w:rsidP="00FA2D7E">
      <w:pPr>
        <w:autoSpaceDE w:val="0"/>
        <w:autoSpaceDN w:val="0"/>
        <w:adjustRightInd w:val="0"/>
        <w:rPr>
          <w:rFonts w:ascii="Arial" w:hAnsi="Arial" w:cs="Arial"/>
        </w:rPr>
      </w:pPr>
      <w:r w:rsidRPr="00AC17E6">
        <w:rPr>
          <w:rFonts w:ascii="Arial" w:hAnsi="Arial" w:cs="Arial"/>
        </w:rPr>
        <w:t>- 300 x 300 mm – 10 mm</w:t>
      </w:r>
    </w:p>
    <w:p w:rsidR="00157E80" w:rsidRPr="00AC17E6" w:rsidRDefault="00157E80" w:rsidP="00FA2D7E">
      <w:pPr>
        <w:autoSpaceDE w:val="0"/>
        <w:autoSpaceDN w:val="0"/>
        <w:adjustRightInd w:val="0"/>
        <w:rPr>
          <w:rFonts w:ascii="Arial" w:hAnsi="Arial" w:cs="Arial"/>
        </w:rPr>
      </w:pPr>
      <w:r w:rsidRPr="00AC17E6">
        <w:rPr>
          <w:rFonts w:ascii="Arial" w:hAnsi="Arial" w:cs="Arial"/>
        </w:rPr>
        <w:t>- 400 x 400 mm – 12 mm.</w:t>
      </w:r>
    </w:p>
    <w:p w:rsidR="00157E80" w:rsidRPr="00AC17E6" w:rsidRDefault="00157E80" w:rsidP="00FA2D7E">
      <w:pPr>
        <w:autoSpaceDE w:val="0"/>
        <w:autoSpaceDN w:val="0"/>
        <w:adjustRightInd w:val="0"/>
        <w:rPr>
          <w:rFonts w:ascii="Arial" w:hAnsi="Arial" w:cs="Arial"/>
        </w:rPr>
      </w:pPr>
      <w:r w:rsidRPr="00AC17E6">
        <w:rPr>
          <w:rFonts w:ascii="Arial" w:hAnsi="Arial" w:cs="Arial"/>
        </w:rPr>
        <w:t>Powierzchnia z nałożona warstwa kompozycji klejącej powinna wynosić około 1</w:t>
      </w:r>
    </w:p>
    <w:p w:rsidR="00157E80" w:rsidRPr="00AC17E6" w:rsidRDefault="00157E80" w:rsidP="00FA2D7E">
      <w:pPr>
        <w:autoSpaceDE w:val="0"/>
        <w:autoSpaceDN w:val="0"/>
        <w:adjustRightInd w:val="0"/>
        <w:rPr>
          <w:rFonts w:ascii="Arial" w:hAnsi="Arial" w:cs="Arial"/>
        </w:rPr>
      </w:pPr>
      <w:r w:rsidRPr="00AC17E6">
        <w:rPr>
          <w:rFonts w:ascii="Arial" w:hAnsi="Arial" w:cs="Arial"/>
        </w:rPr>
        <w:t>m2 lub pozwolić na wykonanie okładziny w ciągu około 10-15 minut. Grubość</w:t>
      </w:r>
    </w:p>
    <w:p w:rsidR="00157E80" w:rsidRPr="00AC17E6" w:rsidRDefault="00157E80" w:rsidP="00FA2D7E">
      <w:pPr>
        <w:autoSpaceDE w:val="0"/>
        <w:autoSpaceDN w:val="0"/>
        <w:adjustRightInd w:val="0"/>
        <w:rPr>
          <w:rFonts w:ascii="Arial" w:hAnsi="Arial" w:cs="Arial"/>
        </w:rPr>
      </w:pPr>
      <w:r w:rsidRPr="00AC17E6">
        <w:rPr>
          <w:rFonts w:ascii="Arial" w:hAnsi="Arial" w:cs="Arial"/>
        </w:rPr>
        <w:t>warstwy kompozycji klejącej zależy od rodzaju i równości podłoża oraz rodzaju i</w:t>
      </w:r>
    </w:p>
    <w:p w:rsidR="00157E80" w:rsidRPr="00AC17E6" w:rsidRDefault="00157E80" w:rsidP="00FA2D7E">
      <w:pPr>
        <w:autoSpaceDE w:val="0"/>
        <w:autoSpaceDN w:val="0"/>
        <w:adjustRightInd w:val="0"/>
        <w:rPr>
          <w:rFonts w:ascii="Arial" w:hAnsi="Arial" w:cs="Arial"/>
        </w:rPr>
      </w:pPr>
      <w:r w:rsidRPr="00AC17E6">
        <w:rPr>
          <w:rFonts w:ascii="Arial" w:hAnsi="Arial" w:cs="Arial"/>
        </w:rPr>
        <w:t>wielkości płytek i wynosi średnio około 6-8 mm. Po nałożeniu kompozycji klejącej</w:t>
      </w:r>
    </w:p>
    <w:p w:rsidR="00157E80" w:rsidRPr="00AC17E6" w:rsidRDefault="00157E80" w:rsidP="00FA2D7E">
      <w:pPr>
        <w:autoSpaceDE w:val="0"/>
        <w:autoSpaceDN w:val="0"/>
        <w:adjustRightInd w:val="0"/>
        <w:rPr>
          <w:rFonts w:ascii="Arial" w:hAnsi="Arial" w:cs="Arial"/>
        </w:rPr>
      </w:pPr>
      <w:r w:rsidRPr="00AC17E6">
        <w:rPr>
          <w:rFonts w:ascii="Arial" w:hAnsi="Arial" w:cs="Arial"/>
        </w:rPr>
        <w:t>układa się płytki od wyznaczonej linii lub wybranego narożnika. Nakładając</w:t>
      </w:r>
    </w:p>
    <w:p w:rsidR="00157E80" w:rsidRPr="00AC17E6" w:rsidRDefault="00157E80" w:rsidP="00FA2D7E">
      <w:pPr>
        <w:autoSpaceDE w:val="0"/>
        <w:autoSpaceDN w:val="0"/>
        <w:adjustRightInd w:val="0"/>
        <w:rPr>
          <w:rFonts w:ascii="Arial" w:hAnsi="Arial" w:cs="Arial"/>
        </w:rPr>
      </w:pPr>
      <w:r w:rsidRPr="00AC17E6">
        <w:rPr>
          <w:rFonts w:ascii="Arial" w:hAnsi="Arial" w:cs="Arial"/>
        </w:rPr>
        <w:t>pierwsza płytkę należy ja lekko przesunąć po podłożu (około 1 cm), ustawić w</w:t>
      </w:r>
    </w:p>
    <w:p w:rsidR="00157E80" w:rsidRPr="00AC17E6" w:rsidRDefault="00157E80" w:rsidP="00FA2D7E">
      <w:pPr>
        <w:autoSpaceDE w:val="0"/>
        <w:autoSpaceDN w:val="0"/>
        <w:adjustRightInd w:val="0"/>
        <w:rPr>
          <w:rFonts w:ascii="Arial" w:hAnsi="Arial" w:cs="Arial"/>
        </w:rPr>
      </w:pPr>
      <w:r w:rsidRPr="00AC17E6">
        <w:rPr>
          <w:rFonts w:ascii="Arial" w:hAnsi="Arial" w:cs="Arial"/>
        </w:rPr>
        <w:t>żądanej pozycji i docisnąć dla uzyskania przyczepności kleju do płytki. Następne</w:t>
      </w:r>
    </w:p>
    <w:p w:rsidR="00157E80" w:rsidRPr="00AC17E6" w:rsidRDefault="00157E80" w:rsidP="00FA2D7E">
      <w:pPr>
        <w:autoSpaceDE w:val="0"/>
        <w:autoSpaceDN w:val="0"/>
        <w:adjustRightInd w:val="0"/>
        <w:rPr>
          <w:rFonts w:ascii="Arial" w:hAnsi="Arial" w:cs="Arial"/>
        </w:rPr>
      </w:pPr>
      <w:r w:rsidRPr="00AC17E6">
        <w:rPr>
          <w:rFonts w:ascii="Arial" w:hAnsi="Arial" w:cs="Arial"/>
        </w:rPr>
        <w:t>płytki należy dołożyć do sąsiednich, docisnąć i odsunąć na</w:t>
      </w:r>
      <w:r>
        <w:rPr>
          <w:rFonts w:ascii="Arial" w:hAnsi="Arial" w:cs="Arial"/>
        </w:rPr>
        <w:t xml:space="preserve"> </w:t>
      </w:r>
      <w:r w:rsidRPr="00AC17E6">
        <w:rPr>
          <w:rFonts w:ascii="Arial" w:hAnsi="Arial" w:cs="Arial"/>
        </w:rPr>
        <w:t>szerokość spoiny. Dzięki dużej przyczepności świeżej kompozycji klejowej po</w:t>
      </w:r>
      <w:r>
        <w:rPr>
          <w:rFonts w:ascii="Arial" w:hAnsi="Arial" w:cs="Arial"/>
        </w:rPr>
        <w:t xml:space="preserve"> </w:t>
      </w:r>
      <w:r w:rsidRPr="00AC17E6">
        <w:rPr>
          <w:rFonts w:ascii="Arial" w:hAnsi="Arial" w:cs="Arial"/>
        </w:rPr>
        <w:t>dociśnięciu płytki uzyskuje się efekt „przyssania”. Większe płytki zaleca się dobijać</w:t>
      </w:r>
      <w:r>
        <w:rPr>
          <w:rFonts w:ascii="Arial" w:hAnsi="Arial" w:cs="Arial"/>
        </w:rPr>
        <w:t xml:space="preserve"> </w:t>
      </w:r>
      <w:r w:rsidRPr="00AC17E6">
        <w:rPr>
          <w:rFonts w:ascii="Arial" w:hAnsi="Arial" w:cs="Arial"/>
        </w:rPr>
        <w:t>młotkiem gumowym. W przypadku płytek układanych na zewnątrz warstwa</w:t>
      </w:r>
      <w:r>
        <w:rPr>
          <w:rFonts w:ascii="Arial" w:hAnsi="Arial" w:cs="Arial"/>
        </w:rPr>
        <w:t xml:space="preserve"> </w:t>
      </w:r>
      <w:r w:rsidRPr="00AC17E6">
        <w:rPr>
          <w:rFonts w:ascii="Arial" w:hAnsi="Arial" w:cs="Arial"/>
        </w:rPr>
        <w:t>kompozycji klejącej powinna pod cała powierzchnia płytki. Można to osiągnąć</w:t>
      </w:r>
      <w:r>
        <w:rPr>
          <w:rFonts w:ascii="Arial" w:hAnsi="Arial" w:cs="Arial"/>
        </w:rPr>
        <w:t xml:space="preserve"> </w:t>
      </w:r>
      <w:r w:rsidRPr="00AC17E6">
        <w:rPr>
          <w:rFonts w:ascii="Arial" w:hAnsi="Arial" w:cs="Arial"/>
        </w:rPr>
        <w:t>nakładając dodatkowo cienka warstwę kleju na spodnia powierzchnie</w:t>
      </w:r>
      <w:r>
        <w:rPr>
          <w:rFonts w:ascii="Arial" w:hAnsi="Arial" w:cs="Arial"/>
        </w:rPr>
        <w:t xml:space="preserve"> </w:t>
      </w:r>
      <w:r w:rsidRPr="00AC17E6">
        <w:rPr>
          <w:rFonts w:ascii="Arial" w:hAnsi="Arial" w:cs="Arial"/>
        </w:rPr>
        <w:t>przyklejanych płytek. Dla uzyskania jednakowej wielkości spoin stosuje się wkładki</w:t>
      </w:r>
      <w:r>
        <w:rPr>
          <w:rFonts w:ascii="Arial" w:hAnsi="Arial" w:cs="Arial"/>
        </w:rPr>
        <w:t xml:space="preserve"> </w:t>
      </w:r>
      <w:r w:rsidRPr="00AC17E6">
        <w:rPr>
          <w:rFonts w:ascii="Arial" w:hAnsi="Arial" w:cs="Arial"/>
        </w:rPr>
        <w:t>(krzyżyki dystansowe. Zaleca się następujące szerokości spoin przy płytkach o</w:t>
      </w:r>
      <w:r>
        <w:rPr>
          <w:rFonts w:ascii="Arial" w:hAnsi="Arial" w:cs="Arial"/>
        </w:rPr>
        <w:t xml:space="preserve"> </w:t>
      </w:r>
      <w:r w:rsidRPr="00AC17E6">
        <w:rPr>
          <w:rFonts w:ascii="Arial" w:hAnsi="Arial" w:cs="Arial"/>
        </w:rPr>
        <w:t>długości boku:</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 100 mm – około 2 mm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od 100 do 200 mm – około 3 mm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od 200 do 600 mm – około 4 mm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powyżej 600 mm – około 5-20 mm.</w:t>
      </w:r>
    </w:p>
    <w:p w:rsidR="00157E80" w:rsidRPr="00AC17E6" w:rsidRDefault="00157E80" w:rsidP="00FA2D7E">
      <w:pPr>
        <w:autoSpaceDE w:val="0"/>
        <w:autoSpaceDN w:val="0"/>
        <w:adjustRightInd w:val="0"/>
        <w:rPr>
          <w:rFonts w:ascii="Arial" w:hAnsi="Arial" w:cs="Arial"/>
        </w:rPr>
      </w:pPr>
      <w:r w:rsidRPr="00AC17E6">
        <w:rPr>
          <w:rFonts w:ascii="Arial" w:hAnsi="Arial" w:cs="Arial"/>
        </w:rPr>
        <w:t>Przed całkowitym stwardnieniem kleju ze spoin pomiędzy płytkami należy usunąć</w:t>
      </w:r>
    </w:p>
    <w:p w:rsidR="00157E80" w:rsidRPr="00AC17E6" w:rsidRDefault="00157E80" w:rsidP="00FA2D7E">
      <w:pPr>
        <w:autoSpaceDE w:val="0"/>
        <w:autoSpaceDN w:val="0"/>
        <w:adjustRightInd w:val="0"/>
        <w:rPr>
          <w:rFonts w:ascii="Arial" w:hAnsi="Arial" w:cs="Arial"/>
        </w:rPr>
      </w:pPr>
      <w:r w:rsidRPr="00AC17E6">
        <w:rPr>
          <w:rFonts w:ascii="Arial" w:hAnsi="Arial" w:cs="Arial"/>
        </w:rPr>
        <w:t>jego nadmiar, można też usunąć wkładki dystansowe. W trakcie układania płytek</w:t>
      </w:r>
    </w:p>
    <w:p w:rsidR="00157E80" w:rsidRPr="00AC17E6" w:rsidRDefault="00157E80" w:rsidP="00FA2D7E">
      <w:pPr>
        <w:autoSpaceDE w:val="0"/>
        <w:autoSpaceDN w:val="0"/>
        <w:adjustRightInd w:val="0"/>
        <w:rPr>
          <w:rFonts w:ascii="Arial" w:hAnsi="Arial" w:cs="Arial"/>
        </w:rPr>
      </w:pPr>
      <w:r w:rsidRPr="00AC17E6">
        <w:rPr>
          <w:rFonts w:ascii="Arial" w:hAnsi="Arial" w:cs="Arial"/>
        </w:rPr>
        <w:t>należy także mocować listwy dylatacyjne i wykończeniowe.</w:t>
      </w:r>
    </w:p>
    <w:p w:rsidR="00157E80" w:rsidRPr="00AC17E6" w:rsidRDefault="00157E80" w:rsidP="00FA2D7E">
      <w:pPr>
        <w:autoSpaceDE w:val="0"/>
        <w:autoSpaceDN w:val="0"/>
        <w:adjustRightInd w:val="0"/>
        <w:rPr>
          <w:rFonts w:ascii="Arial" w:hAnsi="Arial" w:cs="Arial"/>
        </w:rPr>
      </w:pPr>
      <w:r w:rsidRPr="00AC17E6">
        <w:rPr>
          <w:rFonts w:ascii="Arial" w:hAnsi="Arial" w:cs="Arial"/>
        </w:rPr>
        <w:t>Po ułożeniu płytek na podłodze wykonuje się cokoły. Szczegóły cokołu powinna</w:t>
      </w:r>
    </w:p>
    <w:p w:rsidR="00157E80" w:rsidRPr="00AC17E6" w:rsidRDefault="00157E80" w:rsidP="00FA2D7E">
      <w:pPr>
        <w:autoSpaceDE w:val="0"/>
        <w:autoSpaceDN w:val="0"/>
        <w:adjustRightInd w:val="0"/>
        <w:rPr>
          <w:rFonts w:ascii="Arial" w:hAnsi="Arial" w:cs="Arial"/>
        </w:rPr>
      </w:pPr>
      <w:r w:rsidRPr="00AC17E6">
        <w:rPr>
          <w:rFonts w:ascii="Arial" w:hAnsi="Arial" w:cs="Arial"/>
        </w:rPr>
        <w:t>określać dokumentacja projektowa. Dla cokołów wykonywanych z płytek</w:t>
      </w:r>
    </w:p>
    <w:p w:rsidR="00157E80" w:rsidRPr="00AC17E6" w:rsidRDefault="00157E80" w:rsidP="00FA2D7E">
      <w:pPr>
        <w:autoSpaceDE w:val="0"/>
        <w:autoSpaceDN w:val="0"/>
        <w:adjustRightInd w:val="0"/>
        <w:rPr>
          <w:rFonts w:ascii="Arial" w:hAnsi="Arial" w:cs="Arial"/>
        </w:rPr>
      </w:pPr>
      <w:r w:rsidRPr="00AC17E6">
        <w:rPr>
          <w:rFonts w:ascii="Arial" w:hAnsi="Arial" w:cs="Arial"/>
        </w:rPr>
        <w:t>identycznych jak dla wykładziny podłogi stosuje się takie same kleje i zaprawy do</w:t>
      </w:r>
    </w:p>
    <w:p w:rsidR="00157E80" w:rsidRPr="00AC17E6" w:rsidRDefault="00157E80" w:rsidP="00FA2D7E">
      <w:pPr>
        <w:autoSpaceDE w:val="0"/>
        <w:autoSpaceDN w:val="0"/>
        <w:adjustRightInd w:val="0"/>
        <w:rPr>
          <w:rFonts w:ascii="Arial" w:hAnsi="Arial" w:cs="Arial"/>
        </w:rPr>
      </w:pPr>
      <w:r w:rsidRPr="00AC17E6">
        <w:rPr>
          <w:rFonts w:ascii="Arial" w:hAnsi="Arial" w:cs="Arial"/>
        </w:rPr>
        <w:t>spoinowania. Do spoinowania płytek można przystąpić nie wcześniej niż po 24</w:t>
      </w:r>
    </w:p>
    <w:p w:rsidR="00157E80" w:rsidRPr="00AC17E6" w:rsidRDefault="00157E80" w:rsidP="00FA2D7E">
      <w:pPr>
        <w:autoSpaceDE w:val="0"/>
        <w:autoSpaceDN w:val="0"/>
        <w:adjustRightInd w:val="0"/>
        <w:rPr>
          <w:rFonts w:ascii="Arial" w:hAnsi="Arial" w:cs="Arial"/>
        </w:rPr>
      </w:pPr>
      <w:r w:rsidRPr="00AC17E6">
        <w:rPr>
          <w:rFonts w:ascii="Arial" w:hAnsi="Arial" w:cs="Arial"/>
        </w:rPr>
        <w:t>godzinach od ułożenie płytek. Dokładny czas powinien być określony przez</w:t>
      </w:r>
    </w:p>
    <w:p w:rsidR="00157E80" w:rsidRPr="00AC17E6" w:rsidRDefault="00157E80" w:rsidP="00FA2D7E">
      <w:pPr>
        <w:autoSpaceDE w:val="0"/>
        <w:autoSpaceDN w:val="0"/>
        <w:adjustRightInd w:val="0"/>
        <w:rPr>
          <w:rFonts w:ascii="Arial" w:hAnsi="Arial" w:cs="Arial"/>
        </w:rPr>
      </w:pPr>
      <w:r w:rsidRPr="00AC17E6">
        <w:rPr>
          <w:rFonts w:ascii="Arial" w:hAnsi="Arial" w:cs="Arial"/>
        </w:rPr>
        <w:t>producenta w instrukcji stosowania zaprawy klejowej. W przypadku gdy krawędzie</w:t>
      </w:r>
    </w:p>
    <w:p w:rsidR="00157E80" w:rsidRPr="00AC17E6" w:rsidRDefault="00157E80" w:rsidP="00FA2D7E">
      <w:pPr>
        <w:autoSpaceDE w:val="0"/>
        <w:autoSpaceDN w:val="0"/>
        <w:adjustRightInd w:val="0"/>
        <w:rPr>
          <w:rFonts w:ascii="Arial" w:hAnsi="Arial" w:cs="Arial"/>
        </w:rPr>
      </w:pPr>
      <w:r w:rsidRPr="00AC17E6">
        <w:rPr>
          <w:rFonts w:ascii="Arial" w:hAnsi="Arial" w:cs="Arial"/>
        </w:rPr>
        <w:t>płytek są nasiąkliwe przed spoinowaniem należy zwilżyć je woda mokrym</w:t>
      </w:r>
    </w:p>
    <w:p w:rsidR="00157E80" w:rsidRPr="00AC17E6" w:rsidRDefault="00157E80" w:rsidP="00FA2D7E">
      <w:pPr>
        <w:autoSpaceDE w:val="0"/>
        <w:autoSpaceDN w:val="0"/>
        <w:adjustRightInd w:val="0"/>
        <w:rPr>
          <w:rFonts w:ascii="Arial" w:hAnsi="Arial" w:cs="Arial"/>
        </w:rPr>
      </w:pPr>
      <w:r w:rsidRPr="00AC17E6">
        <w:rPr>
          <w:rFonts w:ascii="Arial" w:hAnsi="Arial" w:cs="Arial"/>
        </w:rPr>
        <w:t>pędzlem. Spoinowanie wykonuje się rozprowadzając zaprawę do spoinowania</w:t>
      </w:r>
    </w:p>
    <w:p w:rsidR="00157E80" w:rsidRPr="00AC17E6" w:rsidRDefault="00157E80" w:rsidP="00FA2D7E">
      <w:pPr>
        <w:autoSpaceDE w:val="0"/>
        <w:autoSpaceDN w:val="0"/>
        <w:adjustRightInd w:val="0"/>
        <w:rPr>
          <w:rFonts w:ascii="Arial" w:hAnsi="Arial" w:cs="Arial"/>
        </w:rPr>
      </w:pPr>
      <w:r w:rsidRPr="00AC17E6">
        <w:rPr>
          <w:rFonts w:ascii="Arial" w:hAnsi="Arial" w:cs="Arial"/>
        </w:rPr>
        <w:t>(zaprawę fugowa) po powierzchni wykładziny paca gumowa. Zaprawę należy</w:t>
      </w:r>
    </w:p>
    <w:p w:rsidR="00157E80" w:rsidRPr="00AC17E6" w:rsidRDefault="00157E80" w:rsidP="00FA2D7E">
      <w:pPr>
        <w:autoSpaceDE w:val="0"/>
        <w:autoSpaceDN w:val="0"/>
        <w:adjustRightInd w:val="0"/>
        <w:rPr>
          <w:rFonts w:ascii="Arial" w:hAnsi="Arial" w:cs="Arial"/>
        </w:rPr>
      </w:pPr>
      <w:r w:rsidRPr="00AC17E6">
        <w:rPr>
          <w:rFonts w:ascii="Arial" w:hAnsi="Arial" w:cs="Arial"/>
        </w:rPr>
        <w:t>dokładnie wcisnąć w przestrzenie miedzy płytkami ruchami prostopadle</w:t>
      </w:r>
    </w:p>
    <w:p w:rsidR="00157E80" w:rsidRPr="00AC17E6" w:rsidRDefault="00157E80" w:rsidP="00FA2D7E">
      <w:pPr>
        <w:autoSpaceDE w:val="0"/>
        <w:autoSpaceDN w:val="0"/>
        <w:adjustRightInd w:val="0"/>
        <w:rPr>
          <w:rFonts w:ascii="Arial" w:hAnsi="Arial" w:cs="Arial"/>
        </w:rPr>
      </w:pPr>
      <w:r w:rsidRPr="00AC17E6">
        <w:rPr>
          <w:rFonts w:ascii="Arial" w:hAnsi="Arial" w:cs="Arial"/>
        </w:rPr>
        <w:t>i ukośnie do krawędzi płytek. Nadmiar zaprawy zbiera się z powierzchni płytek</w:t>
      </w:r>
    </w:p>
    <w:p w:rsidR="00157E80" w:rsidRPr="00AC17E6" w:rsidRDefault="00157E80" w:rsidP="00FA2D7E">
      <w:pPr>
        <w:autoSpaceDE w:val="0"/>
        <w:autoSpaceDN w:val="0"/>
        <w:adjustRightInd w:val="0"/>
        <w:rPr>
          <w:rFonts w:ascii="Arial" w:hAnsi="Arial" w:cs="Arial"/>
        </w:rPr>
      </w:pPr>
      <w:r w:rsidRPr="00AC17E6">
        <w:rPr>
          <w:rFonts w:ascii="Arial" w:hAnsi="Arial" w:cs="Arial"/>
        </w:rPr>
        <w:t>wilgotna gąbka. Świeża zaprawę można dodatkowo wygładzić zaokrąglonym</w:t>
      </w:r>
    </w:p>
    <w:p w:rsidR="00157E80" w:rsidRPr="00AC17E6" w:rsidRDefault="00157E80" w:rsidP="00FA2D7E">
      <w:pPr>
        <w:autoSpaceDE w:val="0"/>
        <w:autoSpaceDN w:val="0"/>
        <w:adjustRightInd w:val="0"/>
        <w:rPr>
          <w:rFonts w:ascii="Arial" w:hAnsi="Arial" w:cs="Arial"/>
        </w:rPr>
      </w:pPr>
      <w:r w:rsidRPr="00AC17E6">
        <w:rPr>
          <w:rFonts w:ascii="Arial" w:hAnsi="Arial" w:cs="Arial"/>
        </w:rPr>
        <w:t>narzędziem i uzyskać wklęsły kształt spoiny. Płaskie spoiny uzyskuje się poprzez</w:t>
      </w:r>
    </w:p>
    <w:p w:rsidR="00157E80" w:rsidRPr="00AC17E6" w:rsidRDefault="00157E80" w:rsidP="00FA2D7E">
      <w:pPr>
        <w:autoSpaceDE w:val="0"/>
        <w:autoSpaceDN w:val="0"/>
        <w:adjustRightInd w:val="0"/>
        <w:rPr>
          <w:rFonts w:ascii="Arial" w:hAnsi="Arial" w:cs="Arial"/>
        </w:rPr>
      </w:pPr>
      <w:r w:rsidRPr="00AC17E6">
        <w:rPr>
          <w:rFonts w:ascii="Arial" w:hAnsi="Arial" w:cs="Arial"/>
        </w:rPr>
        <w:t>przetarcie zaprawy paca z naklejona gładka gąbka. Jeżeli w pomieszczeniach</w:t>
      </w:r>
    </w:p>
    <w:p w:rsidR="00157E80" w:rsidRPr="00AC17E6" w:rsidRDefault="00157E80" w:rsidP="00FA2D7E">
      <w:pPr>
        <w:autoSpaceDE w:val="0"/>
        <w:autoSpaceDN w:val="0"/>
        <w:adjustRightInd w:val="0"/>
        <w:rPr>
          <w:rFonts w:ascii="Arial" w:hAnsi="Arial" w:cs="Arial"/>
        </w:rPr>
      </w:pPr>
      <w:r w:rsidRPr="00AC17E6">
        <w:rPr>
          <w:rFonts w:ascii="Arial" w:hAnsi="Arial" w:cs="Arial"/>
        </w:rPr>
        <w:t>występuje wysoka temperatura i niska wilgotność powietrza należy zapobiec zbyt</w:t>
      </w:r>
    </w:p>
    <w:p w:rsidR="00157E80" w:rsidRPr="00AC17E6" w:rsidRDefault="00157E80" w:rsidP="00FA2D7E">
      <w:pPr>
        <w:autoSpaceDE w:val="0"/>
        <w:autoSpaceDN w:val="0"/>
        <w:adjustRightInd w:val="0"/>
        <w:rPr>
          <w:rFonts w:ascii="Arial" w:hAnsi="Arial" w:cs="Arial"/>
        </w:rPr>
      </w:pPr>
      <w:r w:rsidRPr="00AC17E6">
        <w:rPr>
          <w:rFonts w:ascii="Arial" w:hAnsi="Arial" w:cs="Arial"/>
        </w:rPr>
        <w:t>szybkiemu wysychaniu spoin poprzez lekkie</w:t>
      </w:r>
      <w:r>
        <w:rPr>
          <w:rFonts w:ascii="Arial" w:hAnsi="Arial" w:cs="Arial"/>
        </w:rPr>
        <w:t xml:space="preserve"> </w:t>
      </w:r>
      <w:r w:rsidRPr="00AC17E6">
        <w:rPr>
          <w:rFonts w:ascii="Arial" w:hAnsi="Arial" w:cs="Arial"/>
        </w:rPr>
        <w:t>zwilżanie ich wilgotna gąbka. Przed przystąpieniem do spoinowania zaleca się</w:t>
      </w:r>
      <w:r>
        <w:rPr>
          <w:rFonts w:ascii="Arial" w:hAnsi="Arial" w:cs="Arial"/>
        </w:rPr>
        <w:t xml:space="preserve"> </w:t>
      </w:r>
      <w:r w:rsidRPr="00AC17E6">
        <w:rPr>
          <w:rFonts w:ascii="Arial" w:hAnsi="Arial" w:cs="Arial"/>
        </w:rPr>
        <w:t>sprawdzić czy pigment spoiny nie brudzi trwale powierzchni płytek. Szczególnie</w:t>
      </w:r>
      <w:r>
        <w:rPr>
          <w:rFonts w:ascii="Arial" w:hAnsi="Arial" w:cs="Arial"/>
        </w:rPr>
        <w:t xml:space="preserve"> </w:t>
      </w:r>
      <w:r w:rsidRPr="00AC17E6">
        <w:rPr>
          <w:rFonts w:ascii="Arial" w:hAnsi="Arial" w:cs="Arial"/>
        </w:rPr>
        <w:t>dotyczy to płytek nieszkliwionych i innych o powierzchni porowatej. Dla</w:t>
      </w:r>
      <w:r>
        <w:rPr>
          <w:rFonts w:ascii="Arial" w:hAnsi="Arial" w:cs="Arial"/>
        </w:rPr>
        <w:t xml:space="preserve"> </w:t>
      </w:r>
      <w:r w:rsidRPr="00AC17E6">
        <w:rPr>
          <w:rFonts w:ascii="Arial" w:hAnsi="Arial" w:cs="Arial"/>
        </w:rPr>
        <w:t>podniesienia jakości wykładziny i zwiększenia odporności na czynniki zewnętrzne</w:t>
      </w:r>
      <w:r>
        <w:rPr>
          <w:rFonts w:ascii="Arial" w:hAnsi="Arial" w:cs="Arial"/>
        </w:rPr>
        <w:t xml:space="preserve"> </w:t>
      </w:r>
      <w:r w:rsidRPr="00AC17E6">
        <w:rPr>
          <w:rFonts w:ascii="Arial" w:hAnsi="Arial" w:cs="Arial"/>
        </w:rPr>
        <w:t>po stwardnieniu spoiny mogą być powleczone specjalnymi preparatami</w:t>
      </w:r>
      <w:r>
        <w:rPr>
          <w:rFonts w:ascii="Arial" w:hAnsi="Arial" w:cs="Arial"/>
        </w:rPr>
        <w:t xml:space="preserve"> </w:t>
      </w:r>
      <w:r w:rsidRPr="00AC17E6">
        <w:rPr>
          <w:rFonts w:ascii="Arial" w:hAnsi="Arial" w:cs="Arial"/>
        </w:rPr>
        <w:t>impregnującymi. Impregnowane mogą być także płytki. Przed przystąpieniem do</w:t>
      </w:r>
      <w:r>
        <w:rPr>
          <w:rFonts w:ascii="Arial" w:hAnsi="Arial" w:cs="Arial"/>
        </w:rPr>
        <w:t xml:space="preserve"> </w:t>
      </w:r>
      <w:r w:rsidRPr="00AC17E6">
        <w:rPr>
          <w:rFonts w:ascii="Arial" w:hAnsi="Arial" w:cs="Arial"/>
        </w:rPr>
        <w:t>układania posadzek należy :</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a) posadzkę z płytek można wykonywać jedynie na podkładzie, którego</w:t>
      </w:r>
    </w:p>
    <w:p w:rsidR="00157E80" w:rsidRPr="00AC17E6" w:rsidRDefault="00157E80" w:rsidP="00FA2D7E">
      <w:pPr>
        <w:autoSpaceDE w:val="0"/>
        <w:autoSpaceDN w:val="0"/>
        <w:adjustRightInd w:val="0"/>
        <w:rPr>
          <w:rFonts w:ascii="Arial" w:hAnsi="Arial" w:cs="Arial"/>
        </w:rPr>
      </w:pPr>
      <w:r w:rsidRPr="00AC17E6">
        <w:rPr>
          <w:rFonts w:ascii="Arial" w:hAnsi="Arial" w:cs="Arial"/>
        </w:rPr>
        <w:t>prawidłowość wykonania została potwierdzona wpisem do dziennika</w:t>
      </w:r>
    </w:p>
    <w:p w:rsidR="00157E80" w:rsidRPr="00AC17E6" w:rsidRDefault="00157E80" w:rsidP="00FA2D7E">
      <w:pPr>
        <w:autoSpaceDE w:val="0"/>
        <w:autoSpaceDN w:val="0"/>
        <w:adjustRightInd w:val="0"/>
        <w:rPr>
          <w:rFonts w:ascii="Arial" w:hAnsi="Arial" w:cs="Arial"/>
        </w:rPr>
      </w:pPr>
      <w:r w:rsidRPr="00AC17E6">
        <w:rPr>
          <w:rFonts w:ascii="Arial" w:hAnsi="Arial" w:cs="Arial"/>
        </w:rPr>
        <w:t>budowy lub protokołem odbioru dołączonym do dziennika budowy,</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b</w:t>
      </w:r>
      <w:r w:rsidRPr="00AC17E6">
        <w:rPr>
          <w:rFonts w:ascii="Arial" w:hAnsi="Arial" w:cs="Arial"/>
        </w:rPr>
        <w:t>) w pomieszczeniach, w których wykonuje się posadzki z płytek układanych na</w:t>
      </w:r>
    </w:p>
    <w:p w:rsidR="00157E80" w:rsidRPr="00AC17E6" w:rsidRDefault="00157E80" w:rsidP="00FA2D7E">
      <w:pPr>
        <w:autoSpaceDE w:val="0"/>
        <w:autoSpaceDN w:val="0"/>
        <w:adjustRightInd w:val="0"/>
        <w:rPr>
          <w:rFonts w:ascii="Arial" w:hAnsi="Arial" w:cs="Arial"/>
        </w:rPr>
      </w:pPr>
      <w:r w:rsidRPr="00AC17E6">
        <w:rPr>
          <w:rFonts w:ascii="Arial" w:hAnsi="Arial" w:cs="Arial"/>
        </w:rPr>
        <w:t>klejach na bazie cementu, w trakcie robót i przez kilka dni po wykonaniu</w:t>
      </w:r>
    </w:p>
    <w:p w:rsidR="00157E80" w:rsidRPr="00AC17E6" w:rsidRDefault="00157E80" w:rsidP="00FA2D7E">
      <w:pPr>
        <w:autoSpaceDE w:val="0"/>
        <w:autoSpaceDN w:val="0"/>
        <w:adjustRightInd w:val="0"/>
        <w:rPr>
          <w:rFonts w:ascii="Arial" w:hAnsi="Arial" w:cs="Arial"/>
        </w:rPr>
      </w:pPr>
      <w:r w:rsidRPr="00AC17E6">
        <w:rPr>
          <w:rFonts w:ascii="Arial" w:hAnsi="Arial" w:cs="Arial"/>
        </w:rPr>
        <w:t>posadzki temperatura powietrz</w:t>
      </w:r>
      <w:r>
        <w:rPr>
          <w:rFonts w:ascii="Arial" w:hAnsi="Arial" w:cs="Arial"/>
        </w:rPr>
        <w:t xml:space="preserve">a nie powinna być niższa niż 5 stopni </w:t>
      </w:r>
      <w:r w:rsidRPr="00AC17E6">
        <w:rPr>
          <w:rFonts w:ascii="Arial" w:hAnsi="Arial" w:cs="Arial"/>
        </w:rPr>
        <w:t>C,</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c</w:t>
      </w:r>
      <w:r w:rsidRPr="00AC17E6">
        <w:rPr>
          <w:rFonts w:ascii="Arial" w:hAnsi="Arial" w:cs="Arial"/>
        </w:rPr>
        <w:t>) w miejscach przebiegu dylatacji konstrukcyjnych obiektu, również w</w:t>
      </w:r>
    </w:p>
    <w:p w:rsidR="00157E80" w:rsidRPr="00AC17E6" w:rsidRDefault="00157E80" w:rsidP="00FA2D7E">
      <w:pPr>
        <w:autoSpaceDE w:val="0"/>
        <w:autoSpaceDN w:val="0"/>
        <w:adjustRightInd w:val="0"/>
        <w:rPr>
          <w:rFonts w:ascii="Arial" w:hAnsi="Arial" w:cs="Arial"/>
        </w:rPr>
      </w:pPr>
      <w:r w:rsidRPr="00AC17E6">
        <w:rPr>
          <w:rFonts w:ascii="Arial" w:hAnsi="Arial" w:cs="Arial"/>
        </w:rPr>
        <w:t>posadzce powinna być wykonana szczelina dylatacyjna; w posadzce ze</w:t>
      </w:r>
    </w:p>
    <w:p w:rsidR="00157E80" w:rsidRPr="00AC17E6" w:rsidRDefault="00157E80" w:rsidP="00FA2D7E">
      <w:pPr>
        <w:autoSpaceDE w:val="0"/>
        <w:autoSpaceDN w:val="0"/>
        <w:adjustRightInd w:val="0"/>
        <w:rPr>
          <w:rFonts w:ascii="Arial" w:hAnsi="Arial" w:cs="Arial"/>
        </w:rPr>
      </w:pPr>
      <w:r w:rsidRPr="00AC17E6">
        <w:rPr>
          <w:rFonts w:ascii="Arial" w:hAnsi="Arial" w:cs="Arial"/>
        </w:rPr>
        <w:t>spadkiem szczelina dylatacyjna powinna być wykonana na linii</w:t>
      </w:r>
    </w:p>
    <w:p w:rsidR="00157E80" w:rsidRPr="00AC17E6" w:rsidRDefault="00157E80" w:rsidP="00FA2D7E">
      <w:pPr>
        <w:autoSpaceDE w:val="0"/>
        <w:autoSpaceDN w:val="0"/>
        <w:adjustRightInd w:val="0"/>
        <w:rPr>
          <w:rFonts w:ascii="Arial" w:hAnsi="Arial" w:cs="Arial"/>
        </w:rPr>
      </w:pPr>
      <w:r w:rsidRPr="00AC17E6">
        <w:rPr>
          <w:rFonts w:ascii="Arial" w:hAnsi="Arial" w:cs="Arial"/>
        </w:rPr>
        <w:t>wodo</w:t>
      </w:r>
      <w:r>
        <w:rPr>
          <w:rFonts w:ascii="Arial" w:hAnsi="Arial" w:cs="Arial"/>
        </w:rPr>
        <w:t xml:space="preserve"> </w:t>
      </w:r>
      <w:r w:rsidRPr="00AC17E6">
        <w:rPr>
          <w:rFonts w:ascii="Arial" w:hAnsi="Arial" w:cs="Arial"/>
        </w:rPr>
        <w:t>rozdziału,</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d</w:t>
      </w:r>
      <w:r w:rsidRPr="00AC17E6">
        <w:rPr>
          <w:rFonts w:ascii="Arial" w:hAnsi="Arial" w:cs="Arial"/>
        </w:rPr>
        <w:t>) posadzka powinna być czysta; ewentualne zabrudzenia zaprawą lub klejem</w:t>
      </w:r>
    </w:p>
    <w:p w:rsidR="00157E80" w:rsidRPr="00AC17E6" w:rsidRDefault="00157E80" w:rsidP="00FA2D7E">
      <w:pPr>
        <w:autoSpaceDE w:val="0"/>
        <w:autoSpaceDN w:val="0"/>
        <w:adjustRightInd w:val="0"/>
        <w:rPr>
          <w:rFonts w:ascii="Arial" w:hAnsi="Arial" w:cs="Arial"/>
        </w:rPr>
      </w:pPr>
      <w:r w:rsidRPr="00AC17E6">
        <w:rPr>
          <w:rFonts w:ascii="Arial" w:hAnsi="Arial" w:cs="Arial"/>
        </w:rPr>
        <w:t>należy usuwać niezwłocznie w trakcie wykonywania posadzki,</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e</w:t>
      </w:r>
      <w:r w:rsidRPr="00AC17E6">
        <w:rPr>
          <w:rFonts w:ascii="Arial" w:hAnsi="Arial" w:cs="Arial"/>
        </w:rPr>
        <w:t>) powierzchnia posadzki powinna być równa i pozioma lub ze spadkiem</w:t>
      </w:r>
      <w:r>
        <w:rPr>
          <w:rFonts w:ascii="Arial" w:hAnsi="Arial" w:cs="Arial"/>
        </w:rPr>
        <w:t xml:space="preserve"> podanym w kosztorysie</w:t>
      </w:r>
      <w:r w:rsidRPr="00AC17E6">
        <w:rPr>
          <w:rFonts w:ascii="Arial" w:hAnsi="Arial" w:cs="Arial"/>
        </w:rPr>
        <w:t>; dopuszczalne odchylenie posadzki od płaszczyzny</w:t>
      </w:r>
    </w:p>
    <w:p w:rsidR="00157E80" w:rsidRPr="00AC17E6" w:rsidRDefault="00157E80" w:rsidP="00FA2D7E">
      <w:pPr>
        <w:autoSpaceDE w:val="0"/>
        <w:autoSpaceDN w:val="0"/>
        <w:adjustRightInd w:val="0"/>
        <w:rPr>
          <w:rFonts w:ascii="Arial" w:hAnsi="Arial" w:cs="Arial"/>
        </w:rPr>
      </w:pPr>
      <w:r w:rsidRPr="00AC17E6">
        <w:rPr>
          <w:rFonts w:ascii="Arial" w:hAnsi="Arial" w:cs="Arial"/>
        </w:rPr>
        <w:t>poziomej, mierzone 2-metrową łatą w dowolnych kierunkach i w dowolnym</w:t>
      </w:r>
    </w:p>
    <w:p w:rsidR="00157E80" w:rsidRPr="00AC17E6" w:rsidRDefault="00157E80" w:rsidP="00FA2D7E">
      <w:pPr>
        <w:autoSpaceDE w:val="0"/>
        <w:autoSpaceDN w:val="0"/>
        <w:adjustRightInd w:val="0"/>
        <w:rPr>
          <w:rFonts w:ascii="Arial" w:hAnsi="Arial" w:cs="Arial"/>
        </w:rPr>
      </w:pPr>
      <w:r w:rsidRPr="00AC17E6">
        <w:rPr>
          <w:rFonts w:ascii="Arial" w:hAnsi="Arial" w:cs="Arial"/>
        </w:rPr>
        <w:t>miejscu, nie powinno być większe niż 3 mm na całej długości łaty,</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f</w:t>
      </w:r>
      <w:r w:rsidRPr="00AC17E6">
        <w:rPr>
          <w:rFonts w:ascii="Arial" w:hAnsi="Arial" w:cs="Arial"/>
        </w:rPr>
        <w:t>) spoiny między płytkami przez całą długość i szerokość pomieszczenia</w:t>
      </w:r>
    </w:p>
    <w:p w:rsidR="00157E80" w:rsidRPr="00AC17E6" w:rsidRDefault="00157E80" w:rsidP="00FA2D7E">
      <w:pPr>
        <w:autoSpaceDE w:val="0"/>
        <w:autoSpaceDN w:val="0"/>
        <w:adjustRightInd w:val="0"/>
        <w:rPr>
          <w:rFonts w:ascii="Arial" w:hAnsi="Arial" w:cs="Arial"/>
        </w:rPr>
      </w:pPr>
      <w:r w:rsidRPr="00AC17E6">
        <w:rPr>
          <w:rFonts w:ascii="Arial" w:hAnsi="Arial" w:cs="Arial"/>
        </w:rPr>
        <w:t>powinny tworzyć linie proste; dopuszczalne odchylenie spoin od linii prostej</w:t>
      </w:r>
    </w:p>
    <w:p w:rsidR="00157E80" w:rsidRPr="00AC17E6" w:rsidRDefault="00157E80" w:rsidP="00FA2D7E">
      <w:pPr>
        <w:autoSpaceDE w:val="0"/>
        <w:autoSpaceDN w:val="0"/>
        <w:adjustRightInd w:val="0"/>
        <w:rPr>
          <w:rFonts w:ascii="Arial" w:hAnsi="Arial" w:cs="Arial"/>
        </w:rPr>
      </w:pPr>
      <w:r w:rsidRPr="00AC17E6">
        <w:rPr>
          <w:rFonts w:ascii="Arial" w:hAnsi="Arial" w:cs="Arial"/>
        </w:rPr>
        <w:t>nie powinno wynosić więcej niż:</w:t>
      </w:r>
    </w:p>
    <w:p w:rsidR="00157E80" w:rsidRPr="00AC17E6" w:rsidRDefault="00157E80" w:rsidP="00FA2D7E">
      <w:pPr>
        <w:autoSpaceDE w:val="0"/>
        <w:autoSpaceDN w:val="0"/>
        <w:adjustRightInd w:val="0"/>
        <w:rPr>
          <w:rFonts w:ascii="Arial" w:hAnsi="Arial" w:cs="Arial"/>
        </w:rPr>
      </w:pPr>
      <w:r w:rsidRPr="00AC17E6">
        <w:rPr>
          <w:rFonts w:ascii="Arial" w:hAnsi="Arial" w:cs="Arial"/>
        </w:rPr>
        <w:t>- 2 mm na 1 m i 3 mm na całej długości lub szerokości posadzki w</w:t>
      </w:r>
    </w:p>
    <w:p w:rsidR="00157E80" w:rsidRPr="00AC17E6" w:rsidRDefault="00157E80" w:rsidP="00FA2D7E">
      <w:pPr>
        <w:autoSpaceDE w:val="0"/>
        <w:autoSpaceDN w:val="0"/>
        <w:adjustRightInd w:val="0"/>
        <w:rPr>
          <w:rFonts w:ascii="Arial" w:hAnsi="Arial" w:cs="Arial"/>
        </w:rPr>
      </w:pPr>
      <w:r w:rsidRPr="00AC17E6">
        <w:rPr>
          <w:rFonts w:ascii="Arial" w:hAnsi="Arial" w:cs="Arial"/>
        </w:rPr>
        <w:t>przypadku płytek gatunku pierwszego,</w:t>
      </w:r>
    </w:p>
    <w:p w:rsidR="00157E80" w:rsidRPr="00AC17E6" w:rsidRDefault="00157E80" w:rsidP="00FA2D7E">
      <w:pPr>
        <w:autoSpaceDE w:val="0"/>
        <w:autoSpaceDN w:val="0"/>
        <w:adjustRightInd w:val="0"/>
        <w:rPr>
          <w:rFonts w:ascii="Arial" w:hAnsi="Arial" w:cs="Arial"/>
        </w:rPr>
      </w:pPr>
      <w:r w:rsidRPr="00AC17E6">
        <w:rPr>
          <w:rFonts w:ascii="Arial" w:hAnsi="Arial" w:cs="Arial"/>
        </w:rPr>
        <w:t>- 3 mm na 1 m i 5 mm na całej długości lub szerokości posadzki w</w:t>
      </w:r>
    </w:p>
    <w:p w:rsidR="00157E80" w:rsidRPr="00AC17E6" w:rsidRDefault="00157E80" w:rsidP="00FA2D7E">
      <w:pPr>
        <w:autoSpaceDE w:val="0"/>
        <w:autoSpaceDN w:val="0"/>
        <w:adjustRightInd w:val="0"/>
        <w:rPr>
          <w:rFonts w:ascii="Arial" w:hAnsi="Arial" w:cs="Arial"/>
        </w:rPr>
      </w:pPr>
      <w:r w:rsidRPr="00AC17E6">
        <w:rPr>
          <w:rFonts w:ascii="Arial" w:hAnsi="Arial" w:cs="Arial"/>
        </w:rPr>
        <w:t>przypadku płytek gatunku drugiego i trzeciego,</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f</w:t>
      </w:r>
      <w:r w:rsidRPr="00AC17E6">
        <w:rPr>
          <w:rFonts w:ascii="Arial" w:hAnsi="Arial" w:cs="Arial"/>
        </w:rPr>
        <w:t>) płytki powinny być związane z podkładem warstwą kleju na całej swej</w:t>
      </w:r>
    </w:p>
    <w:p w:rsidR="00157E80" w:rsidRPr="00AC17E6" w:rsidRDefault="00157E80" w:rsidP="00FA2D7E">
      <w:pPr>
        <w:autoSpaceDE w:val="0"/>
        <w:autoSpaceDN w:val="0"/>
        <w:adjustRightInd w:val="0"/>
        <w:rPr>
          <w:rFonts w:ascii="Arial" w:hAnsi="Arial" w:cs="Arial"/>
        </w:rPr>
      </w:pPr>
      <w:r w:rsidRPr="00AC17E6">
        <w:rPr>
          <w:rFonts w:ascii="Arial" w:hAnsi="Arial" w:cs="Arial"/>
        </w:rPr>
        <w:t>powierzchni,</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g</w:t>
      </w:r>
      <w:r w:rsidRPr="00AC17E6">
        <w:rPr>
          <w:rFonts w:ascii="Arial" w:hAnsi="Arial" w:cs="Arial"/>
        </w:rPr>
        <w:t>) po wykonaniu fragmentu wykładziny należy usunąć nadmiar kleju ze spoin</w:t>
      </w:r>
    </w:p>
    <w:p w:rsidR="00157E80" w:rsidRPr="00AC17E6" w:rsidRDefault="00157E80" w:rsidP="00FA2D7E">
      <w:pPr>
        <w:autoSpaceDE w:val="0"/>
        <w:autoSpaceDN w:val="0"/>
        <w:adjustRightInd w:val="0"/>
        <w:rPr>
          <w:rFonts w:ascii="Arial" w:hAnsi="Arial" w:cs="Arial"/>
        </w:rPr>
      </w:pPr>
      <w:r w:rsidRPr="00AC17E6">
        <w:rPr>
          <w:rFonts w:ascii="Arial" w:hAnsi="Arial" w:cs="Arial"/>
        </w:rPr>
        <w:t>między płytkami, w celu utrzymania oczekiwanej szerokości spoiny należy</w:t>
      </w:r>
    </w:p>
    <w:p w:rsidR="00157E80" w:rsidRPr="00AC17E6" w:rsidRDefault="00157E80" w:rsidP="00FA2D7E">
      <w:pPr>
        <w:autoSpaceDE w:val="0"/>
        <w:autoSpaceDN w:val="0"/>
        <w:adjustRightInd w:val="0"/>
        <w:rPr>
          <w:rFonts w:ascii="Arial" w:hAnsi="Arial" w:cs="Arial"/>
        </w:rPr>
      </w:pPr>
      <w:r w:rsidRPr="00AC17E6">
        <w:rPr>
          <w:rFonts w:ascii="Arial" w:hAnsi="Arial" w:cs="Arial"/>
        </w:rPr>
        <w:t>stosować wkładki dystansowe,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h</w:t>
      </w:r>
      <w:r w:rsidRPr="00AC17E6">
        <w:rPr>
          <w:rFonts w:ascii="Arial" w:hAnsi="Arial" w:cs="Arial"/>
        </w:rPr>
        <w:t>) zaleca się, aby szerokość spoiny wynosiła przy płytkach o długości boku:</w:t>
      </w:r>
    </w:p>
    <w:p w:rsidR="00157E80" w:rsidRPr="00AC17E6" w:rsidRDefault="00157E80" w:rsidP="00FA2D7E">
      <w:pPr>
        <w:autoSpaceDE w:val="0"/>
        <w:autoSpaceDN w:val="0"/>
        <w:adjustRightInd w:val="0"/>
        <w:rPr>
          <w:rFonts w:ascii="Arial" w:hAnsi="Arial" w:cs="Arial"/>
        </w:rPr>
      </w:pPr>
      <w:r w:rsidRPr="00AC17E6">
        <w:rPr>
          <w:rFonts w:ascii="Arial" w:hAnsi="Arial" w:cs="Arial"/>
        </w:rPr>
        <w:t>- do 100 mm - około 2 mm,</w:t>
      </w:r>
    </w:p>
    <w:p w:rsidR="00157E80" w:rsidRPr="00AC17E6" w:rsidRDefault="00157E80" w:rsidP="00FA2D7E">
      <w:pPr>
        <w:autoSpaceDE w:val="0"/>
        <w:autoSpaceDN w:val="0"/>
        <w:adjustRightInd w:val="0"/>
        <w:rPr>
          <w:rFonts w:ascii="Arial" w:hAnsi="Arial" w:cs="Arial"/>
        </w:rPr>
      </w:pPr>
      <w:r w:rsidRPr="00AC17E6">
        <w:rPr>
          <w:rFonts w:ascii="Arial" w:hAnsi="Arial" w:cs="Arial"/>
        </w:rPr>
        <w:t>- od 100 mm do 200 mm - około 3 mm,</w:t>
      </w:r>
    </w:p>
    <w:p w:rsidR="00157E80" w:rsidRPr="00AC17E6" w:rsidRDefault="00157E80" w:rsidP="00FA2D7E">
      <w:pPr>
        <w:autoSpaceDE w:val="0"/>
        <w:autoSpaceDN w:val="0"/>
        <w:adjustRightInd w:val="0"/>
        <w:rPr>
          <w:rFonts w:ascii="Arial" w:hAnsi="Arial" w:cs="Arial"/>
        </w:rPr>
      </w:pPr>
      <w:r w:rsidRPr="00AC17E6">
        <w:rPr>
          <w:rFonts w:ascii="Arial" w:hAnsi="Arial" w:cs="Arial"/>
        </w:rPr>
        <w:t>- od 200 mm do 600 mm - około 4 mm,</w:t>
      </w:r>
    </w:p>
    <w:p w:rsidR="00157E80" w:rsidRPr="00AC17E6" w:rsidRDefault="00157E80" w:rsidP="00FA2D7E">
      <w:pPr>
        <w:autoSpaceDE w:val="0"/>
        <w:autoSpaceDN w:val="0"/>
        <w:adjustRightInd w:val="0"/>
        <w:rPr>
          <w:rFonts w:ascii="Arial" w:hAnsi="Arial" w:cs="Arial"/>
        </w:rPr>
      </w:pPr>
      <w:r w:rsidRPr="00AC17E6">
        <w:rPr>
          <w:rFonts w:ascii="Arial" w:hAnsi="Arial" w:cs="Arial"/>
        </w:rPr>
        <w:t>- powyżej 600 mm - około 5 –20 mm,</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i</w:t>
      </w:r>
      <w:r w:rsidRPr="00AC17E6">
        <w:rPr>
          <w:rFonts w:ascii="Arial" w:hAnsi="Arial" w:cs="Arial"/>
        </w:rPr>
        <w:t>) w miejscach przylegania do ścian posadzka powinna być wykończona</w:t>
      </w:r>
    </w:p>
    <w:p w:rsidR="00157E80" w:rsidRPr="00AC17E6" w:rsidRDefault="00157E80" w:rsidP="00FA2D7E">
      <w:pPr>
        <w:autoSpaceDE w:val="0"/>
        <w:autoSpaceDN w:val="0"/>
        <w:adjustRightInd w:val="0"/>
        <w:rPr>
          <w:rFonts w:ascii="Arial" w:hAnsi="Arial" w:cs="Arial"/>
        </w:rPr>
      </w:pPr>
      <w:r w:rsidRPr="00AC17E6">
        <w:rPr>
          <w:rFonts w:ascii="Arial" w:hAnsi="Arial" w:cs="Arial"/>
        </w:rPr>
        <w:t>cokołami o wysokości 100 mm; cokoły powinny być trwale związane z</w:t>
      </w:r>
    </w:p>
    <w:p w:rsidR="00157E80" w:rsidRPr="00AC17E6" w:rsidRDefault="00157E80" w:rsidP="00FA2D7E">
      <w:pPr>
        <w:autoSpaceDE w:val="0"/>
        <w:autoSpaceDN w:val="0"/>
        <w:adjustRightInd w:val="0"/>
        <w:rPr>
          <w:rFonts w:ascii="Arial" w:hAnsi="Arial" w:cs="Arial"/>
        </w:rPr>
      </w:pPr>
      <w:r w:rsidRPr="00AC17E6">
        <w:rPr>
          <w:rFonts w:ascii="Arial" w:hAnsi="Arial" w:cs="Arial"/>
        </w:rPr>
        <w:t>posadzką,</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j</w:t>
      </w:r>
      <w:r w:rsidRPr="00AC17E6">
        <w:rPr>
          <w:rFonts w:ascii="Arial" w:hAnsi="Arial" w:cs="Arial"/>
        </w:rPr>
        <w:t>) w miejscach styku posadzki z kanałami, fundamentami oraz w miejscu styk</w:t>
      </w:r>
    </w:p>
    <w:p w:rsidR="00157E80" w:rsidRPr="00AC17E6" w:rsidRDefault="00157E80" w:rsidP="00FA2D7E">
      <w:pPr>
        <w:autoSpaceDE w:val="0"/>
        <w:autoSpaceDN w:val="0"/>
        <w:adjustRightInd w:val="0"/>
        <w:rPr>
          <w:rFonts w:ascii="Arial" w:hAnsi="Arial" w:cs="Arial"/>
        </w:rPr>
      </w:pPr>
      <w:r w:rsidRPr="00AC17E6">
        <w:rPr>
          <w:rFonts w:ascii="Arial" w:hAnsi="Arial" w:cs="Arial"/>
        </w:rPr>
        <w:t>dwóch odmiennych posadzek – posadzki te powinny być odgraniczone</w:t>
      </w:r>
    </w:p>
    <w:p w:rsidR="00157E80" w:rsidRPr="00AC17E6" w:rsidRDefault="00157E80" w:rsidP="00FA2D7E">
      <w:pPr>
        <w:autoSpaceDE w:val="0"/>
        <w:autoSpaceDN w:val="0"/>
        <w:adjustRightInd w:val="0"/>
        <w:rPr>
          <w:rFonts w:ascii="Arial" w:hAnsi="Arial" w:cs="Arial"/>
        </w:rPr>
      </w:pPr>
      <w:r w:rsidRPr="00AC17E6">
        <w:rPr>
          <w:rFonts w:ascii="Arial" w:hAnsi="Arial" w:cs="Arial"/>
        </w:rPr>
        <w:t>materiałem podanym w projekcie,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k</w:t>
      </w:r>
      <w:r w:rsidRPr="00AC17E6">
        <w:rPr>
          <w:rFonts w:ascii="Arial" w:hAnsi="Arial" w:cs="Arial"/>
        </w:rPr>
        <w:t>) po związaniu kleju należy usunąć wkładki dystansowe i wypełnić spoiny</w:t>
      </w:r>
    </w:p>
    <w:p w:rsidR="00157E80" w:rsidRPr="00AC17E6" w:rsidRDefault="00157E80" w:rsidP="00FA2D7E">
      <w:pPr>
        <w:autoSpaceDE w:val="0"/>
        <w:autoSpaceDN w:val="0"/>
        <w:adjustRightInd w:val="0"/>
        <w:rPr>
          <w:rFonts w:ascii="Arial" w:hAnsi="Arial" w:cs="Arial"/>
        </w:rPr>
      </w:pPr>
      <w:r w:rsidRPr="00AC17E6">
        <w:rPr>
          <w:rFonts w:ascii="Arial" w:hAnsi="Arial" w:cs="Arial"/>
        </w:rPr>
        <w:t>zaprawą do fugowania na menisk wklęsły. Szczeliny dylatacyjne w posadzce</w:t>
      </w:r>
    </w:p>
    <w:p w:rsidR="00157E80" w:rsidRPr="00AC17E6" w:rsidRDefault="00157E80" w:rsidP="00FA2D7E">
      <w:pPr>
        <w:autoSpaceDE w:val="0"/>
        <w:autoSpaceDN w:val="0"/>
        <w:adjustRightInd w:val="0"/>
        <w:rPr>
          <w:rFonts w:ascii="Arial" w:hAnsi="Arial" w:cs="Arial"/>
        </w:rPr>
      </w:pPr>
      <w:r w:rsidRPr="00AC17E6">
        <w:rPr>
          <w:rFonts w:ascii="Arial" w:hAnsi="Arial" w:cs="Arial"/>
        </w:rPr>
        <w:t>wypełnić odpowiednio elastyczną masą dylatacyjną lub zastosować</w:t>
      </w:r>
    </w:p>
    <w:p w:rsidR="00157E80" w:rsidRPr="00AC17E6" w:rsidRDefault="00157E80" w:rsidP="00FA2D7E">
      <w:pPr>
        <w:autoSpaceDE w:val="0"/>
        <w:autoSpaceDN w:val="0"/>
        <w:adjustRightInd w:val="0"/>
        <w:rPr>
          <w:rFonts w:ascii="Arial" w:hAnsi="Arial" w:cs="Arial"/>
        </w:rPr>
      </w:pPr>
      <w:r w:rsidRPr="00AC17E6">
        <w:rPr>
          <w:rFonts w:ascii="Arial" w:hAnsi="Arial" w:cs="Arial"/>
        </w:rPr>
        <w:t>specjalne wkładki.</w:t>
      </w:r>
    </w:p>
    <w:p w:rsidR="00157E80" w:rsidRPr="00AC17E6" w:rsidRDefault="00157E80" w:rsidP="00FA2D7E">
      <w:pPr>
        <w:autoSpaceDE w:val="0"/>
        <w:autoSpaceDN w:val="0"/>
        <w:adjustRightInd w:val="0"/>
        <w:rPr>
          <w:rFonts w:ascii="Arial" w:hAnsi="Arial" w:cs="Arial"/>
        </w:rPr>
      </w:pPr>
      <w:r w:rsidRPr="00AC17E6">
        <w:rPr>
          <w:rFonts w:ascii="Arial" w:hAnsi="Arial" w:cs="Arial"/>
        </w:rPr>
        <w:t>Masa i wkładki powinny mieć aktualną aprobatę techniczną. Wykonanie</w:t>
      </w:r>
    </w:p>
    <w:p w:rsidR="00157E80" w:rsidRPr="00AC17E6" w:rsidRDefault="00157E80" w:rsidP="00FA2D7E">
      <w:pPr>
        <w:autoSpaceDE w:val="0"/>
        <w:autoSpaceDN w:val="0"/>
        <w:adjustRightInd w:val="0"/>
        <w:rPr>
          <w:rFonts w:ascii="Arial" w:hAnsi="Arial" w:cs="Arial"/>
        </w:rPr>
      </w:pPr>
      <w:r w:rsidRPr="00AC17E6">
        <w:rPr>
          <w:rFonts w:ascii="Arial" w:hAnsi="Arial" w:cs="Arial"/>
        </w:rPr>
        <w:t>powyższych czynności powinno być odnotowane w dzienniku budowy.</w:t>
      </w:r>
    </w:p>
    <w:p w:rsidR="00157E80"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5.1.3</w:t>
      </w:r>
      <w:r w:rsidRPr="00AC17E6">
        <w:rPr>
          <w:rFonts w:ascii="Arial" w:hAnsi="Arial" w:cs="Arial"/>
        </w:rPr>
        <w:t xml:space="preserve">. Preparat </w:t>
      </w:r>
      <w:r>
        <w:rPr>
          <w:rFonts w:ascii="Arial" w:hAnsi="Arial" w:cs="Arial"/>
        </w:rPr>
        <w:t>gruntujący</w:t>
      </w:r>
    </w:p>
    <w:p w:rsidR="00157E80" w:rsidRPr="00AC17E6" w:rsidRDefault="00157E80" w:rsidP="00FA2D7E">
      <w:pPr>
        <w:autoSpaceDE w:val="0"/>
        <w:autoSpaceDN w:val="0"/>
        <w:adjustRightInd w:val="0"/>
        <w:rPr>
          <w:rFonts w:ascii="Arial" w:hAnsi="Arial" w:cs="Arial"/>
        </w:rPr>
      </w:pPr>
      <w:r w:rsidRPr="00AC17E6">
        <w:rPr>
          <w:rFonts w:ascii="Arial" w:hAnsi="Arial" w:cs="Arial"/>
        </w:rPr>
        <w:t>Preparat należy nanieść równomiernie na podłoże w postaci nierozcieńczonej,</w:t>
      </w:r>
    </w:p>
    <w:p w:rsidR="00157E80" w:rsidRPr="00AC17E6" w:rsidRDefault="00157E80" w:rsidP="00FA2D7E">
      <w:pPr>
        <w:autoSpaceDE w:val="0"/>
        <w:autoSpaceDN w:val="0"/>
        <w:adjustRightInd w:val="0"/>
        <w:rPr>
          <w:rFonts w:ascii="Arial" w:hAnsi="Arial" w:cs="Arial"/>
        </w:rPr>
      </w:pPr>
      <w:r w:rsidRPr="00AC17E6">
        <w:rPr>
          <w:rFonts w:ascii="Arial" w:hAnsi="Arial" w:cs="Arial"/>
        </w:rPr>
        <w:t>przy pomocy pędzla lub wałka malarskiego. Do nanoszenia kolejnej warstwy</w:t>
      </w:r>
    </w:p>
    <w:p w:rsidR="00157E80" w:rsidRPr="00AC17E6" w:rsidRDefault="00157E80" w:rsidP="00FA2D7E">
      <w:pPr>
        <w:autoSpaceDE w:val="0"/>
        <w:autoSpaceDN w:val="0"/>
        <w:adjustRightInd w:val="0"/>
        <w:rPr>
          <w:rFonts w:ascii="Arial" w:hAnsi="Arial" w:cs="Arial"/>
        </w:rPr>
      </w:pPr>
      <w:r w:rsidRPr="00AC17E6">
        <w:rPr>
          <w:rFonts w:ascii="Arial" w:hAnsi="Arial" w:cs="Arial"/>
        </w:rPr>
        <w:t>preparatu (przy bardziej nasiąkliwych podłożach) lub malowania, np. farbą</w:t>
      </w:r>
    </w:p>
    <w:p w:rsidR="00157E80" w:rsidRPr="00AC17E6" w:rsidRDefault="00157E80" w:rsidP="00FA2D7E">
      <w:pPr>
        <w:autoSpaceDE w:val="0"/>
        <w:autoSpaceDN w:val="0"/>
        <w:adjustRightInd w:val="0"/>
        <w:rPr>
          <w:rFonts w:ascii="Arial" w:hAnsi="Arial" w:cs="Arial"/>
        </w:rPr>
      </w:pPr>
      <w:r w:rsidRPr="00AC17E6">
        <w:rPr>
          <w:rFonts w:ascii="Arial" w:hAnsi="Arial" w:cs="Arial"/>
        </w:rPr>
        <w:t>silikonową można przystąpić po całkowitym wyschnięciu pierwszej warstwy</w:t>
      </w:r>
    </w:p>
    <w:p w:rsidR="00157E80" w:rsidRPr="00AC17E6" w:rsidRDefault="00157E80" w:rsidP="00FA2D7E">
      <w:pPr>
        <w:autoSpaceDE w:val="0"/>
        <w:autoSpaceDN w:val="0"/>
        <w:adjustRightInd w:val="0"/>
        <w:rPr>
          <w:rFonts w:ascii="Arial" w:hAnsi="Arial" w:cs="Arial"/>
        </w:rPr>
      </w:pPr>
      <w:r w:rsidRPr="00AC17E6">
        <w:rPr>
          <w:rFonts w:ascii="Arial" w:hAnsi="Arial" w:cs="Arial"/>
        </w:rPr>
        <w:t>preparatu, czyli po około 6 godzinach. Preparatu nie należy używać na podłożach,</w:t>
      </w:r>
    </w:p>
    <w:p w:rsidR="00157E80" w:rsidRPr="00AC17E6" w:rsidRDefault="00157E80" w:rsidP="00FA2D7E">
      <w:pPr>
        <w:autoSpaceDE w:val="0"/>
        <w:autoSpaceDN w:val="0"/>
        <w:adjustRightInd w:val="0"/>
        <w:rPr>
          <w:rFonts w:ascii="Arial" w:hAnsi="Arial" w:cs="Arial"/>
        </w:rPr>
      </w:pPr>
      <w:r w:rsidRPr="00AC17E6">
        <w:rPr>
          <w:rFonts w:ascii="Arial" w:hAnsi="Arial" w:cs="Arial"/>
        </w:rPr>
        <w:t>w których w układzie warstw (na głębokości penetracji preparatu) znajduje się</w:t>
      </w:r>
    </w:p>
    <w:p w:rsidR="00157E80" w:rsidRPr="00AC17E6" w:rsidRDefault="00157E80" w:rsidP="00FA2D7E">
      <w:pPr>
        <w:autoSpaceDE w:val="0"/>
        <w:autoSpaceDN w:val="0"/>
        <w:adjustRightInd w:val="0"/>
        <w:rPr>
          <w:rFonts w:ascii="Arial" w:hAnsi="Arial" w:cs="Arial"/>
        </w:rPr>
      </w:pPr>
      <w:r w:rsidRPr="00AC17E6">
        <w:rPr>
          <w:rFonts w:ascii="Arial" w:hAnsi="Arial" w:cs="Arial"/>
        </w:rPr>
        <w:t>materiał nieodporny na rozcieńczalnik organiczny, np. styropian znajdujący się pod</w:t>
      </w:r>
    </w:p>
    <w:p w:rsidR="00157E80" w:rsidRPr="00AC17E6" w:rsidRDefault="00157E80" w:rsidP="00FA2D7E">
      <w:pPr>
        <w:autoSpaceDE w:val="0"/>
        <w:autoSpaceDN w:val="0"/>
        <w:adjustRightInd w:val="0"/>
        <w:rPr>
          <w:rFonts w:ascii="Arial" w:hAnsi="Arial" w:cs="Arial"/>
        </w:rPr>
      </w:pPr>
      <w:r w:rsidRPr="00AC17E6">
        <w:rPr>
          <w:rFonts w:ascii="Arial" w:hAnsi="Arial" w:cs="Arial"/>
        </w:rPr>
        <w:t>warstwą zbrojącą w systemie ociepleń. W czasie pracy i po jej zakończeniu</w:t>
      </w:r>
    </w:p>
    <w:p w:rsidR="00157E80" w:rsidRPr="00AC17E6" w:rsidRDefault="00157E80" w:rsidP="00FA2D7E">
      <w:pPr>
        <w:autoSpaceDE w:val="0"/>
        <w:autoSpaceDN w:val="0"/>
        <w:adjustRightInd w:val="0"/>
        <w:rPr>
          <w:rFonts w:ascii="Arial" w:hAnsi="Arial" w:cs="Arial"/>
        </w:rPr>
      </w:pPr>
      <w:r w:rsidRPr="00AC17E6">
        <w:rPr>
          <w:rFonts w:ascii="Arial" w:hAnsi="Arial" w:cs="Arial"/>
        </w:rPr>
        <w:t>pomieszczenia należy wietrzyć, aż do zaniku charakterystycznego zapachu. Nie</w:t>
      </w:r>
    </w:p>
    <w:p w:rsidR="00157E80" w:rsidRPr="00AC17E6" w:rsidRDefault="00157E80" w:rsidP="00FA2D7E">
      <w:pPr>
        <w:autoSpaceDE w:val="0"/>
        <w:autoSpaceDN w:val="0"/>
        <w:adjustRightInd w:val="0"/>
        <w:rPr>
          <w:rFonts w:ascii="Arial" w:hAnsi="Arial" w:cs="Arial"/>
        </w:rPr>
      </w:pPr>
      <w:r w:rsidRPr="00AC17E6">
        <w:rPr>
          <w:rFonts w:ascii="Arial" w:hAnsi="Arial" w:cs="Arial"/>
        </w:rPr>
        <w:t>pozostawiać otwartych pojemników.</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WYKONANIA ROBÓT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Ogólne zasady kontroli jakości Robót</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Ogólne zasady kontroli jakości Robót podano w </w:t>
      </w:r>
      <w:r>
        <w:rPr>
          <w:rFonts w:ascii="Arial" w:hAnsi="Arial" w:cs="Arial"/>
        </w:rPr>
        <w:t>O</w:t>
      </w:r>
      <w:r w:rsidRPr="00AC17E6">
        <w:rPr>
          <w:rFonts w:ascii="Arial" w:hAnsi="Arial" w:cs="Arial"/>
        </w:rPr>
        <w:t>ST</w:t>
      </w:r>
      <w:r>
        <w:rPr>
          <w:rFonts w:ascii="Arial" w:hAnsi="Arial" w:cs="Arial"/>
        </w:rPr>
        <w:t>.</w:t>
      </w:r>
    </w:p>
    <w:p w:rsidR="00157E80" w:rsidRPr="00AC17E6" w:rsidRDefault="00157E80" w:rsidP="00FA2D7E">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157E80" w:rsidRPr="00AC17E6" w:rsidRDefault="00157E80" w:rsidP="00FA2D7E">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157E80" w:rsidRPr="00AC17E6" w:rsidRDefault="00157E80" w:rsidP="00FA2D7E">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157E80" w:rsidRPr="00AC17E6" w:rsidRDefault="00157E80" w:rsidP="00FA2D7E">
      <w:pPr>
        <w:autoSpaceDE w:val="0"/>
        <w:autoSpaceDN w:val="0"/>
        <w:adjustRightInd w:val="0"/>
        <w:rPr>
          <w:rFonts w:ascii="Arial" w:hAnsi="Arial" w:cs="Arial"/>
        </w:rPr>
      </w:pPr>
      <w:r w:rsidRPr="00AC17E6">
        <w:rPr>
          <w:rFonts w:ascii="Arial" w:hAnsi="Arial" w:cs="Arial"/>
        </w:rPr>
        <w:t>Kontrola jakości robót polega na sprawdzeniu:</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 (geometrii i technologii),</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poprawności wykonania i skuteczności uszczelnień,</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Dokładność wykonania, tolerancje</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Pr>
          <w:rFonts w:ascii="Arial" w:hAnsi="Arial" w:cs="Arial"/>
          <w:b/>
          <w:bCs/>
        </w:rPr>
        <w:t xml:space="preserve">- </w:t>
      </w:r>
      <w:r w:rsidRPr="00AC17E6">
        <w:rPr>
          <w:rFonts w:ascii="Arial" w:hAnsi="Arial" w:cs="Arial"/>
        </w:rPr>
        <w:t>dopuszczalna zawartość wilgoci w podkładzie nie powinna przekraczać 3%,</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podkładu za pomocą łaty o długości 2m nie powinno wykazywać</w:t>
      </w:r>
    </w:p>
    <w:p w:rsidR="00157E80" w:rsidRPr="00AC17E6" w:rsidRDefault="00157E80" w:rsidP="00FA2D7E">
      <w:pPr>
        <w:autoSpaceDE w:val="0"/>
        <w:autoSpaceDN w:val="0"/>
        <w:adjustRightInd w:val="0"/>
        <w:rPr>
          <w:rFonts w:ascii="Arial" w:hAnsi="Arial" w:cs="Arial"/>
        </w:rPr>
      </w:pPr>
      <w:r w:rsidRPr="00AC17E6">
        <w:rPr>
          <w:rFonts w:ascii="Arial" w:hAnsi="Arial" w:cs="Arial"/>
        </w:rPr>
        <w:t>prześwitów większych niż 2mm,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podkładu powinna stanowić płaszczyznę poziomą,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wykonania podkładu powinna być taka, aby odchylenie posadzki</w:t>
      </w:r>
    </w:p>
    <w:p w:rsidR="00157E80" w:rsidRPr="00AC17E6" w:rsidRDefault="00157E80" w:rsidP="00FA2D7E">
      <w:pPr>
        <w:autoSpaceDE w:val="0"/>
        <w:autoSpaceDN w:val="0"/>
        <w:adjustRightInd w:val="0"/>
        <w:rPr>
          <w:rFonts w:ascii="Arial" w:hAnsi="Arial" w:cs="Arial"/>
        </w:rPr>
      </w:pPr>
      <w:r w:rsidRPr="00AC17E6">
        <w:rPr>
          <w:rFonts w:ascii="Arial" w:hAnsi="Arial" w:cs="Arial"/>
        </w:rPr>
        <w:t>płaszczyzny poziomej nie przekroczyło 5mm</w:t>
      </w:r>
      <w:r>
        <w:rPr>
          <w:rFonts w:ascii="Arial" w:hAnsi="Arial" w:cs="Arial"/>
        </w:rPr>
        <w:t xml:space="preserve"> </w:t>
      </w:r>
      <w:r w:rsidRPr="00AC17E6">
        <w:rPr>
          <w:rFonts w:ascii="Arial" w:hAnsi="Arial" w:cs="Arial"/>
        </w:rPr>
        <w:t>na całej długości lub szerokości pomieszczenia.</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 xml:space="preserve">6.3. </w:t>
      </w:r>
      <w:r>
        <w:rPr>
          <w:rFonts w:ascii="Arial" w:hAnsi="Arial" w:cs="Arial"/>
          <w:b/>
          <w:bCs/>
        </w:rPr>
        <w:tab/>
      </w:r>
      <w:r w:rsidRPr="00AC17E6">
        <w:rPr>
          <w:rFonts w:ascii="Arial" w:hAnsi="Arial" w:cs="Arial"/>
          <w:b/>
          <w:bCs/>
        </w:rPr>
        <w:t>Pozostałe wymagania</w:t>
      </w:r>
    </w:p>
    <w:p w:rsidR="00157E80" w:rsidRPr="00AC17E6"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Wymagana jakość materiałów powinna być potwierdzona przez producenta przez</w:t>
      </w:r>
    </w:p>
    <w:p w:rsidR="00157E80" w:rsidRPr="00AC17E6" w:rsidRDefault="00157E80" w:rsidP="00FA2D7E">
      <w:pPr>
        <w:autoSpaceDE w:val="0"/>
        <w:autoSpaceDN w:val="0"/>
        <w:adjustRightInd w:val="0"/>
        <w:rPr>
          <w:rFonts w:ascii="Arial" w:hAnsi="Arial" w:cs="Arial"/>
        </w:rPr>
      </w:pPr>
      <w:r w:rsidRPr="00AC17E6">
        <w:rPr>
          <w:rFonts w:ascii="Arial" w:hAnsi="Arial" w:cs="Arial"/>
        </w:rPr>
        <w:t>zaświadczenie o jakości lub znakiem kontroli jakości zamieszczonym na</w:t>
      </w:r>
    </w:p>
    <w:p w:rsidR="00157E80" w:rsidRPr="00AC17E6" w:rsidRDefault="00157E80" w:rsidP="00FA2D7E">
      <w:pPr>
        <w:autoSpaceDE w:val="0"/>
        <w:autoSpaceDN w:val="0"/>
        <w:adjustRightInd w:val="0"/>
        <w:rPr>
          <w:rFonts w:ascii="Arial" w:hAnsi="Arial" w:cs="Arial"/>
        </w:rPr>
      </w:pPr>
      <w:r w:rsidRPr="00AC17E6">
        <w:rPr>
          <w:rFonts w:ascii="Arial" w:hAnsi="Arial" w:cs="Arial"/>
        </w:rPr>
        <w:t>opakowaniu lub innym równorzędnym dokumentem.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stosowania do robót materiałów, których właściwości nie</w:t>
      </w:r>
    </w:p>
    <w:p w:rsidR="00157E80" w:rsidRPr="00AC17E6" w:rsidRDefault="00157E80"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157E80" w:rsidRPr="00AC17E6" w:rsidRDefault="00157E80" w:rsidP="00FA2D7E">
      <w:pPr>
        <w:autoSpaceDE w:val="0"/>
        <w:autoSpaceDN w:val="0"/>
        <w:adjustRightInd w:val="0"/>
        <w:rPr>
          <w:rFonts w:ascii="Arial" w:hAnsi="Arial" w:cs="Arial"/>
        </w:rPr>
      </w:pPr>
      <w:r w:rsidRPr="00AC17E6">
        <w:rPr>
          <w:rFonts w:ascii="Arial" w:hAnsi="Arial" w:cs="Arial"/>
        </w:rPr>
        <w:t>przeterminowanych (po okresie gwarancyjnym).</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Należy przeprowadzić kontrolę dotrzymania warunków ogólnych wykonania robót</w:t>
      </w:r>
    </w:p>
    <w:p w:rsidR="00157E80" w:rsidRPr="00AC17E6" w:rsidRDefault="00157E80" w:rsidP="00FA2D7E">
      <w:pPr>
        <w:autoSpaceDE w:val="0"/>
        <w:autoSpaceDN w:val="0"/>
        <w:adjustRightInd w:val="0"/>
        <w:rPr>
          <w:rFonts w:ascii="Arial" w:hAnsi="Arial" w:cs="Arial"/>
        </w:rPr>
      </w:pPr>
      <w:r w:rsidRPr="00AC17E6">
        <w:rPr>
          <w:rFonts w:ascii="Arial" w:hAnsi="Arial" w:cs="Arial"/>
        </w:rPr>
        <w:t>(cieplnych, wilgotnościowych).</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Sprawdzić prawidłowość wykonania podkładu, posadzki, dylatacji.</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6.4. </w:t>
      </w:r>
      <w:r>
        <w:rPr>
          <w:rFonts w:ascii="Arial" w:hAnsi="Arial" w:cs="Arial"/>
          <w:b/>
          <w:bCs/>
        </w:rPr>
        <w:tab/>
      </w:r>
      <w:r w:rsidRPr="00AC17E6">
        <w:rPr>
          <w:rFonts w:ascii="Arial" w:hAnsi="Arial" w:cs="Arial"/>
          <w:b/>
          <w:bCs/>
        </w:rPr>
        <w:t>Wymogi szczegółowe</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Badania w czasie prowadzenia Robót polegają na sprawdzaniu przez Inspektora na</w:t>
      </w:r>
    </w:p>
    <w:p w:rsidR="00157E80" w:rsidRPr="00AC17E6" w:rsidRDefault="00157E80" w:rsidP="00FA2D7E">
      <w:pPr>
        <w:autoSpaceDE w:val="0"/>
        <w:autoSpaceDN w:val="0"/>
        <w:adjustRightInd w:val="0"/>
        <w:rPr>
          <w:rFonts w:ascii="Arial" w:hAnsi="Arial" w:cs="Arial"/>
        </w:rPr>
      </w:pPr>
      <w:r w:rsidRPr="00AC17E6">
        <w:rPr>
          <w:rFonts w:ascii="Arial" w:hAnsi="Arial" w:cs="Arial"/>
        </w:rPr>
        <w:t>bieżąco, w miarę postępu Robót, jakości używanych przez Wykonawcę materiałów i</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zgodności wykonywanych Robót z Dokumentacją </w:t>
      </w:r>
      <w:r>
        <w:rPr>
          <w:rFonts w:ascii="Arial" w:hAnsi="Arial" w:cs="Arial"/>
        </w:rPr>
        <w:t>Kosztorysową</w:t>
      </w:r>
      <w:r w:rsidRPr="00AC17E6">
        <w:rPr>
          <w:rFonts w:ascii="Arial" w:hAnsi="Arial" w:cs="Arial"/>
        </w:rPr>
        <w:t xml:space="preserve"> i wymaganiami </w:t>
      </w:r>
      <w:r>
        <w:rPr>
          <w:rFonts w:ascii="Arial" w:hAnsi="Arial" w:cs="Arial"/>
        </w:rPr>
        <w:t>O</w:t>
      </w:r>
      <w:r w:rsidRPr="00AC17E6">
        <w:rPr>
          <w:rFonts w:ascii="Arial" w:hAnsi="Arial" w:cs="Arial"/>
        </w:rPr>
        <w:t>ST.</w:t>
      </w:r>
    </w:p>
    <w:p w:rsidR="00157E80" w:rsidRPr="00AC17E6" w:rsidRDefault="00157E80" w:rsidP="00FA2D7E">
      <w:pPr>
        <w:autoSpaceDE w:val="0"/>
        <w:autoSpaceDN w:val="0"/>
        <w:adjustRightInd w:val="0"/>
        <w:rPr>
          <w:rFonts w:ascii="Arial" w:hAnsi="Arial" w:cs="Arial"/>
        </w:rPr>
      </w:pPr>
      <w:r w:rsidRPr="00AC17E6">
        <w:rPr>
          <w:rFonts w:ascii="Arial" w:hAnsi="Arial" w:cs="Arial"/>
        </w:rPr>
        <w:t>W szczególności obejmują: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stosowania się do reżimu technologicznego</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i staranność wykonania</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przyczepności poszc</w:t>
      </w:r>
      <w:r>
        <w:rPr>
          <w:rFonts w:ascii="Arial" w:hAnsi="Arial" w:cs="Arial"/>
        </w:rPr>
        <w:t>z</w:t>
      </w:r>
      <w:r w:rsidRPr="00AC17E6">
        <w:rPr>
          <w:rFonts w:ascii="Arial" w:hAnsi="Arial" w:cs="Arial"/>
        </w:rPr>
        <w:t>ególnych warst</w:t>
      </w:r>
      <w:r>
        <w:rPr>
          <w:rFonts w:ascii="Arial" w:hAnsi="Arial" w:cs="Arial"/>
        </w:rPr>
        <w:t>w</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7.</w:t>
      </w:r>
      <w:r>
        <w:rPr>
          <w:rFonts w:ascii="Arial" w:hAnsi="Arial" w:cs="Arial"/>
          <w:b/>
          <w:bCs/>
        </w:rPr>
        <w:tab/>
      </w:r>
      <w:r w:rsidRPr="00AC17E6">
        <w:rPr>
          <w:rFonts w:ascii="Arial" w:hAnsi="Arial" w:cs="Arial"/>
          <w:b/>
          <w:bCs/>
        </w:rPr>
        <w:t xml:space="preserve"> OBMIAR ROBÓT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obmiaru</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Ogólne zasady obmiaru podano w </w:t>
      </w:r>
      <w:r>
        <w:rPr>
          <w:rFonts w:ascii="Arial" w:hAnsi="Arial" w:cs="Arial"/>
        </w:rPr>
        <w:t>O</w:t>
      </w:r>
      <w:r w:rsidRPr="00AC17E6">
        <w:rPr>
          <w:rFonts w:ascii="Arial" w:hAnsi="Arial" w:cs="Arial"/>
        </w:rPr>
        <w:t>ST. Ilość</w:t>
      </w:r>
      <w:r>
        <w:rPr>
          <w:rFonts w:ascii="Arial" w:hAnsi="Arial" w:cs="Arial"/>
        </w:rPr>
        <w:t xml:space="preserve"> </w:t>
      </w:r>
      <w:r w:rsidRPr="00AC17E6">
        <w:rPr>
          <w:rFonts w:ascii="Arial" w:hAnsi="Arial" w:cs="Arial"/>
        </w:rPr>
        <w:t xml:space="preserve">wykonanych Robót określa się na podstawie Dokumentacji </w:t>
      </w:r>
      <w:r>
        <w:rPr>
          <w:rFonts w:ascii="Arial" w:hAnsi="Arial" w:cs="Arial"/>
        </w:rPr>
        <w:t>Kosztorysowej</w:t>
      </w:r>
      <w:r w:rsidRPr="00AC17E6">
        <w:rPr>
          <w:rFonts w:ascii="Arial" w:hAnsi="Arial" w:cs="Arial"/>
        </w:rPr>
        <w:t xml:space="preserve"> i pomiaru w</w:t>
      </w:r>
      <w:r>
        <w:rPr>
          <w:rFonts w:ascii="Arial" w:hAnsi="Arial" w:cs="Arial"/>
        </w:rPr>
        <w:t xml:space="preserve"> </w:t>
      </w:r>
      <w:r w:rsidRPr="00AC17E6">
        <w:rPr>
          <w:rFonts w:ascii="Arial" w:hAnsi="Arial" w:cs="Arial"/>
        </w:rPr>
        <w:t>terenie.</w:t>
      </w:r>
    </w:p>
    <w:p w:rsidR="00157E80" w:rsidRDefault="00157E80" w:rsidP="00FA2D7E">
      <w:pPr>
        <w:autoSpaceDE w:val="0"/>
        <w:autoSpaceDN w:val="0"/>
        <w:adjustRightInd w:val="0"/>
        <w:rPr>
          <w:rFonts w:ascii="Arial" w:hAnsi="Arial" w:cs="Arial"/>
          <w:b/>
          <w:bCs/>
        </w:rPr>
      </w:pPr>
    </w:p>
    <w:p w:rsidR="00157E80" w:rsidRPr="001A14B4" w:rsidRDefault="00157E80" w:rsidP="001A14B4">
      <w:pPr>
        <w:pStyle w:val="ListParagraph"/>
        <w:numPr>
          <w:ilvl w:val="1"/>
          <w:numId w:val="13"/>
        </w:numPr>
        <w:autoSpaceDE w:val="0"/>
        <w:autoSpaceDN w:val="0"/>
        <w:adjustRightInd w:val="0"/>
        <w:rPr>
          <w:rFonts w:ascii="Arial" w:hAnsi="Arial" w:cs="Arial"/>
          <w:b/>
          <w:bCs/>
        </w:rPr>
      </w:pPr>
      <w:r w:rsidRPr="001A14B4">
        <w:rPr>
          <w:rFonts w:ascii="Arial" w:hAnsi="Arial" w:cs="Arial"/>
          <w:b/>
          <w:bCs/>
        </w:rPr>
        <w:t>Jednostka obmiaru</w:t>
      </w:r>
    </w:p>
    <w:p w:rsidR="00157E80" w:rsidRPr="001A14B4" w:rsidRDefault="00157E80" w:rsidP="001A14B4">
      <w:pPr>
        <w:pStyle w:val="ListParagraph"/>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Jednostką obmiaru jest:</w:t>
      </w:r>
    </w:p>
    <w:p w:rsidR="00157E80" w:rsidRPr="00AC17E6" w:rsidRDefault="00157E80" w:rsidP="00FA2D7E">
      <w:pPr>
        <w:autoSpaceDE w:val="0"/>
        <w:autoSpaceDN w:val="0"/>
        <w:adjustRightInd w:val="0"/>
        <w:rPr>
          <w:rFonts w:ascii="Arial" w:hAnsi="Arial" w:cs="Arial"/>
        </w:rPr>
      </w:pPr>
      <w:r w:rsidRPr="00AC17E6">
        <w:rPr>
          <w:rFonts w:ascii="Arial" w:hAnsi="Arial" w:cs="Arial"/>
        </w:rPr>
        <w:t xml:space="preserve">metr kwadratowy [m2] dla robót izolacyjnych, </w:t>
      </w:r>
      <w:r>
        <w:rPr>
          <w:rFonts w:ascii="Arial" w:hAnsi="Arial" w:cs="Arial"/>
        </w:rPr>
        <w:t xml:space="preserve"> </w:t>
      </w:r>
      <w:r w:rsidRPr="00AC17E6">
        <w:rPr>
          <w:rFonts w:ascii="Arial" w:hAnsi="Arial" w:cs="Arial"/>
        </w:rPr>
        <w:t xml:space="preserve">płytkarskich, </w:t>
      </w:r>
      <w:r>
        <w:rPr>
          <w:rFonts w:ascii="Arial" w:hAnsi="Arial" w:cs="Arial"/>
        </w:rPr>
        <w:t xml:space="preserve"> </w:t>
      </w:r>
      <w:r w:rsidRPr="00AC17E6">
        <w:rPr>
          <w:rFonts w:ascii="Arial" w:hAnsi="Arial" w:cs="Arial"/>
        </w:rPr>
        <w:t>posadzek PCV</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 ROBÓT</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 xml:space="preserve">8.1. </w:t>
      </w:r>
      <w:r>
        <w:rPr>
          <w:rFonts w:ascii="Arial" w:hAnsi="Arial" w:cs="Arial"/>
          <w:b/>
          <w:bCs/>
        </w:rPr>
        <w:tab/>
      </w:r>
      <w:r w:rsidRPr="00AC17E6">
        <w:rPr>
          <w:rFonts w:ascii="Arial" w:hAnsi="Arial" w:cs="Arial"/>
          <w:b/>
          <w:bCs/>
        </w:rPr>
        <w:t>Odbiór materiałów i robót</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Powinien obejmować zgodności z dokumentacją oraz sprawdzenie</w:t>
      </w:r>
      <w:r>
        <w:rPr>
          <w:rFonts w:ascii="Arial" w:hAnsi="Arial" w:cs="Arial"/>
        </w:rPr>
        <w:t xml:space="preserve"> </w:t>
      </w:r>
      <w:r w:rsidRPr="00AC17E6">
        <w:rPr>
          <w:rFonts w:ascii="Arial" w:hAnsi="Arial" w:cs="Arial"/>
        </w:rPr>
        <w:t>właściwości technicznych tych materiałów z wystawionymi atestami wytwórcy. W</w:t>
      </w:r>
      <w:r>
        <w:rPr>
          <w:rFonts w:ascii="Arial" w:hAnsi="Arial" w:cs="Arial"/>
        </w:rPr>
        <w:t xml:space="preserve"> </w:t>
      </w:r>
      <w:r w:rsidRPr="00AC17E6">
        <w:rPr>
          <w:rFonts w:ascii="Arial" w:hAnsi="Arial" w:cs="Arial"/>
        </w:rPr>
        <w:t>przypadku zastrzeżeń co do zgodności materiału z zaświadczeniem o jakości</w:t>
      </w:r>
      <w:r>
        <w:rPr>
          <w:rFonts w:ascii="Arial" w:hAnsi="Arial" w:cs="Arial"/>
        </w:rPr>
        <w:t xml:space="preserve"> </w:t>
      </w:r>
      <w:r w:rsidRPr="00AC17E6">
        <w:rPr>
          <w:rFonts w:ascii="Arial" w:hAnsi="Arial" w:cs="Arial"/>
        </w:rPr>
        <w:t>wystawionym przez producenta – powinien być on zbadany laboratoryjnie.</w:t>
      </w:r>
    </w:p>
    <w:p w:rsidR="00157E80" w:rsidRDefault="00157E80" w:rsidP="00FA2D7E">
      <w:pPr>
        <w:autoSpaceDE w:val="0"/>
        <w:autoSpaceDN w:val="0"/>
        <w:adjustRightInd w:val="0"/>
        <w:rPr>
          <w:rFonts w:ascii="Arial" w:hAnsi="Arial" w:cs="Arial"/>
          <w:b/>
          <w:bCs/>
        </w:rPr>
      </w:pPr>
    </w:p>
    <w:p w:rsidR="00157E80" w:rsidRPr="001A14B4" w:rsidRDefault="00157E80" w:rsidP="00FA2D7E">
      <w:pPr>
        <w:autoSpaceDE w:val="0"/>
        <w:autoSpaceDN w:val="0"/>
        <w:adjustRightInd w:val="0"/>
        <w:rPr>
          <w:rFonts w:ascii="Arial" w:hAnsi="Arial" w:cs="Arial"/>
          <w:b/>
          <w:bCs/>
        </w:rPr>
      </w:pPr>
      <w:r w:rsidRPr="00AC17E6">
        <w:rPr>
          <w:rFonts w:ascii="Arial" w:hAnsi="Arial" w:cs="Arial"/>
          <w:b/>
          <w:bCs/>
        </w:rPr>
        <w:t xml:space="preserve">8.2. </w:t>
      </w:r>
      <w:r>
        <w:rPr>
          <w:rFonts w:ascii="Arial" w:hAnsi="Arial" w:cs="Arial"/>
          <w:b/>
          <w:bCs/>
        </w:rPr>
        <w:tab/>
      </w:r>
      <w:r w:rsidRPr="00AC17E6">
        <w:rPr>
          <w:rFonts w:ascii="Arial" w:hAnsi="Arial" w:cs="Arial"/>
          <w:b/>
          <w:bCs/>
        </w:rPr>
        <w:t xml:space="preserve">Nie dopuszcza się stosowania </w:t>
      </w:r>
      <w:r w:rsidRPr="00AC17E6">
        <w:rPr>
          <w:rFonts w:ascii="Arial" w:hAnsi="Arial" w:cs="Arial"/>
        </w:rPr>
        <w:t>do robót materiałów, których właściwości nie</w:t>
      </w:r>
    </w:p>
    <w:p w:rsidR="00157E80" w:rsidRPr="00AC17E6" w:rsidRDefault="00157E80"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157E80" w:rsidRDefault="00157E80" w:rsidP="00FA2D7E">
      <w:pPr>
        <w:autoSpaceDE w:val="0"/>
        <w:autoSpaceDN w:val="0"/>
        <w:adjustRightInd w:val="0"/>
        <w:rPr>
          <w:rFonts w:ascii="Arial" w:hAnsi="Arial" w:cs="Arial"/>
        </w:rPr>
      </w:pPr>
      <w:r w:rsidRPr="00AC17E6">
        <w:rPr>
          <w:rFonts w:ascii="Arial" w:hAnsi="Arial" w:cs="Arial"/>
        </w:rPr>
        <w:t>przeterminowanych (po okresie gwarancyjnym).</w:t>
      </w:r>
    </w:p>
    <w:p w:rsidR="00157E80" w:rsidRPr="00AC17E6"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sidRPr="00AC17E6">
        <w:rPr>
          <w:rFonts w:ascii="Arial" w:hAnsi="Arial" w:cs="Arial"/>
          <w:b/>
          <w:bCs/>
        </w:rPr>
        <w:t xml:space="preserve">8.3. </w:t>
      </w:r>
      <w:r>
        <w:rPr>
          <w:rFonts w:ascii="Arial" w:hAnsi="Arial" w:cs="Arial"/>
          <w:b/>
          <w:bCs/>
        </w:rPr>
        <w:tab/>
      </w:r>
      <w:r w:rsidRPr="00AC17E6">
        <w:rPr>
          <w:rFonts w:ascii="Arial" w:hAnsi="Arial" w:cs="Arial"/>
          <w:b/>
          <w:bCs/>
        </w:rPr>
        <w:t xml:space="preserve">Wyniki odbiorów materiałów i wyrobów </w:t>
      </w:r>
      <w:r w:rsidRPr="00AC17E6">
        <w:rPr>
          <w:rFonts w:ascii="Arial" w:hAnsi="Arial" w:cs="Arial"/>
        </w:rPr>
        <w:t>powinny być każdorazowo wpisywane</w:t>
      </w:r>
      <w:r>
        <w:rPr>
          <w:rFonts w:ascii="Arial" w:hAnsi="Arial" w:cs="Arial"/>
        </w:rPr>
        <w:t xml:space="preserve"> </w:t>
      </w:r>
      <w:r w:rsidRPr="00AC17E6">
        <w:rPr>
          <w:rFonts w:ascii="Arial" w:hAnsi="Arial" w:cs="Arial"/>
        </w:rPr>
        <w:t>do dziennika budowy.</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rPr>
      </w:pPr>
      <w:r w:rsidRPr="00AC17E6">
        <w:rPr>
          <w:rFonts w:ascii="Arial" w:hAnsi="Arial" w:cs="Arial"/>
          <w:b/>
          <w:bCs/>
        </w:rPr>
        <w:t xml:space="preserve">8.4. </w:t>
      </w:r>
      <w:r>
        <w:rPr>
          <w:rFonts w:ascii="Arial" w:hAnsi="Arial" w:cs="Arial"/>
          <w:b/>
          <w:bCs/>
        </w:rPr>
        <w:tab/>
      </w:r>
      <w:r w:rsidRPr="00AC17E6">
        <w:rPr>
          <w:rFonts w:ascii="Arial" w:hAnsi="Arial" w:cs="Arial"/>
          <w:b/>
          <w:bCs/>
        </w:rPr>
        <w:t>Odbiór powinien obejmować</w:t>
      </w:r>
      <w:r w:rsidRPr="00AC17E6">
        <w:rPr>
          <w:rFonts w:ascii="Arial" w:hAnsi="Arial" w:cs="Arial"/>
        </w:rPr>
        <w:t xml:space="preserve">: </w:t>
      </w:r>
    </w:p>
    <w:p w:rsidR="00157E80" w:rsidRDefault="00157E80" w:rsidP="00FA2D7E">
      <w:pPr>
        <w:autoSpaceDE w:val="0"/>
        <w:autoSpaceDN w:val="0"/>
        <w:adjustRightInd w:val="0"/>
        <w:rPr>
          <w:rFonts w:ascii="Arial" w:hAnsi="Arial" w:cs="Arial"/>
        </w:rPr>
      </w:pP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wyglądu zewnętrznego; badanie należy wykonać przez ocenę</w:t>
      </w:r>
    </w:p>
    <w:p w:rsidR="00157E80" w:rsidRPr="00AC17E6" w:rsidRDefault="00157E80" w:rsidP="00FA2D7E">
      <w:pPr>
        <w:autoSpaceDE w:val="0"/>
        <w:autoSpaceDN w:val="0"/>
        <w:adjustRightInd w:val="0"/>
        <w:rPr>
          <w:rFonts w:ascii="Arial" w:hAnsi="Arial" w:cs="Arial"/>
        </w:rPr>
      </w:pPr>
      <w:r w:rsidRPr="00AC17E6">
        <w:rPr>
          <w:rFonts w:ascii="Arial" w:hAnsi="Arial" w:cs="Arial"/>
        </w:rPr>
        <w:t>wzrokową,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ukształtowania powierzchni posadzki; badanie</w:t>
      </w:r>
    </w:p>
    <w:p w:rsidR="00157E80" w:rsidRPr="00AC17E6" w:rsidRDefault="00157E80" w:rsidP="00FA2D7E">
      <w:pPr>
        <w:autoSpaceDE w:val="0"/>
        <w:autoSpaceDN w:val="0"/>
        <w:adjustRightInd w:val="0"/>
        <w:rPr>
          <w:rFonts w:ascii="Arial" w:hAnsi="Arial" w:cs="Arial"/>
        </w:rPr>
      </w:pPr>
      <w:r w:rsidRPr="00AC17E6">
        <w:rPr>
          <w:rFonts w:ascii="Arial" w:hAnsi="Arial" w:cs="Arial"/>
        </w:rPr>
        <w:t>należy wykonać przez ocenę wzrokową,</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sprawdzenie grubości posadzki </w:t>
      </w:r>
      <w:r>
        <w:rPr>
          <w:rFonts w:ascii="Arial" w:hAnsi="Arial" w:cs="Arial"/>
        </w:rPr>
        <w:t xml:space="preserve">cementowej </w:t>
      </w:r>
    </w:p>
    <w:p w:rsidR="00157E80" w:rsidRPr="00AC17E6" w:rsidRDefault="00157E80" w:rsidP="00FA2D7E">
      <w:pPr>
        <w:autoSpaceDE w:val="0"/>
        <w:autoSpaceDN w:val="0"/>
        <w:adjustRightInd w:val="0"/>
        <w:rPr>
          <w:rFonts w:ascii="Arial" w:hAnsi="Arial" w:cs="Arial"/>
        </w:rPr>
      </w:pPr>
      <w:r w:rsidRPr="00AC17E6">
        <w:rPr>
          <w:rFonts w:ascii="Arial" w:hAnsi="Arial" w:cs="Arial"/>
        </w:rPr>
        <w:t>przeprowadzić na podstawie wyników pomiarów dokonanych w czasie</w:t>
      </w:r>
    </w:p>
    <w:p w:rsidR="00157E80" w:rsidRPr="00AC17E6" w:rsidRDefault="00157E80" w:rsidP="00FA2D7E">
      <w:pPr>
        <w:autoSpaceDE w:val="0"/>
        <w:autoSpaceDN w:val="0"/>
        <w:adjustRightInd w:val="0"/>
        <w:rPr>
          <w:rFonts w:ascii="Arial" w:hAnsi="Arial" w:cs="Arial"/>
        </w:rPr>
      </w:pPr>
      <w:r w:rsidRPr="00AC17E6">
        <w:rPr>
          <w:rFonts w:ascii="Arial" w:hAnsi="Arial" w:cs="Arial"/>
        </w:rPr>
        <w:t>wykonywania posadzki.</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styków materiałów posadzkowych;</w:t>
      </w:r>
    </w:p>
    <w:p w:rsidR="00157E80" w:rsidRPr="00AC17E6" w:rsidRDefault="00157E80" w:rsidP="00FA2D7E">
      <w:pPr>
        <w:autoSpaceDE w:val="0"/>
        <w:autoSpaceDN w:val="0"/>
        <w:adjustRightInd w:val="0"/>
        <w:rPr>
          <w:rFonts w:ascii="Arial" w:hAnsi="Arial" w:cs="Arial"/>
        </w:rPr>
      </w:pPr>
      <w:r w:rsidRPr="00AC17E6">
        <w:rPr>
          <w:rFonts w:ascii="Arial" w:hAnsi="Arial" w:cs="Arial"/>
        </w:rPr>
        <w:t>badania prostoliniowości należy wykonać za pomocą naciągniętego drutu i</w:t>
      </w:r>
    </w:p>
    <w:p w:rsidR="00157E80" w:rsidRPr="00AC17E6" w:rsidRDefault="00157E80" w:rsidP="00FA2D7E">
      <w:pPr>
        <w:autoSpaceDE w:val="0"/>
        <w:autoSpaceDN w:val="0"/>
        <w:adjustRightInd w:val="0"/>
        <w:rPr>
          <w:rFonts w:ascii="Arial" w:hAnsi="Arial" w:cs="Arial"/>
        </w:rPr>
      </w:pPr>
      <w:r w:rsidRPr="00AC17E6">
        <w:rPr>
          <w:rFonts w:ascii="Arial" w:hAnsi="Arial" w:cs="Arial"/>
        </w:rPr>
        <w:t>pomiaru odchyleń z dokładnością 1 mm, a szerokości spoin – za pomocą</w:t>
      </w:r>
    </w:p>
    <w:p w:rsidR="00157E80" w:rsidRPr="00AC17E6" w:rsidRDefault="00157E80" w:rsidP="00FA2D7E">
      <w:pPr>
        <w:autoSpaceDE w:val="0"/>
        <w:autoSpaceDN w:val="0"/>
        <w:adjustRightInd w:val="0"/>
        <w:rPr>
          <w:rFonts w:ascii="Arial" w:hAnsi="Arial" w:cs="Arial"/>
        </w:rPr>
      </w:pPr>
      <w:r w:rsidRPr="00AC17E6">
        <w:rPr>
          <w:rFonts w:ascii="Arial" w:hAnsi="Arial" w:cs="Arial"/>
        </w:rPr>
        <w:t>szczelinomierza lub suwmiarki.</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cokołów lub listew podłogowych;</w:t>
      </w:r>
    </w:p>
    <w:p w:rsidR="00157E80" w:rsidRPr="00AC17E6" w:rsidRDefault="00157E80" w:rsidP="00FA2D7E">
      <w:pPr>
        <w:autoSpaceDE w:val="0"/>
        <w:autoSpaceDN w:val="0"/>
        <w:adjustRightInd w:val="0"/>
        <w:rPr>
          <w:rFonts w:ascii="Arial" w:hAnsi="Arial" w:cs="Arial"/>
        </w:rPr>
      </w:pPr>
      <w:r w:rsidRPr="00AC17E6">
        <w:rPr>
          <w:rFonts w:ascii="Arial" w:hAnsi="Arial" w:cs="Arial"/>
        </w:rPr>
        <w:t>badanie należy wykonać przez ocenę wzrokową.</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157E80"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b/>
          <w:bCs/>
        </w:rPr>
      </w:pPr>
      <w:r w:rsidRPr="00AC17E6">
        <w:rPr>
          <w:rFonts w:ascii="Arial" w:hAnsi="Arial" w:cs="Arial"/>
          <w:b/>
          <w:bCs/>
        </w:rPr>
        <w:t>9.1.</w:t>
      </w:r>
      <w:r>
        <w:rPr>
          <w:rFonts w:ascii="Arial" w:hAnsi="Arial" w:cs="Arial"/>
          <w:b/>
          <w:bCs/>
        </w:rPr>
        <w:tab/>
      </w:r>
      <w:r w:rsidRPr="00AC17E6">
        <w:rPr>
          <w:rFonts w:ascii="Arial" w:hAnsi="Arial" w:cs="Arial"/>
          <w:b/>
          <w:bCs/>
        </w:rPr>
        <w:t xml:space="preserve"> Ogólne zasady płatności</w:t>
      </w:r>
    </w:p>
    <w:p w:rsidR="00157E80" w:rsidRDefault="00157E80" w:rsidP="00FA2D7E">
      <w:pPr>
        <w:autoSpaceDE w:val="0"/>
        <w:autoSpaceDN w:val="0"/>
        <w:adjustRightInd w:val="0"/>
        <w:rPr>
          <w:rFonts w:ascii="Arial" w:hAnsi="Arial" w:cs="Arial"/>
        </w:rPr>
      </w:pPr>
    </w:p>
    <w:p w:rsidR="00157E80" w:rsidRDefault="00157E80" w:rsidP="00FA2D7E">
      <w:pPr>
        <w:autoSpaceDE w:val="0"/>
        <w:autoSpaceDN w:val="0"/>
        <w:adjustRightInd w:val="0"/>
        <w:rPr>
          <w:rFonts w:ascii="Arial" w:hAnsi="Arial" w:cs="Arial"/>
        </w:rPr>
      </w:pPr>
      <w:r w:rsidRPr="00AC17E6">
        <w:rPr>
          <w:rFonts w:ascii="Arial" w:hAnsi="Arial" w:cs="Arial"/>
        </w:rPr>
        <w:t>Og</w:t>
      </w:r>
      <w:r>
        <w:rPr>
          <w:rFonts w:ascii="Arial" w:hAnsi="Arial" w:cs="Arial"/>
        </w:rPr>
        <w:t>ólne zasady płatności podano w O</w:t>
      </w:r>
      <w:r w:rsidRPr="00AC17E6">
        <w:rPr>
          <w:rFonts w:ascii="Arial" w:hAnsi="Arial" w:cs="Arial"/>
        </w:rPr>
        <w:t>ST</w:t>
      </w:r>
      <w:r>
        <w:rPr>
          <w:rFonts w:ascii="Arial" w:hAnsi="Arial" w:cs="Arial"/>
        </w:rPr>
        <w:t>.</w:t>
      </w:r>
      <w:r w:rsidRPr="00AC17E6">
        <w:rPr>
          <w:rFonts w:ascii="Arial" w:hAnsi="Arial" w:cs="Arial"/>
        </w:rPr>
        <w:t xml:space="preserve"> </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9.2.</w:t>
      </w:r>
      <w:r>
        <w:rPr>
          <w:rFonts w:ascii="Arial" w:hAnsi="Arial" w:cs="Arial"/>
          <w:b/>
          <w:bCs/>
        </w:rPr>
        <w:tab/>
      </w:r>
      <w:r w:rsidRPr="00AC17E6">
        <w:rPr>
          <w:rFonts w:ascii="Arial" w:hAnsi="Arial" w:cs="Arial"/>
          <w:b/>
          <w:bCs/>
        </w:rPr>
        <w:t xml:space="preserve"> Składniki ceny</w:t>
      </w:r>
    </w:p>
    <w:p w:rsidR="00157E80" w:rsidRPr="00AC17E6"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Cena Robót obejmuje:</w:t>
      </w:r>
    </w:p>
    <w:p w:rsidR="00157E80" w:rsidRPr="00AC17E6" w:rsidRDefault="00157E80" w:rsidP="00FA2D7E">
      <w:pPr>
        <w:autoSpaceDE w:val="0"/>
        <w:autoSpaceDN w:val="0"/>
        <w:adjustRightInd w:val="0"/>
        <w:rPr>
          <w:rFonts w:ascii="Arial" w:hAnsi="Arial" w:cs="Arial"/>
        </w:rPr>
      </w:pPr>
      <w:r w:rsidRPr="00AC17E6">
        <w:rPr>
          <w:rFonts w:ascii="Arial" w:hAnsi="Arial" w:cs="Arial"/>
        </w:rPr>
        <w:t>w przypadku izolacji przeciwwilgociowej posadzek:</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(w tym wylanie zaprawy samopoziomującej lub podkładu</w:t>
      </w:r>
    </w:p>
    <w:p w:rsidR="00157E80" w:rsidRPr="00AC17E6" w:rsidRDefault="00157E80" w:rsidP="00FA2D7E">
      <w:pPr>
        <w:autoSpaceDE w:val="0"/>
        <w:autoSpaceDN w:val="0"/>
        <w:adjustRightInd w:val="0"/>
        <w:rPr>
          <w:rFonts w:ascii="Arial" w:hAnsi="Arial" w:cs="Arial"/>
        </w:rPr>
      </w:pPr>
      <w:r w:rsidRPr="00AC17E6">
        <w:rPr>
          <w:rFonts w:ascii="Arial" w:hAnsi="Arial" w:cs="Arial"/>
        </w:rPr>
        <w:t>betonowego),</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ułożenie płytek, </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wypełnienie fug,</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silikonowanie naroży,</w:t>
      </w:r>
    </w:p>
    <w:p w:rsidR="00157E80" w:rsidRPr="00AC17E6" w:rsidRDefault="00157E80"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pomocnicze.</w:t>
      </w:r>
    </w:p>
    <w:p w:rsidR="00157E80" w:rsidRDefault="00157E80" w:rsidP="00FA2D7E">
      <w:pPr>
        <w:autoSpaceDE w:val="0"/>
        <w:autoSpaceDN w:val="0"/>
        <w:adjustRightInd w:val="0"/>
        <w:rPr>
          <w:rFonts w:ascii="Arial" w:hAnsi="Arial" w:cs="Arial"/>
          <w:b/>
          <w:bCs/>
        </w:rPr>
      </w:pPr>
    </w:p>
    <w:p w:rsidR="00157E80" w:rsidRDefault="00157E80" w:rsidP="00FA2D7E">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ZWIĄZANE</w:t>
      </w:r>
    </w:p>
    <w:p w:rsidR="00157E80" w:rsidRPr="00AC17E6" w:rsidRDefault="00157E80" w:rsidP="00FA2D7E">
      <w:pPr>
        <w:autoSpaceDE w:val="0"/>
        <w:autoSpaceDN w:val="0"/>
        <w:adjustRightInd w:val="0"/>
        <w:rPr>
          <w:rFonts w:ascii="Arial" w:hAnsi="Arial" w:cs="Arial"/>
          <w:b/>
          <w:bCs/>
        </w:rPr>
      </w:pPr>
    </w:p>
    <w:p w:rsidR="00157E80" w:rsidRPr="00AC17E6" w:rsidRDefault="00157E80" w:rsidP="00FA2D7E">
      <w:pPr>
        <w:autoSpaceDE w:val="0"/>
        <w:autoSpaceDN w:val="0"/>
        <w:adjustRightInd w:val="0"/>
        <w:rPr>
          <w:rFonts w:ascii="Arial" w:hAnsi="Arial" w:cs="Arial"/>
        </w:rPr>
      </w:pPr>
      <w:r w:rsidRPr="00AC17E6">
        <w:rPr>
          <w:rFonts w:ascii="Arial" w:hAnsi="Arial" w:cs="Arial"/>
        </w:rPr>
        <w:t>PNEN -14041 Posadzki z wykładziny dywanowej</w:t>
      </w:r>
    </w:p>
    <w:p w:rsidR="00157E80" w:rsidRPr="00AC17E6" w:rsidRDefault="00157E80" w:rsidP="00FA2D7E">
      <w:pPr>
        <w:autoSpaceDE w:val="0"/>
        <w:autoSpaceDN w:val="0"/>
        <w:adjustRightInd w:val="0"/>
        <w:rPr>
          <w:rFonts w:ascii="Arial" w:hAnsi="Arial" w:cs="Arial"/>
        </w:rPr>
      </w:pPr>
      <w:r w:rsidRPr="00AC17E6">
        <w:rPr>
          <w:rFonts w:ascii="Arial" w:hAnsi="Arial" w:cs="Arial"/>
        </w:rPr>
        <w:t>PN-B-10144 Posadzki z betonu i zaprawy cementowej. Wymagania i badania</w:t>
      </w:r>
    </w:p>
    <w:p w:rsidR="00157E80" w:rsidRPr="00AC17E6" w:rsidRDefault="00157E80" w:rsidP="00FA2D7E">
      <w:pPr>
        <w:autoSpaceDE w:val="0"/>
        <w:autoSpaceDN w:val="0"/>
        <w:adjustRightInd w:val="0"/>
        <w:rPr>
          <w:rFonts w:ascii="Arial" w:hAnsi="Arial" w:cs="Arial"/>
        </w:rPr>
      </w:pPr>
      <w:r w:rsidRPr="00AC17E6">
        <w:rPr>
          <w:rFonts w:ascii="Arial" w:hAnsi="Arial" w:cs="Arial"/>
        </w:rPr>
        <w:t>techniczne przy odbiorze.</w:t>
      </w:r>
    </w:p>
    <w:p w:rsidR="00157E80" w:rsidRPr="00AC17E6" w:rsidRDefault="00157E80" w:rsidP="00FA2D7E">
      <w:pPr>
        <w:autoSpaceDE w:val="0"/>
        <w:autoSpaceDN w:val="0"/>
        <w:adjustRightInd w:val="0"/>
        <w:rPr>
          <w:rFonts w:ascii="Arial" w:hAnsi="Arial" w:cs="Arial"/>
        </w:rPr>
      </w:pPr>
      <w:r w:rsidRPr="00AC17E6">
        <w:rPr>
          <w:rFonts w:ascii="Arial" w:hAnsi="Arial" w:cs="Arial"/>
        </w:rPr>
        <w:t>PN-B-06250 Beton zwykły.</w:t>
      </w:r>
    </w:p>
    <w:p w:rsidR="00157E80" w:rsidRPr="00AC17E6" w:rsidRDefault="00157E80" w:rsidP="00FA2D7E">
      <w:pPr>
        <w:autoSpaceDE w:val="0"/>
        <w:autoSpaceDN w:val="0"/>
        <w:adjustRightInd w:val="0"/>
        <w:rPr>
          <w:rFonts w:ascii="Arial" w:hAnsi="Arial" w:cs="Arial"/>
        </w:rPr>
      </w:pPr>
      <w:r w:rsidRPr="00AC17E6">
        <w:rPr>
          <w:rFonts w:ascii="Arial" w:hAnsi="Arial" w:cs="Arial"/>
        </w:rPr>
        <w:t>PN-B-19701 Cement. Cementy powszechnego użytku. Skład, wymagania i</w:t>
      </w:r>
    </w:p>
    <w:p w:rsidR="00157E80" w:rsidRPr="00AC17E6" w:rsidRDefault="00157E80" w:rsidP="00FA2D7E">
      <w:pPr>
        <w:autoSpaceDE w:val="0"/>
        <w:autoSpaceDN w:val="0"/>
        <w:adjustRightInd w:val="0"/>
        <w:rPr>
          <w:rFonts w:ascii="Arial" w:hAnsi="Arial" w:cs="Arial"/>
        </w:rPr>
      </w:pPr>
      <w:r w:rsidRPr="00AC17E6">
        <w:rPr>
          <w:rFonts w:ascii="Arial" w:hAnsi="Arial" w:cs="Arial"/>
        </w:rPr>
        <w:t>ocena zgodności</w:t>
      </w:r>
    </w:p>
    <w:p w:rsidR="00157E80" w:rsidRPr="00AC17E6" w:rsidRDefault="00157E80" w:rsidP="00FA2D7E">
      <w:pPr>
        <w:autoSpaceDE w:val="0"/>
        <w:autoSpaceDN w:val="0"/>
        <w:adjustRightInd w:val="0"/>
        <w:rPr>
          <w:rFonts w:ascii="Arial" w:hAnsi="Arial" w:cs="Arial"/>
        </w:rPr>
      </w:pPr>
      <w:r w:rsidRPr="00AC17E6">
        <w:rPr>
          <w:rFonts w:ascii="Arial" w:hAnsi="Arial" w:cs="Arial"/>
        </w:rPr>
        <w:t>PN-B-32250 Materiały budowlane. Woda do betonu i zapraw.</w:t>
      </w:r>
    </w:p>
    <w:p w:rsidR="00157E80" w:rsidRPr="00AC17E6" w:rsidRDefault="00157E80" w:rsidP="00FA2D7E">
      <w:pPr>
        <w:autoSpaceDE w:val="0"/>
        <w:autoSpaceDN w:val="0"/>
        <w:adjustRightInd w:val="0"/>
        <w:rPr>
          <w:rFonts w:ascii="Arial" w:hAnsi="Arial" w:cs="Arial"/>
        </w:rPr>
      </w:pPr>
      <w:r w:rsidRPr="00AC17E6">
        <w:rPr>
          <w:rFonts w:ascii="Arial" w:hAnsi="Arial" w:cs="Arial"/>
        </w:rPr>
        <w:t>PN-EN 87 Płytki i płyty ceramiczne ścienne i podłogowe. Definicje,</w:t>
      </w:r>
    </w:p>
    <w:p w:rsidR="00157E80" w:rsidRPr="00AC17E6" w:rsidRDefault="00157E80" w:rsidP="00FA2D7E">
      <w:pPr>
        <w:autoSpaceDE w:val="0"/>
        <w:autoSpaceDN w:val="0"/>
        <w:adjustRightInd w:val="0"/>
        <w:rPr>
          <w:rFonts w:ascii="Arial" w:hAnsi="Arial" w:cs="Arial"/>
        </w:rPr>
      </w:pPr>
      <w:r w:rsidRPr="00AC17E6">
        <w:rPr>
          <w:rFonts w:ascii="Arial" w:hAnsi="Arial" w:cs="Arial"/>
        </w:rPr>
        <w:t>klasyfikacja, właściwości i znakowanie.</w:t>
      </w:r>
    </w:p>
    <w:p w:rsidR="00157E80" w:rsidRPr="00AC17E6" w:rsidRDefault="00157E80" w:rsidP="00FA2D7E">
      <w:pPr>
        <w:autoSpaceDE w:val="0"/>
        <w:autoSpaceDN w:val="0"/>
        <w:adjustRightInd w:val="0"/>
        <w:rPr>
          <w:rFonts w:ascii="Arial" w:hAnsi="Arial" w:cs="Arial"/>
        </w:rPr>
      </w:pPr>
      <w:r w:rsidRPr="00AC17E6">
        <w:rPr>
          <w:rFonts w:ascii="Arial" w:hAnsi="Arial" w:cs="Arial"/>
        </w:rPr>
        <w:t>PN-EN 1322 Kleje do płytek. Definicje i terminologia.</w:t>
      </w:r>
    </w:p>
    <w:p w:rsidR="00157E80" w:rsidRPr="00AC17E6" w:rsidRDefault="00157E80" w:rsidP="00FA2D7E">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157E80" w:rsidRPr="00AC17E6" w:rsidRDefault="00157E80" w:rsidP="00FA2D7E">
      <w:pPr>
        <w:autoSpaceDE w:val="0"/>
        <w:autoSpaceDN w:val="0"/>
        <w:adjustRightInd w:val="0"/>
        <w:rPr>
          <w:rFonts w:ascii="Arial" w:hAnsi="Arial" w:cs="Arial"/>
        </w:rPr>
      </w:pPr>
      <w:r w:rsidRPr="00AC17E6">
        <w:rPr>
          <w:rFonts w:ascii="Arial" w:hAnsi="Arial" w:cs="Arial"/>
        </w:rPr>
        <w:t>PN-B-10260 Izolacje bitumiczne. Wymagania i badania przy odbiorze.</w:t>
      </w:r>
    </w:p>
    <w:p w:rsidR="00157E80" w:rsidRPr="00AC17E6" w:rsidRDefault="00157E80" w:rsidP="00FA2D7E">
      <w:pPr>
        <w:jc w:val="both"/>
        <w:rPr>
          <w:rFonts w:ascii="Arial" w:hAnsi="Arial" w:cs="Arial"/>
          <w:b/>
          <w:bCs/>
        </w:rPr>
      </w:pPr>
    </w:p>
    <w:p w:rsidR="00157E80" w:rsidRPr="00AC17E6" w:rsidRDefault="00157E80" w:rsidP="00FA2D7E">
      <w:pPr>
        <w:jc w:val="both"/>
        <w:rPr>
          <w:rFonts w:ascii="Arial" w:hAnsi="Arial" w:cs="Arial"/>
          <w:b/>
          <w:bCs/>
        </w:rPr>
      </w:pPr>
    </w:p>
    <w:p w:rsidR="00157E80" w:rsidRPr="00AC17E6" w:rsidRDefault="00157E80" w:rsidP="00FA2D7E">
      <w:pPr>
        <w:jc w:val="both"/>
        <w:rPr>
          <w:rFonts w:ascii="Arial" w:hAnsi="Arial" w:cs="Arial"/>
          <w:b/>
          <w:bCs/>
        </w:rPr>
      </w:pPr>
    </w:p>
    <w:p w:rsidR="00157E80" w:rsidRPr="00AC17E6" w:rsidRDefault="00157E80" w:rsidP="00FA2D7E">
      <w:pPr>
        <w:jc w:val="both"/>
        <w:rPr>
          <w:rFonts w:ascii="Arial" w:hAnsi="Arial" w:cs="Arial"/>
          <w:b/>
          <w:bCs/>
        </w:rPr>
      </w:pPr>
    </w:p>
    <w:p w:rsidR="00157E80" w:rsidRDefault="00157E80" w:rsidP="00DA2750">
      <w:pPr>
        <w:rPr>
          <w:rFonts w:ascii="Arial" w:hAnsi="Arial" w:cs="Arial"/>
          <w:b/>
          <w:bCs/>
        </w:rPr>
      </w:pPr>
    </w:p>
    <w:p w:rsidR="00157E80" w:rsidRPr="00AC17E6" w:rsidRDefault="00157E80" w:rsidP="003A3BB1">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157E80" w:rsidRPr="00DA2750" w:rsidRDefault="00157E80" w:rsidP="00DA2750">
      <w:pPr>
        <w:pStyle w:val="ListParagraph"/>
        <w:numPr>
          <w:ilvl w:val="0"/>
          <w:numId w:val="23"/>
        </w:numPr>
        <w:rPr>
          <w:rFonts w:ascii="Arial" w:hAnsi="Arial" w:cs="Arial"/>
          <w:b/>
          <w:bCs/>
        </w:rPr>
      </w:pPr>
      <w:r w:rsidRPr="00DA2750">
        <w:rPr>
          <w:rFonts w:ascii="Arial" w:hAnsi="Arial" w:cs="Arial"/>
          <w:b/>
          <w:bCs/>
        </w:rPr>
        <w:t>POWŁOKI MALARSKIE</w:t>
      </w: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powłok malarskich wewnętrznych związanych z zadaniem.</w:t>
      </w:r>
    </w:p>
    <w:p w:rsidR="00157E80" w:rsidRDefault="00157E80" w:rsidP="00B54E80">
      <w:pPr>
        <w:autoSpaceDE w:val="0"/>
        <w:autoSpaceDN w:val="0"/>
        <w:adjustRightInd w:val="0"/>
        <w:rPr>
          <w:rFonts w:ascii="Arial" w:hAnsi="Arial" w:cs="Arial"/>
          <w:b/>
          <w:bCs/>
        </w:rPr>
      </w:pPr>
    </w:p>
    <w:p w:rsidR="00157E80" w:rsidRPr="003A3BB1" w:rsidRDefault="00157E80"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Zakres stosowania specyfikacji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157E80" w:rsidRPr="00AC17E6" w:rsidRDefault="00157E80" w:rsidP="00B54E80">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wszystkich powłok malarskich. Obejmują prace związane z dostawą</w:t>
      </w:r>
      <w:r>
        <w:rPr>
          <w:rFonts w:ascii="Arial" w:hAnsi="Arial" w:cs="Arial"/>
        </w:rPr>
        <w:t xml:space="preserve"> </w:t>
      </w:r>
      <w:r w:rsidRPr="00AC17E6">
        <w:rPr>
          <w:rFonts w:ascii="Arial" w:hAnsi="Arial" w:cs="Arial"/>
        </w:rPr>
        <w:t>materiałów, wykonawstwem i wykończeniem powłok, wykonywanych na miejscu.</w:t>
      </w:r>
    </w:p>
    <w:p w:rsidR="00157E80" w:rsidRDefault="00157E80" w:rsidP="00B54E80">
      <w:pPr>
        <w:autoSpaceDE w:val="0"/>
        <w:autoSpaceDN w:val="0"/>
        <w:adjustRightInd w:val="0"/>
        <w:rPr>
          <w:rFonts w:ascii="Arial" w:hAnsi="Arial" w:cs="Arial"/>
          <w:b/>
          <w:bCs/>
        </w:rPr>
      </w:pPr>
    </w:p>
    <w:p w:rsidR="00157E80" w:rsidRPr="003A3BB1" w:rsidRDefault="00157E80"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Zakres robót objętych specyfikacją</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rsidR="00157E80"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malowanie tynków, </w:t>
      </w:r>
    </w:p>
    <w:p w:rsidR="00157E80" w:rsidRPr="00AC17E6" w:rsidRDefault="00157E80" w:rsidP="00B54E80">
      <w:pPr>
        <w:autoSpaceDE w:val="0"/>
        <w:autoSpaceDN w:val="0"/>
        <w:adjustRightInd w:val="0"/>
        <w:rPr>
          <w:rFonts w:ascii="Arial" w:hAnsi="Arial" w:cs="Arial"/>
        </w:rPr>
      </w:pPr>
      <w:r>
        <w:rPr>
          <w:rFonts w:ascii="Arial" w:hAnsi="Arial" w:cs="Arial"/>
        </w:rPr>
        <w:t>- malowanie powierzchni metalowych (balustrady, grzejniki, rury, ościeżnice)</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zabezpieczające np. folia malarska</w:t>
      </w:r>
    </w:p>
    <w:p w:rsidR="00157E80" w:rsidRDefault="00157E80" w:rsidP="00B54E80">
      <w:pPr>
        <w:autoSpaceDE w:val="0"/>
        <w:autoSpaceDN w:val="0"/>
        <w:adjustRightInd w:val="0"/>
        <w:rPr>
          <w:rFonts w:ascii="Arial" w:hAnsi="Arial" w:cs="Arial"/>
          <w:b/>
          <w:bCs/>
        </w:rPr>
      </w:pPr>
    </w:p>
    <w:p w:rsidR="00157E80" w:rsidRPr="00DA2750" w:rsidRDefault="00157E80" w:rsidP="00DA2750">
      <w:pPr>
        <w:pStyle w:val="ListParagraph"/>
        <w:numPr>
          <w:ilvl w:val="1"/>
          <w:numId w:val="15"/>
        </w:numPr>
        <w:autoSpaceDE w:val="0"/>
        <w:autoSpaceDN w:val="0"/>
        <w:adjustRightInd w:val="0"/>
        <w:rPr>
          <w:rFonts w:ascii="Arial" w:hAnsi="Arial" w:cs="Arial"/>
          <w:b/>
          <w:bCs/>
        </w:rPr>
      </w:pPr>
      <w:r w:rsidRPr="00DA2750">
        <w:rPr>
          <w:rFonts w:ascii="Arial" w:hAnsi="Arial" w:cs="Arial"/>
          <w:b/>
          <w:bCs/>
        </w:rPr>
        <w:t>Określenia podstawowe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157E80" w:rsidRDefault="00157E80" w:rsidP="00B54E80">
      <w:pPr>
        <w:autoSpaceDE w:val="0"/>
        <w:autoSpaceDN w:val="0"/>
        <w:adjustRightInd w:val="0"/>
        <w:rPr>
          <w:rFonts w:ascii="Arial" w:hAnsi="Arial" w:cs="Arial"/>
          <w:b/>
          <w:bCs/>
        </w:rPr>
      </w:pPr>
    </w:p>
    <w:p w:rsidR="00157E80" w:rsidRPr="003A3BB1" w:rsidRDefault="00157E80" w:rsidP="003A3BB1">
      <w:pPr>
        <w:pStyle w:val="ListParagraph"/>
        <w:numPr>
          <w:ilvl w:val="1"/>
          <w:numId w:val="15"/>
        </w:numPr>
        <w:autoSpaceDE w:val="0"/>
        <w:autoSpaceDN w:val="0"/>
        <w:adjustRightInd w:val="0"/>
        <w:rPr>
          <w:rFonts w:ascii="Arial" w:hAnsi="Arial" w:cs="Arial"/>
          <w:b/>
          <w:bCs/>
        </w:rPr>
      </w:pPr>
      <w:r w:rsidRPr="003A3BB1">
        <w:rPr>
          <w:rFonts w:ascii="Arial" w:hAnsi="Arial" w:cs="Arial"/>
          <w:b/>
          <w:bCs/>
        </w:rPr>
        <w:t xml:space="preserve"> Ogólne wymagania dotyczące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wykonywaniem powłok</w:t>
      </w:r>
      <w:r>
        <w:rPr>
          <w:rFonts w:ascii="Arial" w:hAnsi="Arial" w:cs="Arial"/>
        </w:rPr>
        <w:t xml:space="preserve"> </w:t>
      </w:r>
      <w:r w:rsidRPr="00AC17E6">
        <w:rPr>
          <w:rFonts w:ascii="Arial" w:hAnsi="Arial" w:cs="Arial"/>
        </w:rPr>
        <w:t>malarskich oraz wszystkie roboty pomocnicze.</w:t>
      </w:r>
    </w:p>
    <w:p w:rsidR="00157E80" w:rsidRDefault="00157E80"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t>
      </w:r>
      <w:r>
        <w:rPr>
          <w:rFonts w:ascii="Arial" w:hAnsi="Arial" w:cs="Arial"/>
        </w:rPr>
        <w:t xml:space="preserve"> </w:t>
      </w:r>
      <w:r w:rsidRPr="00AC17E6">
        <w:rPr>
          <w:rFonts w:ascii="Arial" w:hAnsi="Arial" w:cs="Arial"/>
        </w:rPr>
        <w:t>Wprowadzanie jakichkolwiek odstępstw od tych dokumentów wymaga akceptacji</w:t>
      </w:r>
      <w:r>
        <w:rPr>
          <w:rFonts w:ascii="Arial" w:hAnsi="Arial" w:cs="Arial"/>
        </w:rPr>
        <w:t xml:space="preserve"> </w:t>
      </w:r>
      <w:r w:rsidRPr="00AC17E6">
        <w:rPr>
          <w:rFonts w:ascii="Arial" w:hAnsi="Arial" w:cs="Arial"/>
        </w:rPr>
        <w:t>zarządzającego realizacją umowy.</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p>
    <w:p w:rsidR="00157E80" w:rsidRDefault="00157E80" w:rsidP="00B54E80">
      <w:pPr>
        <w:autoSpaceDE w:val="0"/>
        <w:autoSpaceDN w:val="0"/>
        <w:adjustRightInd w:val="0"/>
        <w:rPr>
          <w:rFonts w:ascii="Arial" w:hAnsi="Arial" w:cs="Arial"/>
          <w:b/>
          <w:bCs/>
        </w:rPr>
      </w:pPr>
    </w:p>
    <w:p w:rsidR="00157E80" w:rsidRPr="003A3BB1" w:rsidRDefault="00157E80" w:rsidP="003A3BB1">
      <w:pPr>
        <w:pStyle w:val="ListParagraph"/>
        <w:numPr>
          <w:ilvl w:val="0"/>
          <w:numId w:val="15"/>
        </w:numPr>
        <w:autoSpaceDE w:val="0"/>
        <w:autoSpaceDN w:val="0"/>
        <w:adjustRightInd w:val="0"/>
        <w:rPr>
          <w:rFonts w:ascii="Arial" w:hAnsi="Arial" w:cs="Arial"/>
          <w:b/>
          <w:bCs/>
        </w:rPr>
      </w:pPr>
      <w:r w:rsidRPr="003A3BB1">
        <w:rPr>
          <w:rFonts w:ascii="Arial" w:hAnsi="Arial" w:cs="Arial"/>
          <w:b/>
          <w:bCs/>
        </w:rPr>
        <w:t xml:space="preserve"> MATERIAŁY</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Woda (PN-EN 1008:2004)</w:t>
      </w:r>
    </w:p>
    <w:p w:rsidR="00157E80" w:rsidRPr="00AC17E6" w:rsidRDefault="00157E80" w:rsidP="00B54E80">
      <w:pPr>
        <w:autoSpaceDE w:val="0"/>
        <w:autoSpaceDN w:val="0"/>
        <w:adjustRightInd w:val="0"/>
        <w:rPr>
          <w:rFonts w:ascii="Arial" w:hAnsi="Arial" w:cs="Arial"/>
        </w:rPr>
      </w:pPr>
      <w:r w:rsidRPr="00AC17E6">
        <w:rPr>
          <w:rFonts w:ascii="Arial" w:hAnsi="Arial" w:cs="Arial"/>
        </w:rPr>
        <w:t>Do przygotowania farb stosować można każdą wodę zdatną do picia. Niedozwolone jest użycie</w:t>
      </w:r>
      <w:r>
        <w:rPr>
          <w:rFonts w:ascii="Arial" w:hAnsi="Arial" w:cs="Arial"/>
        </w:rPr>
        <w:t xml:space="preserve"> </w:t>
      </w:r>
      <w:r w:rsidRPr="00AC17E6">
        <w:rPr>
          <w:rFonts w:ascii="Arial" w:hAnsi="Arial" w:cs="Arial"/>
        </w:rPr>
        <w:t>wód ściekowych, kanalizacyjnych bagiennych oraz wód zawierających tłuszcze organiczne,</w:t>
      </w:r>
      <w:r>
        <w:rPr>
          <w:rFonts w:ascii="Arial" w:hAnsi="Arial" w:cs="Arial"/>
        </w:rPr>
        <w:t xml:space="preserve"> </w:t>
      </w:r>
      <w:r w:rsidRPr="00AC17E6">
        <w:rPr>
          <w:rFonts w:ascii="Arial" w:hAnsi="Arial" w:cs="Arial"/>
        </w:rPr>
        <w:t>oleje i muł.</w:t>
      </w:r>
    </w:p>
    <w:p w:rsidR="00157E80" w:rsidRDefault="00157E80" w:rsidP="00B54E80">
      <w:pPr>
        <w:autoSpaceDE w:val="0"/>
        <w:autoSpaceDN w:val="0"/>
        <w:adjustRightInd w:val="0"/>
        <w:rPr>
          <w:rFonts w:ascii="Arial" w:hAnsi="Arial" w:cs="Arial"/>
          <w:b/>
          <w:bCs/>
        </w:rPr>
      </w:pPr>
    </w:p>
    <w:p w:rsidR="00157E80" w:rsidRPr="003A3BB1" w:rsidRDefault="00157E80" w:rsidP="003A3BB1">
      <w:pPr>
        <w:pStyle w:val="ListParagraph"/>
        <w:numPr>
          <w:ilvl w:val="1"/>
          <w:numId w:val="17"/>
        </w:numPr>
        <w:autoSpaceDE w:val="0"/>
        <w:autoSpaceDN w:val="0"/>
        <w:adjustRightInd w:val="0"/>
        <w:rPr>
          <w:rFonts w:ascii="Arial" w:hAnsi="Arial" w:cs="Arial"/>
          <w:b/>
          <w:bCs/>
        </w:rPr>
      </w:pPr>
      <w:r w:rsidRPr="003A3BB1">
        <w:rPr>
          <w:rFonts w:ascii="Arial" w:hAnsi="Arial" w:cs="Arial"/>
          <w:b/>
          <w:bCs/>
        </w:rPr>
        <w:t xml:space="preserve"> Mleko wapienne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Mleko wapienne powinno mieć postać cieczy o gęstości śmietany, uzyskanej przez</w:t>
      </w:r>
    </w:p>
    <w:p w:rsidR="00157E80" w:rsidRPr="00AC17E6" w:rsidRDefault="00157E80" w:rsidP="00B54E80">
      <w:pPr>
        <w:autoSpaceDE w:val="0"/>
        <w:autoSpaceDN w:val="0"/>
        <w:adjustRightInd w:val="0"/>
        <w:rPr>
          <w:rFonts w:ascii="Arial" w:hAnsi="Arial" w:cs="Arial"/>
        </w:rPr>
      </w:pPr>
      <w:r w:rsidRPr="00AC17E6">
        <w:rPr>
          <w:rFonts w:ascii="Arial" w:hAnsi="Arial" w:cs="Arial"/>
        </w:rPr>
        <w:t>rozcieńczenie 1 części ciasta wapiennego z 3 częściami wody, tworzącą jednolitą masę bez</w:t>
      </w:r>
      <w:r>
        <w:rPr>
          <w:rFonts w:ascii="Arial" w:hAnsi="Arial" w:cs="Arial"/>
        </w:rPr>
        <w:t xml:space="preserve"> </w:t>
      </w:r>
      <w:r w:rsidRPr="00AC17E6">
        <w:rPr>
          <w:rFonts w:ascii="Arial" w:hAnsi="Arial" w:cs="Arial"/>
        </w:rPr>
        <w:t>grudek i zanieczyszczeń.</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2.3.1. Pokost lniany powinien być cieczą oleistą o zabarwieniu od żółtego do</w:t>
      </w:r>
    </w:p>
    <w:p w:rsidR="00157E80" w:rsidRPr="00AC17E6" w:rsidRDefault="00157E80" w:rsidP="00B54E80">
      <w:pPr>
        <w:autoSpaceDE w:val="0"/>
        <w:autoSpaceDN w:val="0"/>
        <w:adjustRightInd w:val="0"/>
        <w:rPr>
          <w:rFonts w:ascii="Arial" w:hAnsi="Arial" w:cs="Arial"/>
        </w:rPr>
      </w:pPr>
      <w:r w:rsidRPr="00AC17E6">
        <w:rPr>
          <w:rFonts w:ascii="Arial" w:hAnsi="Arial" w:cs="Arial"/>
        </w:rPr>
        <w:t>ciemnobrązowego i odpowiadającą wymaganiom normy państwowej.</w:t>
      </w:r>
    </w:p>
    <w:p w:rsidR="00157E80" w:rsidRDefault="00157E80" w:rsidP="00B54E80">
      <w:pPr>
        <w:autoSpaceDE w:val="0"/>
        <w:autoSpaceDN w:val="0"/>
        <w:adjustRightInd w:val="0"/>
        <w:rPr>
          <w:rFonts w:ascii="Arial" w:hAnsi="Arial" w:cs="Arial"/>
        </w:rPr>
      </w:pPr>
    </w:p>
    <w:p w:rsidR="00157E80" w:rsidRPr="003A3BB1" w:rsidRDefault="00157E80" w:rsidP="003A3BB1">
      <w:pPr>
        <w:autoSpaceDE w:val="0"/>
        <w:autoSpaceDN w:val="0"/>
        <w:adjustRightInd w:val="0"/>
        <w:rPr>
          <w:rFonts w:ascii="Arial" w:hAnsi="Arial" w:cs="Arial"/>
          <w:b/>
          <w:bCs/>
        </w:rPr>
      </w:pPr>
      <w:r>
        <w:rPr>
          <w:rFonts w:ascii="Arial" w:hAnsi="Arial" w:cs="Arial"/>
          <w:b/>
          <w:bCs/>
        </w:rPr>
        <w:t>2.4.</w:t>
      </w:r>
      <w:r w:rsidRPr="003A3BB1">
        <w:rPr>
          <w:rFonts w:ascii="Arial" w:hAnsi="Arial" w:cs="Arial"/>
          <w:b/>
          <w:bCs/>
        </w:rPr>
        <w:t xml:space="preserve"> Rozcieńczalniki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W zależności od rodzaju farby należy stosować:</w:t>
      </w:r>
    </w:p>
    <w:p w:rsidR="00157E80" w:rsidRPr="00AC17E6" w:rsidRDefault="00157E80" w:rsidP="00B54E80">
      <w:pPr>
        <w:autoSpaceDE w:val="0"/>
        <w:autoSpaceDN w:val="0"/>
        <w:adjustRightInd w:val="0"/>
        <w:rPr>
          <w:rFonts w:ascii="Arial" w:hAnsi="Arial" w:cs="Arial"/>
        </w:rPr>
      </w:pPr>
      <w:r w:rsidRPr="00AC17E6">
        <w:rPr>
          <w:rFonts w:ascii="Arial" w:hAnsi="Arial" w:cs="Arial"/>
        </w:rPr>
        <w:t>– wodę – do farb wapiennych,</w:t>
      </w:r>
    </w:p>
    <w:p w:rsidR="00157E80" w:rsidRPr="00AC17E6" w:rsidRDefault="00157E80" w:rsidP="00B54E80">
      <w:pPr>
        <w:autoSpaceDE w:val="0"/>
        <w:autoSpaceDN w:val="0"/>
        <w:adjustRightInd w:val="0"/>
        <w:rPr>
          <w:rFonts w:ascii="Arial" w:hAnsi="Arial" w:cs="Arial"/>
        </w:rPr>
      </w:pPr>
      <w:r w:rsidRPr="00AC17E6">
        <w:rPr>
          <w:rFonts w:ascii="Arial" w:hAnsi="Arial" w:cs="Arial"/>
        </w:rPr>
        <w:t>– terpentynę i benzynę – do farb i emalii olejnych,</w:t>
      </w:r>
    </w:p>
    <w:p w:rsidR="00157E80" w:rsidRPr="00AC17E6" w:rsidRDefault="00157E80" w:rsidP="00B54E80">
      <w:pPr>
        <w:autoSpaceDE w:val="0"/>
        <w:autoSpaceDN w:val="0"/>
        <w:adjustRightInd w:val="0"/>
        <w:rPr>
          <w:rFonts w:ascii="Arial" w:hAnsi="Arial" w:cs="Arial"/>
        </w:rPr>
      </w:pPr>
      <w:r w:rsidRPr="00AC17E6">
        <w:rPr>
          <w:rFonts w:ascii="Arial" w:hAnsi="Arial" w:cs="Arial"/>
        </w:rPr>
        <w:t>– inne rozcieńczalniki przygotowane fabrycznie dla poszczególnych rodzajów farb powinny</w:t>
      </w:r>
      <w:r>
        <w:rPr>
          <w:rFonts w:ascii="Arial" w:hAnsi="Arial" w:cs="Arial"/>
        </w:rPr>
        <w:t xml:space="preserve"> </w:t>
      </w:r>
      <w:r w:rsidRPr="00AC17E6">
        <w:rPr>
          <w:rFonts w:ascii="Arial" w:hAnsi="Arial" w:cs="Arial"/>
        </w:rPr>
        <w:t>odpowiadać normom państwowym lub mieć cechy techniczne zgodne z zaświadczeniem</w:t>
      </w:r>
      <w:r>
        <w:rPr>
          <w:rFonts w:ascii="Arial" w:hAnsi="Arial" w:cs="Arial"/>
        </w:rPr>
        <w:t xml:space="preserve"> </w:t>
      </w:r>
      <w:r w:rsidRPr="00AC17E6">
        <w:rPr>
          <w:rFonts w:ascii="Arial" w:hAnsi="Arial" w:cs="Arial"/>
        </w:rPr>
        <w:t>o jakości wydanym przez producenta oraz z zakresem ich stosowania.</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2.5.1. Farby niezależnie od ich rodzaju powinny odpowiadać wymaganiom norm państwowych</w:t>
      </w:r>
      <w:r>
        <w:rPr>
          <w:rFonts w:ascii="Arial" w:hAnsi="Arial" w:cs="Arial"/>
        </w:rPr>
        <w:t xml:space="preserve"> </w:t>
      </w:r>
      <w:r w:rsidRPr="00AC17E6">
        <w:rPr>
          <w:rFonts w:ascii="Arial" w:hAnsi="Arial" w:cs="Arial"/>
        </w:rPr>
        <w:t>lub świadectw dopuszczenia do stosowania w budownictwie.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2.5.2. Farby emulsyjne wytwarzane fabrycznie</w:t>
      </w:r>
    </w:p>
    <w:p w:rsidR="00157E80" w:rsidRPr="00AC17E6" w:rsidRDefault="00157E80" w:rsidP="00B54E80">
      <w:pPr>
        <w:autoSpaceDE w:val="0"/>
        <w:autoSpaceDN w:val="0"/>
        <w:adjustRightInd w:val="0"/>
        <w:rPr>
          <w:rFonts w:ascii="Arial" w:hAnsi="Arial" w:cs="Arial"/>
        </w:rPr>
      </w:pPr>
      <w:r w:rsidRPr="00AC17E6">
        <w:rPr>
          <w:rFonts w:ascii="Arial" w:hAnsi="Arial" w:cs="Arial"/>
        </w:rPr>
        <w:t>Na tynkach można stosować farby emulsyjne na spoiwach z: polioctanu winylu, lateksu</w:t>
      </w:r>
      <w:r>
        <w:rPr>
          <w:rFonts w:ascii="Arial" w:hAnsi="Arial" w:cs="Arial"/>
        </w:rPr>
        <w:t xml:space="preserve"> </w:t>
      </w:r>
      <w:r w:rsidRPr="00AC17E6">
        <w:rPr>
          <w:rFonts w:ascii="Arial" w:hAnsi="Arial" w:cs="Arial"/>
        </w:rPr>
        <w:t>butadieno-styrenowego i innych zgodnie z zasadami podanymi w normach i</w:t>
      </w:r>
    </w:p>
    <w:p w:rsidR="00157E80" w:rsidRPr="00AC17E6" w:rsidRDefault="00157E80" w:rsidP="00B54E80">
      <w:pPr>
        <w:autoSpaceDE w:val="0"/>
        <w:autoSpaceDN w:val="0"/>
        <w:adjustRightInd w:val="0"/>
        <w:rPr>
          <w:rFonts w:ascii="Arial" w:hAnsi="Arial" w:cs="Arial"/>
        </w:rPr>
      </w:pPr>
      <w:r w:rsidRPr="00AC17E6">
        <w:rPr>
          <w:rFonts w:ascii="Arial" w:hAnsi="Arial" w:cs="Arial"/>
        </w:rPr>
        <w:t>świadectwach ich dopuszczenia przez ITB.</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2.5.3. Farby olejne i ftalowe</w:t>
      </w:r>
    </w:p>
    <w:p w:rsidR="00157E80" w:rsidRPr="00AC17E6" w:rsidRDefault="00157E80" w:rsidP="00B54E80">
      <w:pPr>
        <w:autoSpaceDE w:val="0"/>
        <w:autoSpaceDN w:val="0"/>
        <w:adjustRightInd w:val="0"/>
        <w:rPr>
          <w:rFonts w:ascii="Arial" w:hAnsi="Arial" w:cs="Arial"/>
        </w:rPr>
      </w:pPr>
      <w:r w:rsidRPr="00AC17E6">
        <w:rPr>
          <w:rFonts w:ascii="Arial" w:hAnsi="Arial" w:cs="Arial"/>
        </w:rPr>
        <w:t>Farba olejna do gruntowania ogólnego stosowania wg PN-C-81901:2002</w:t>
      </w:r>
    </w:p>
    <w:p w:rsidR="00157E80" w:rsidRPr="00AC17E6" w:rsidRDefault="00157E80" w:rsidP="00B54E80">
      <w:pPr>
        <w:autoSpaceDE w:val="0"/>
        <w:autoSpaceDN w:val="0"/>
        <w:adjustRightInd w:val="0"/>
        <w:rPr>
          <w:rFonts w:ascii="Arial" w:hAnsi="Arial" w:cs="Arial"/>
        </w:rPr>
      </w:pPr>
      <w:r w:rsidRPr="00AC17E6">
        <w:rPr>
          <w:rFonts w:ascii="Arial" w:hAnsi="Arial" w:cs="Arial"/>
        </w:rPr>
        <w:t>– wydajność – 6–8 m2/dm3</w:t>
      </w:r>
    </w:p>
    <w:p w:rsidR="00157E80" w:rsidRPr="00AC17E6" w:rsidRDefault="00157E80" w:rsidP="00B54E80">
      <w:pPr>
        <w:autoSpaceDE w:val="0"/>
        <w:autoSpaceDN w:val="0"/>
        <w:adjustRightInd w:val="0"/>
        <w:rPr>
          <w:rFonts w:ascii="Arial" w:hAnsi="Arial" w:cs="Arial"/>
        </w:rPr>
      </w:pPr>
      <w:r w:rsidRPr="00AC17E6">
        <w:rPr>
          <w:rFonts w:ascii="Arial" w:hAnsi="Arial" w:cs="Arial"/>
        </w:rPr>
        <w:t>– czas schnięcia – 12 h</w:t>
      </w:r>
    </w:p>
    <w:p w:rsidR="00157E80" w:rsidRPr="00AC17E6" w:rsidRDefault="00157E80" w:rsidP="00B54E80">
      <w:pPr>
        <w:autoSpaceDE w:val="0"/>
        <w:autoSpaceDN w:val="0"/>
        <w:adjustRightInd w:val="0"/>
        <w:rPr>
          <w:rFonts w:ascii="Arial" w:hAnsi="Arial" w:cs="Arial"/>
        </w:rPr>
      </w:pPr>
      <w:r w:rsidRPr="00AC17E6">
        <w:rPr>
          <w:rFonts w:ascii="Arial" w:hAnsi="Arial" w:cs="Arial"/>
        </w:rPr>
        <w:t>Farby olejne i ftalowe nawierzchniowe ogólnego stosowania wg PN-C-81901/2002</w:t>
      </w:r>
    </w:p>
    <w:p w:rsidR="00157E80" w:rsidRPr="00AC17E6" w:rsidRDefault="00157E80" w:rsidP="00B54E80">
      <w:pPr>
        <w:autoSpaceDE w:val="0"/>
        <w:autoSpaceDN w:val="0"/>
        <w:adjustRightInd w:val="0"/>
        <w:rPr>
          <w:rFonts w:ascii="Arial" w:hAnsi="Arial" w:cs="Arial"/>
        </w:rPr>
      </w:pPr>
      <w:r w:rsidRPr="00AC17E6">
        <w:rPr>
          <w:rFonts w:ascii="Arial" w:hAnsi="Arial" w:cs="Arial"/>
        </w:rPr>
        <w:t>– wydajność – 6–10 m2/dm3</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2.5.4. Farby akrylowe do pomieszczeń suchych i wilgotnych (kuchnia, łazienka, pomieszczenia</w:t>
      </w:r>
      <w:r>
        <w:rPr>
          <w:rFonts w:ascii="Arial" w:hAnsi="Arial" w:cs="Arial"/>
        </w:rPr>
        <w:t xml:space="preserve"> </w:t>
      </w:r>
      <w:r w:rsidRPr="00AC17E6">
        <w:rPr>
          <w:rFonts w:ascii="Arial" w:hAnsi="Arial" w:cs="Arial"/>
        </w:rPr>
        <w:t>piwniczne). Cechy produktu:</w:t>
      </w:r>
    </w:p>
    <w:p w:rsidR="00157E80" w:rsidRPr="00AC17E6" w:rsidRDefault="00157E80" w:rsidP="00B54E80">
      <w:pPr>
        <w:autoSpaceDE w:val="0"/>
        <w:autoSpaceDN w:val="0"/>
        <w:adjustRightInd w:val="0"/>
        <w:rPr>
          <w:rFonts w:ascii="Arial" w:hAnsi="Arial" w:cs="Arial"/>
        </w:rPr>
      </w:pPr>
      <w:r w:rsidRPr="00AC17E6">
        <w:rPr>
          <w:rFonts w:ascii="Arial" w:hAnsi="Arial" w:cs="Arial"/>
        </w:rPr>
        <w:t>- odporny na wilgoć</w:t>
      </w:r>
    </w:p>
    <w:p w:rsidR="00157E80" w:rsidRPr="00AC17E6" w:rsidRDefault="00157E80" w:rsidP="00B54E80">
      <w:pPr>
        <w:autoSpaceDE w:val="0"/>
        <w:autoSpaceDN w:val="0"/>
        <w:adjustRightInd w:val="0"/>
        <w:rPr>
          <w:rFonts w:ascii="Arial" w:hAnsi="Arial" w:cs="Arial"/>
        </w:rPr>
      </w:pPr>
      <w:r w:rsidRPr="00AC17E6">
        <w:rPr>
          <w:rFonts w:ascii="Arial" w:hAnsi="Arial" w:cs="Arial"/>
        </w:rPr>
        <w:t>- trwale zabezpiecza powłokę przed rozwojem grzybów pleśniowych</w:t>
      </w:r>
    </w:p>
    <w:p w:rsidR="00157E80" w:rsidRPr="00AC17E6" w:rsidRDefault="00157E80" w:rsidP="00B54E80">
      <w:pPr>
        <w:autoSpaceDE w:val="0"/>
        <w:autoSpaceDN w:val="0"/>
        <w:adjustRightInd w:val="0"/>
        <w:rPr>
          <w:rFonts w:ascii="Arial" w:hAnsi="Arial" w:cs="Arial"/>
        </w:rPr>
      </w:pPr>
      <w:r w:rsidRPr="00AC17E6">
        <w:rPr>
          <w:rFonts w:ascii="Arial" w:hAnsi="Arial" w:cs="Arial"/>
        </w:rPr>
        <w:t>- duża siła krycia</w:t>
      </w:r>
    </w:p>
    <w:p w:rsidR="00157E80" w:rsidRPr="00AC17E6" w:rsidRDefault="00157E80" w:rsidP="00B54E80">
      <w:pPr>
        <w:autoSpaceDE w:val="0"/>
        <w:autoSpaceDN w:val="0"/>
        <w:adjustRightInd w:val="0"/>
        <w:rPr>
          <w:rFonts w:ascii="Arial" w:hAnsi="Arial" w:cs="Arial"/>
        </w:rPr>
      </w:pPr>
      <w:r w:rsidRPr="00AC17E6">
        <w:rPr>
          <w:rFonts w:ascii="Arial" w:hAnsi="Arial" w:cs="Arial"/>
        </w:rPr>
        <w:t>- zapewnia prawidłowe „oddychanie” ścian</w:t>
      </w:r>
    </w:p>
    <w:p w:rsidR="00157E80" w:rsidRPr="00AC17E6" w:rsidRDefault="00157E80" w:rsidP="00B54E80">
      <w:pPr>
        <w:autoSpaceDE w:val="0"/>
        <w:autoSpaceDN w:val="0"/>
        <w:adjustRightInd w:val="0"/>
        <w:rPr>
          <w:rFonts w:ascii="Arial" w:hAnsi="Arial" w:cs="Arial"/>
        </w:rPr>
      </w:pPr>
      <w:r w:rsidRPr="00AC17E6">
        <w:rPr>
          <w:rFonts w:ascii="Arial" w:hAnsi="Arial" w:cs="Arial"/>
        </w:rPr>
        <w:t>- odporna na zmywanie</w:t>
      </w:r>
    </w:p>
    <w:p w:rsidR="00157E80" w:rsidRPr="00AC17E6" w:rsidRDefault="00157E80" w:rsidP="00B54E80">
      <w:pPr>
        <w:autoSpaceDE w:val="0"/>
        <w:autoSpaceDN w:val="0"/>
        <w:adjustRightInd w:val="0"/>
        <w:rPr>
          <w:rFonts w:ascii="Arial" w:hAnsi="Arial" w:cs="Arial"/>
        </w:rPr>
      </w:pPr>
      <w:r w:rsidRPr="00AC17E6">
        <w:rPr>
          <w:rFonts w:ascii="Arial" w:hAnsi="Arial" w:cs="Arial"/>
        </w:rPr>
        <w:t>Farba akrylowa przeznaczona jest do długotrwałego zabezpieczania ścian w</w:t>
      </w:r>
    </w:p>
    <w:p w:rsidR="00157E80" w:rsidRPr="00AC17E6" w:rsidRDefault="00157E80" w:rsidP="00B54E80">
      <w:pPr>
        <w:autoSpaceDE w:val="0"/>
        <w:autoSpaceDN w:val="0"/>
        <w:adjustRightInd w:val="0"/>
        <w:rPr>
          <w:rFonts w:ascii="Arial" w:hAnsi="Arial" w:cs="Arial"/>
        </w:rPr>
      </w:pPr>
      <w:r w:rsidRPr="00AC17E6">
        <w:rPr>
          <w:rFonts w:ascii="Arial" w:hAnsi="Arial" w:cs="Arial"/>
        </w:rPr>
        <w:t>pomieszczeniach szczególnie narażonych na rozwój grzybów pleśniowych.</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2.5.5. Farba lateksowa</w:t>
      </w:r>
    </w:p>
    <w:p w:rsidR="00157E80" w:rsidRPr="00AC17E6" w:rsidRDefault="00157E80" w:rsidP="00B54E80">
      <w:pPr>
        <w:autoSpaceDE w:val="0"/>
        <w:autoSpaceDN w:val="0"/>
        <w:adjustRightInd w:val="0"/>
        <w:rPr>
          <w:rFonts w:ascii="Arial" w:hAnsi="Arial" w:cs="Arial"/>
        </w:rPr>
      </w:pPr>
      <w:r w:rsidRPr="00AC17E6">
        <w:rPr>
          <w:rFonts w:ascii="Arial" w:hAnsi="Arial" w:cs="Arial"/>
        </w:rPr>
        <w:t>Farby lateksowe - produkty odporne na zmywanie i szorowanie zabrudzeń. O tych</w:t>
      </w:r>
    </w:p>
    <w:p w:rsidR="00157E80" w:rsidRPr="00AC17E6" w:rsidRDefault="00157E80" w:rsidP="00B54E80">
      <w:pPr>
        <w:autoSpaceDE w:val="0"/>
        <w:autoSpaceDN w:val="0"/>
        <w:adjustRightInd w:val="0"/>
        <w:rPr>
          <w:rFonts w:ascii="Arial" w:hAnsi="Arial" w:cs="Arial"/>
        </w:rPr>
      </w:pPr>
      <w:r w:rsidRPr="00AC17E6">
        <w:rPr>
          <w:rFonts w:ascii="Arial" w:hAnsi="Arial" w:cs="Arial"/>
        </w:rPr>
        <w:t>właściwościach informują parametry dwóch powszechnie stosowanych norm</w:t>
      </w:r>
    </w:p>
    <w:p w:rsidR="00157E80" w:rsidRPr="00AC17E6" w:rsidRDefault="00157E80" w:rsidP="00B54E80">
      <w:pPr>
        <w:autoSpaceDE w:val="0"/>
        <w:autoSpaceDN w:val="0"/>
        <w:adjustRightInd w:val="0"/>
        <w:rPr>
          <w:rFonts w:ascii="Arial" w:hAnsi="Arial" w:cs="Arial"/>
        </w:rPr>
      </w:pPr>
      <w:r w:rsidRPr="00AC17E6">
        <w:rPr>
          <w:rFonts w:ascii="Arial" w:hAnsi="Arial" w:cs="Arial"/>
        </w:rPr>
        <w:t>odporności: PN-EN 13300 lub PN 92/C-81517. Klasyfikacja wg normy PN-EN 13300</w:t>
      </w:r>
    </w:p>
    <w:p w:rsidR="00157E80" w:rsidRPr="00AC17E6" w:rsidRDefault="00157E80" w:rsidP="003A3BB1">
      <w:pPr>
        <w:autoSpaceDE w:val="0"/>
        <w:autoSpaceDN w:val="0"/>
        <w:adjustRightInd w:val="0"/>
        <w:rPr>
          <w:rFonts w:ascii="Arial" w:hAnsi="Arial" w:cs="Arial"/>
        </w:rPr>
      </w:pPr>
      <w:r w:rsidRPr="00AC17E6">
        <w:rPr>
          <w:rFonts w:ascii="Arial" w:hAnsi="Arial" w:cs="Arial"/>
        </w:rPr>
        <w:t>zakłada badanie odporności farb wg normy ISO 11998. Zgodnie z nią farby dzieli się na</w:t>
      </w:r>
      <w:r>
        <w:rPr>
          <w:rFonts w:ascii="Arial" w:hAnsi="Arial" w:cs="Arial"/>
        </w:rPr>
        <w:t xml:space="preserve"> </w:t>
      </w:r>
      <w:r w:rsidRPr="00AC17E6">
        <w:rPr>
          <w:rFonts w:ascii="Arial" w:hAnsi="Arial" w:cs="Arial"/>
        </w:rPr>
        <w:t>klasy od pierwszej do piątej, ale tylko pierwsze dwie (klasa I i II) pozwalają na nazwanie</w:t>
      </w:r>
      <w:r>
        <w:rPr>
          <w:rFonts w:ascii="Arial" w:hAnsi="Arial" w:cs="Arial"/>
        </w:rPr>
        <w:t xml:space="preserve"> f</w:t>
      </w:r>
      <w:r w:rsidRPr="00AC17E6">
        <w:rPr>
          <w:rFonts w:ascii="Arial" w:hAnsi="Arial" w:cs="Arial"/>
        </w:rPr>
        <w:t>arby produktem o wysokiej odporności mechanicznej, a konkretnie odporności na</w:t>
      </w:r>
      <w:r>
        <w:rPr>
          <w:rFonts w:ascii="Arial" w:hAnsi="Arial" w:cs="Arial"/>
        </w:rPr>
        <w:t xml:space="preserve"> </w:t>
      </w:r>
      <w:r w:rsidRPr="00AC17E6">
        <w:rPr>
          <w:rFonts w:ascii="Arial" w:hAnsi="Arial" w:cs="Arial"/>
        </w:rPr>
        <w:t xml:space="preserve">szorowanie na mokro. </w:t>
      </w:r>
    </w:p>
    <w:p w:rsidR="00157E80" w:rsidRPr="00AC17E6" w:rsidRDefault="00157E80" w:rsidP="00B54E80">
      <w:pPr>
        <w:autoSpaceDE w:val="0"/>
        <w:autoSpaceDN w:val="0"/>
        <w:adjustRightInd w:val="0"/>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w:t>
      </w:r>
      <w:r>
        <w:rPr>
          <w:rFonts w:ascii="Arial" w:hAnsi="Arial" w:cs="Arial"/>
        </w:rPr>
        <w:t xml:space="preserve"> </w:t>
      </w:r>
      <w:r w:rsidRPr="00AC17E6">
        <w:rPr>
          <w:rFonts w:ascii="Arial" w:hAnsi="Arial" w:cs="Arial"/>
        </w:rPr>
        <w:t>następującymi parametrami:</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klasa I i II lub 2000–5000 cykli mycia (norma odporności),</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 żółknie,</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wysoka siła krycia,</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dobra przyczepność do podłoża,</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nie</w:t>
      </w:r>
      <w:r>
        <w:rPr>
          <w:rFonts w:ascii="Arial" w:hAnsi="Arial" w:cs="Arial"/>
        </w:rPr>
        <w:t xml:space="preserve"> </w:t>
      </w:r>
      <w:r w:rsidRPr="00AC17E6">
        <w:rPr>
          <w:rFonts w:ascii="Arial" w:hAnsi="Arial" w:cs="Arial"/>
        </w:rPr>
        <w:t>kapiąca.</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2.6.1. Przy malowaniu farbami emulsyjnymi:</w:t>
      </w:r>
    </w:p>
    <w:p w:rsidR="00157E80" w:rsidRPr="00AC17E6" w:rsidRDefault="00157E80" w:rsidP="00B54E80">
      <w:pPr>
        <w:autoSpaceDE w:val="0"/>
        <w:autoSpaceDN w:val="0"/>
        <w:adjustRightInd w:val="0"/>
        <w:rPr>
          <w:rFonts w:ascii="Arial" w:hAnsi="Arial" w:cs="Arial"/>
        </w:rPr>
      </w:pPr>
      <w:r w:rsidRPr="00AC17E6">
        <w:rPr>
          <w:rFonts w:ascii="Arial" w:hAnsi="Arial" w:cs="Arial"/>
        </w:rPr>
        <w:t>– powierzchni betonowych lub tynków zwykłych nie zaleca się gruntowania, o ile świadectwo</w:t>
      </w:r>
      <w:r>
        <w:rPr>
          <w:rFonts w:ascii="Arial" w:hAnsi="Arial" w:cs="Arial"/>
        </w:rPr>
        <w:t xml:space="preserve"> </w:t>
      </w:r>
      <w:r w:rsidRPr="00AC17E6">
        <w:rPr>
          <w:rFonts w:ascii="Arial" w:hAnsi="Arial" w:cs="Arial"/>
        </w:rPr>
        <w:t>dopuszczenia nowego rodzaju farby emulsyjnej nie podaje inaczej,</w:t>
      </w:r>
    </w:p>
    <w:p w:rsidR="00157E80" w:rsidRPr="00AC17E6" w:rsidRDefault="00157E80" w:rsidP="00B54E80">
      <w:pPr>
        <w:autoSpaceDE w:val="0"/>
        <w:autoSpaceDN w:val="0"/>
        <w:adjustRightInd w:val="0"/>
        <w:rPr>
          <w:rFonts w:ascii="Arial" w:hAnsi="Arial" w:cs="Arial"/>
        </w:rPr>
      </w:pPr>
      <w:r w:rsidRPr="00AC17E6">
        <w:rPr>
          <w:rFonts w:ascii="Arial" w:hAnsi="Arial" w:cs="Arial"/>
        </w:rPr>
        <w:t>– na chłonnych podłożach należy stosować do gruntowania farbę emulsyjną</w:t>
      </w:r>
    </w:p>
    <w:p w:rsidR="00157E80" w:rsidRPr="00AC17E6" w:rsidRDefault="00157E80" w:rsidP="00B54E80">
      <w:pPr>
        <w:autoSpaceDE w:val="0"/>
        <w:autoSpaceDN w:val="0"/>
        <w:adjustRightInd w:val="0"/>
        <w:rPr>
          <w:rFonts w:ascii="Arial" w:hAnsi="Arial" w:cs="Arial"/>
        </w:rPr>
      </w:pPr>
      <w:r w:rsidRPr="00AC17E6">
        <w:rPr>
          <w:rFonts w:ascii="Arial" w:hAnsi="Arial" w:cs="Arial"/>
        </w:rPr>
        <w:t>rozcieńczoną wodą w stosunku 1:3–5 z tego samego rodzaju farby, z jakiej</w:t>
      </w:r>
    </w:p>
    <w:p w:rsidR="00157E80" w:rsidRPr="00AC17E6" w:rsidRDefault="00157E80" w:rsidP="00B54E80">
      <w:pPr>
        <w:autoSpaceDE w:val="0"/>
        <w:autoSpaceDN w:val="0"/>
        <w:adjustRightInd w:val="0"/>
        <w:rPr>
          <w:rFonts w:ascii="Arial" w:hAnsi="Arial" w:cs="Arial"/>
        </w:rPr>
      </w:pPr>
      <w:r w:rsidRPr="00AC17E6">
        <w:rPr>
          <w:rFonts w:ascii="Arial" w:hAnsi="Arial" w:cs="Arial"/>
        </w:rPr>
        <w:t>przewiduje się wykonanie powłoki malarskiej.</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2.6.2. Przy malowaniu farbami olejnymi i syntetycznymi powierzchnie należy zagruntować</w:t>
      </w:r>
      <w:r>
        <w:rPr>
          <w:rFonts w:ascii="Arial" w:hAnsi="Arial" w:cs="Arial"/>
        </w:rPr>
        <w:t xml:space="preserve"> </w:t>
      </w:r>
      <w:r w:rsidRPr="00AC17E6">
        <w:rPr>
          <w:rFonts w:ascii="Arial" w:hAnsi="Arial" w:cs="Arial"/>
        </w:rPr>
        <w:t>rozcieńczonym pokostem 1:1 (pokost: benzyna lakiernicza).</w:t>
      </w:r>
    </w:p>
    <w:p w:rsidR="00157E80" w:rsidRDefault="00157E80" w:rsidP="00B54E80">
      <w:pPr>
        <w:autoSpaceDE w:val="0"/>
        <w:autoSpaceDN w:val="0"/>
        <w:adjustRightInd w:val="0"/>
        <w:rPr>
          <w:rFonts w:ascii="Arial" w:hAnsi="Arial" w:cs="Arial"/>
        </w:rPr>
      </w:pPr>
      <w:r>
        <w:rPr>
          <w:rFonts w:ascii="Arial" w:hAnsi="Arial" w:cs="Arial"/>
        </w:rPr>
        <w:t>Kolory farb olejnych (dotyczy malowania: schodów, drzwi okien, ścianek drewnianych- zgodnie z zaleceniami Wojewódzkiego Konserwatora Zabytków.</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2.6.3. Mydło szare, stosowane do gruntowania podłoża w celu zmniejszenia jego wsiąkliwości</w:t>
      </w:r>
      <w:r>
        <w:rPr>
          <w:rFonts w:ascii="Arial" w:hAnsi="Arial" w:cs="Arial"/>
        </w:rPr>
        <w:t xml:space="preserve"> </w:t>
      </w:r>
      <w:r w:rsidRPr="00AC17E6">
        <w:rPr>
          <w:rFonts w:ascii="Arial" w:hAnsi="Arial" w:cs="Arial"/>
        </w:rPr>
        <w:t>powinno być stosowane w postaci roztworu wodnego 3–5%.</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rsidR="00157E80" w:rsidRDefault="00157E80" w:rsidP="001F11DB">
      <w:pPr>
        <w:autoSpaceDE w:val="0"/>
        <w:autoSpaceDN w:val="0"/>
        <w:adjustRightInd w:val="0"/>
        <w:rPr>
          <w:rFonts w:ascii="Arial" w:hAnsi="Arial" w:cs="Arial"/>
          <w:sz w:val="16"/>
          <w:szCs w:val="16"/>
        </w:rPr>
      </w:pPr>
    </w:p>
    <w:p w:rsidR="00157E80" w:rsidRPr="001F11DB" w:rsidRDefault="00157E80" w:rsidP="001F11DB">
      <w:pPr>
        <w:autoSpaceDE w:val="0"/>
        <w:autoSpaceDN w:val="0"/>
        <w:adjustRightInd w:val="0"/>
        <w:rPr>
          <w:rFonts w:ascii="Arial" w:hAnsi="Arial" w:cs="Arial"/>
        </w:rPr>
      </w:pPr>
      <w:r w:rsidRPr="001F11DB">
        <w:rPr>
          <w:rFonts w:ascii="Arial" w:hAnsi="Arial" w:cs="Arial"/>
        </w:rPr>
        <w:t>Folia poliet. bud.osłonowa,gr.0,12-0,20mm</w:t>
      </w:r>
      <w:r>
        <w:rPr>
          <w:rFonts w:ascii="Arial" w:hAnsi="Arial" w:cs="Arial"/>
        </w:rPr>
        <w:t>.</w:t>
      </w:r>
    </w:p>
    <w:p w:rsidR="00157E80" w:rsidRPr="001F11DB"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r>
        <w:rPr>
          <w:rFonts w:ascii="Arial" w:hAnsi="Arial" w:cs="Arial"/>
        </w:rPr>
        <w:t>.</w:t>
      </w:r>
    </w:p>
    <w:p w:rsidR="00157E80" w:rsidRPr="00AC17E6" w:rsidRDefault="00157E80" w:rsidP="00B54E80">
      <w:pPr>
        <w:autoSpaceDE w:val="0"/>
        <w:autoSpaceDN w:val="0"/>
        <w:adjustRightInd w:val="0"/>
        <w:rPr>
          <w:rFonts w:ascii="Arial" w:hAnsi="Arial" w:cs="Arial"/>
        </w:rPr>
      </w:pPr>
      <w:r w:rsidRPr="00AC17E6">
        <w:rPr>
          <w:rFonts w:ascii="Arial" w:hAnsi="Arial" w:cs="Arial"/>
        </w:rPr>
        <w:t>Sprzęt malarski: pędzle, wałki, taśma malarska,</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zanieczyszczeniami</w:t>
      </w:r>
      <w:r>
        <w:rPr>
          <w:rFonts w:ascii="Arial" w:hAnsi="Arial" w:cs="Arial"/>
        </w:rPr>
        <w:t xml:space="preserve"> i szkodliwym wpływem czynników </w:t>
      </w:r>
      <w:r w:rsidRPr="00AC17E6">
        <w:rPr>
          <w:rFonts w:ascii="Arial" w:hAnsi="Arial" w:cs="Arial"/>
        </w:rPr>
        <w:t>atmosferycznych.</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Stare, zagrzybione powłoki malarskie usuń i zmyj wodą z dodatkiem środka dezynfekującego</w:t>
      </w:r>
      <w:r>
        <w:rPr>
          <w:rFonts w:ascii="Arial" w:hAnsi="Arial" w:cs="Arial"/>
          <w:color w:val="000000"/>
        </w:rPr>
        <w:t xml:space="preserve"> </w:t>
      </w:r>
      <w:r w:rsidRPr="00AC17E6">
        <w:rPr>
          <w:rFonts w:ascii="Arial" w:hAnsi="Arial" w:cs="Arial"/>
          <w:color w:val="000000"/>
        </w:rPr>
        <w:t>dostępnego na rynku (zgodnie z instrukcją zamieszczoną na opakowaniu tego środka). Oczyść</w:t>
      </w:r>
      <w:r>
        <w:rPr>
          <w:rFonts w:ascii="Arial" w:hAnsi="Arial" w:cs="Arial"/>
          <w:color w:val="000000"/>
        </w:rPr>
        <w:t xml:space="preserve"> </w:t>
      </w:r>
      <w:r w:rsidRPr="00AC17E6">
        <w:rPr>
          <w:rFonts w:ascii="Arial" w:hAnsi="Arial" w:cs="Arial"/>
          <w:color w:val="000000"/>
        </w:rPr>
        <w:t>za pomocą szczotki lub szpachli. Ewentualne ubytki i spękania uzupełnij odpowiednią zaprawą.</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Następnie ponownie zabezpiecz podłoże środkiem dezynfekującym. Umytą powierzchnię maluj</w:t>
      </w:r>
      <w:r>
        <w:rPr>
          <w:rFonts w:ascii="Arial" w:hAnsi="Arial" w:cs="Arial"/>
          <w:color w:val="000000"/>
        </w:rPr>
        <w:t xml:space="preserve"> </w:t>
      </w:r>
      <w:r w:rsidRPr="00AC17E6">
        <w:rPr>
          <w:rFonts w:ascii="Arial" w:hAnsi="Arial" w:cs="Arial"/>
          <w:color w:val="000000"/>
        </w:rPr>
        <w:t>dwukrotnie farbą. W przypadku nowych ścian, tynków przed przystąpieniem do wszystkich prac</w:t>
      </w:r>
      <w:r>
        <w:rPr>
          <w:rFonts w:ascii="Arial" w:hAnsi="Arial" w:cs="Arial"/>
          <w:color w:val="000000"/>
        </w:rPr>
        <w:t xml:space="preserve"> </w:t>
      </w:r>
      <w:r w:rsidRPr="00AC17E6">
        <w:rPr>
          <w:rFonts w:ascii="Arial" w:hAnsi="Arial" w:cs="Arial"/>
          <w:color w:val="000000"/>
        </w:rPr>
        <w:t>malarskich należy sprawdzić przygotowanie podłoży. Nowe tynki muszą być wysezonowane,</w:t>
      </w:r>
      <w:r>
        <w:rPr>
          <w:rFonts w:ascii="Arial" w:hAnsi="Arial" w:cs="Arial"/>
          <w:color w:val="000000"/>
        </w:rPr>
        <w:t xml:space="preserve"> </w:t>
      </w:r>
      <w:r w:rsidRPr="00AC17E6">
        <w:rPr>
          <w:rFonts w:ascii="Arial" w:hAnsi="Arial" w:cs="Arial"/>
          <w:color w:val="000000"/>
        </w:rPr>
        <w:t>równe, wolne od pyłu i zanieczyszczeń. Przed użyciem wyrób dokładnie wymieszaj. W razie</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w:t>
      </w:r>
      <w:r>
        <w:rPr>
          <w:rFonts w:ascii="Arial" w:hAnsi="Arial" w:cs="Arial"/>
          <w:color w:val="000000"/>
        </w:rPr>
        <w:t xml:space="preserve"> </w:t>
      </w:r>
      <w:r w:rsidRPr="00AC17E6">
        <w:rPr>
          <w:rFonts w:ascii="Arial" w:hAnsi="Arial" w:cs="Arial"/>
          <w:color w:val="000000"/>
        </w:rPr>
        <w:t>odbywać się pędzlami, wałkami lub pistoletami natryskowymi</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Zalecana ilość warstw 3. Drugą warstwę nakładaj po wyschnięciu pierwszej farbą w postaci</w:t>
      </w:r>
      <w:r>
        <w:rPr>
          <w:rFonts w:ascii="Arial" w:hAnsi="Arial" w:cs="Arial"/>
          <w:color w:val="000000"/>
        </w:rPr>
        <w:t xml:space="preserve"> </w:t>
      </w:r>
      <w:r w:rsidRPr="00AC17E6">
        <w:rPr>
          <w:rFonts w:ascii="Arial" w:hAnsi="Arial" w:cs="Arial"/>
          <w:color w:val="000000"/>
        </w:rPr>
        <w:t>handlowej. Po zakończeniu malowania narzędzia umyj wodą. Farby nanosić zgodnie z</w:t>
      </w:r>
      <w:r>
        <w:rPr>
          <w:rFonts w:ascii="Arial" w:hAnsi="Arial" w:cs="Arial"/>
          <w:color w:val="000000"/>
        </w:rPr>
        <w:t xml:space="preserve"> </w:t>
      </w:r>
      <w:r w:rsidRPr="00AC17E6">
        <w:rPr>
          <w:rFonts w:ascii="Arial" w:hAnsi="Arial" w:cs="Arial"/>
          <w:color w:val="000000"/>
        </w:rPr>
        <w:t>wytycznymi producenta, w co najmniej trzech warstwach aż do osiągnięcia wymaganej barwy,</w:t>
      </w:r>
      <w:r>
        <w:rPr>
          <w:rFonts w:ascii="Arial" w:hAnsi="Arial" w:cs="Arial"/>
          <w:color w:val="000000"/>
        </w:rPr>
        <w:t xml:space="preserve"> </w:t>
      </w:r>
      <w:r w:rsidRPr="00AC17E6">
        <w:rPr>
          <w:rFonts w:ascii="Arial" w:hAnsi="Arial" w:cs="Arial"/>
          <w:color w:val="000000"/>
        </w:rPr>
        <w:t>grubości i faktury powłok.</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Przed przystąpieniem do malowania farba powinna być dokładnie wymieszana.</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Przy malowaniu powierzchni wewnętrznych temperatura nie powinna być niższa niż +8°C. W</w:t>
      </w:r>
      <w:r>
        <w:rPr>
          <w:rFonts w:ascii="Arial" w:hAnsi="Arial" w:cs="Arial"/>
          <w:color w:val="000000"/>
        </w:rPr>
        <w:t xml:space="preserve"> </w:t>
      </w:r>
      <w:r w:rsidRPr="00AC17E6">
        <w:rPr>
          <w:rFonts w:ascii="Arial" w:hAnsi="Arial" w:cs="Arial"/>
          <w:color w:val="000000"/>
        </w:rPr>
        <w:t>okresie zimowym pomieszczenia należy ogrzewać.</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W ciągu 2 dni pomieszczenia powinny być ogrzane do temperatury co najmniej +8°C. Po</w:t>
      </w:r>
      <w:r>
        <w:rPr>
          <w:rFonts w:ascii="Arial" w:hAnsi="Arial" w:cs="Arial"/>
          <w:color w:val="000000"/>
        </w:rPr>
        <w:t xml:space="preserve"> </w:t>
      </w:r>
      <w:r w:rsidRPr="00AC17E6">
        <w:rPr>
          <w:rFonts w:ascii="Arial" w:hAnsi="Arial" w:cs="Arial"/>
          <w:color w:val="000000"/>
        </w:rPr>
        <w:t>zakończeniu malowania można dopuścić do stopniowego obniżania temperatury, jednak przez</w:t>
      </w:r>
      <w:r>
        <w:rPr>
          <w:rFonts w:ascii="Arial" w:hAnsi="Arial" w:cs="Arial"/>
          <w:color w:val="000000"/>
        </w:rPr>
        <w:t xml:space="preserve"> </w:t>
      </w:r>
      <w:r w:rsidRPr="00AC17E6">
        <w:rPr>
          <w:rFonts w:ascii="Arial" w:hAnsi="Arial" w:cs="Arial"/>
          <w:color w:val="000000"/>
        </w:rPr>
        <w:t>3 dni nie może spaść poniżej +1°C.</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W czasie malowania niedopuszczalne jest napowietrzanie malowanych powierzchni ciepłym</w:t>
      </w:r>
      <w:r>
        <w:rPr>
          <w:rFonts w:ascii="Arial" w:hAnsi="Arial" w:cs="Arial"/>
          <w:color w:val="000000"/>
        </w:rPr>
        <w:t xml:space="preserve"> </w:t>
      </w:r>
      <w:r w:rsidRPr="00AC17E6">
        <w:rPr>
          <w:rFonts w:ascii="Arial" w:hAnsi="Arial" w:cs="Arial"/>
          <w:color w:val="000000"/>
        </w:rPr>
        <w:t>powietrzem od przewodów wentylacyjnych i urządzeń ogrzewczych.</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Gruntowanie i dwukrotne malowanie ścian i sufitów można wykonać po:</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 całkowitym ukończeniu robót instalacyjnych (z wyjątkiem montażu armatury i urządzeń</w:t>
      </w:r>
      <w:r>
        <w:rPr>
          <w:rFonts w:ascii="Arial" w:hAnsi="Arial" w:cs="Arial"/>
          <w:color w:val="000000"/>
        </w:rPr>
        <w:t xml:space="preserve"> </w:t>
      </w:r>
      <w:r w:rsidRPr="00AC17E6">
        <w:rPr>
          <w:rFonts w:ascii="Arial" w:hAnsi="Arial" w:cs="Arial"/>
          <w:color w:val="000000"/>
        </w:rPr>
        <w:t>sanitarnych),</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 całkowitym ukończeniu robót elektrycznych,</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 całkowitym ułożeniu posadzek,</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 usunięciu usterek na stropach i tynkach.</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Przemrożenie farby powoduje jej nieodwracalne zniszczenie. Świeże tynki maluj po 3-4</w:t>
      </w:r>
      <w:r>
        <w:rPr>
          <w:rFonts w:ascii="Arial" w:hAnsi="Arial" w:cs="Arial"/>
          <w:color w:val="000000"/>
        </w:rPr>
        <w:t xml:space="preserve"> </w:t>
      </w:r>
      <w:r w:rsidRPr="00AC17E6">
        <w:rPr>
          <w:rFonts w:ascii="Arial" w:hAnsi="Arial" w:cs="Arial"/>
          <w:color w:val="000000"/>
        </w:rPr>
        <w:t>tygodniach od ich nałożenia. Maluj w temperaturze +5 do + 30° C.</w:t>
      </w:r>
    </w:p>
    <w:p w:rsidR="00157E80" w:rsidRDefault="00157E80" w:rsidP="00B54E80">
      <w:pPr>
        <w:autoSpaceDE w:val="0"/>
        <w:autoSpaceDN w:val="0"/>
        <w:adjustRightInd w:val="0"/>
        <w:rPr>
          <w:rFonts w:ascii="Arial" w:hAnsi="Arial" w:cs="Arial"/>
          <w:b/>
          <w:bCs/>
          <w:color w:val="000000"/>
        </w:rPr>
      </w:pPr>
    </w:p>
    <w:p w:rsidR="00157E80" w:rsidRPr="00AC17E6" w:rsidRDefault="00157E80"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5.1.1. Podłoże posiadające drobne uszkodzenia powierzchni powinny być, naprawione przez</w:t>
      </w:r>
      <w:r>
        <w:rPr>
          <w:rFonts w:ascii="Arial" w:hAnsi="Arial" w:cs="Arial"/>
          <w:color w:val="000000"/>
        </w:rPr>
        <w:t xml:space="preserve"> </w:t>
      </w:r>
      <w:r w:rsidRPr="00AC17E6">
        <w:rPr>
          <w:rFonts w:ascii="Arial" w:hAnsi="Arial" w:cs="Arial"/>
          <w:color w:val="000000"/>
        </w:rPr>
        <w:t>wypełnienie ubytków zaprawą cementowo-wapienną. Powierzchnie powinny być</w:t>
      </w:r>
      <w:r>
        <w:rPr>
          <w:rFonts w:ascii="Arial" w:hAnsi="Arial" w:cs="Arial"/>
          <w:color w:val="000000"/>
        </w:rPr>
        <w:t xml:space="preserve"> </w:t>
      </w:r>
      <w:r w:rsidRPr="00AC17E6">
        <w:rPr>
          <w:rFonts w:ascii="Arial" w:hAnsi="Arial" w:cs="Arial"/>
          <w:color w:val="000000"/>
        </w:rPr>
        <w:t>oczyszczone z kurzu i brudu, wystających drutów, nacieków zaprawy itp. Odstające tynki</w:t>
      </w:r>
      <w:r>
        <w:rPr>
          <w:rFonts w:ascii="Arial" w:hAnsi="Arial" w:cs="Arial"/>
          <w:color w:val="000000"/>
        </w:rPr>
        <w:t xml:space="preserve"> </w:t>
      </w:r>
      <w:r w:rsidRPr="00AC17E6">
        <w:rPr>
          <w:rFonts w:ascii="Arial" w:hAnsi="Arial" w:cs="Arial"/>
          <w:color w:val="000000"/>
        </w:rPr>
        <w:t>należy odbić, a rysy poszerzyć i ponownie wypełnić zaprawą cementowo-wapienną.</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5.1.2. Powierzchnie metalowe powinny być oczyszczone, odtłuszczone zgodnie z</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wymaganiami normy PN-ISO 8501-1:1996, dla danego typu farby podkładowej.</w:t>
      </w:r>
    </w:p>
    <w:p w:rsidR="00157E80" w:rsidRDefault="00157E80" w:rsidP="00B54E80">
      <w:pPr>
        <w:autoSpaceDE w:val="0"/>
        <w:autoSpaceDN w:val="0"/>
        <w:adjustRightInd w:val="0"/>
        <w:rPr>
          <w:rFonts w:ascii="Arial" w:hAnsi="Arial" w:cs="Arial"/>
          <w:b/>
          <w:bCs/>
          <w:color w:val="000000"/>
        </w:rPr>
      </w:pPr>
    </w:p>
    <w:p w:rsidR="00157E80" w:rsidRPr="00AC17E6" w:rsidRDefault="00157E80"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5.2. </w:t>
      </w:r>
      <w:r>
        <w:rPr>
          <w:rFonts w:ascii="Arial" w:hAnsi="Arial" w:cs="Arial"/>
          <w:b/>
          <w:bCs/>
          <w:color w:val="000000"/>
        </w:rPr>
        <w:tab/>
      </w:r>
      <w:r w:rsidRPr="00AC17E6">
        <w:rPr>
          <w:rFonts w:ascii="Arial" w:hAnsi="Arial" w:cs="Arial"/>
          <w:b/>
          <w:bCs/>
          <w:color w:val="000000"/>
        </w:rPr>
        <w:t>Gruntowanie</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w:t>
      </w:r>
      <w:r>
        <w:rPr>
          <w:rFonts w:ascii="Arial" w:hAnsi="Arial" w:cs="Arial"/>
          <w:color w:val="000000"/>
        </w:rPr>
        <w:t xml:space="preserve"> </w:t>
      </w:r>
      <w:r w:rsidRPr="00AC17E6">
        <w:rPr>
          <w:rFonts w:ascii="Arial" w:hAnsi="Arial" w:cs="Arial"/>
          <w:color w:val="000000"/>
        </w:rPr>
        <w:t>powierzchni.</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w:t>
      </w:r>
      <w:r>
        <w:rPr>
          <w:rFonts w:ascii="Arial" w:hAnsi="Arial" w:cs="Arial"/>
          <w:color w:val="000000"/>
        </w:rPr>
        <w:t xml:space="preserve"> </w:t>
      </w:r>
      <w:r w:rsidRPr="00AC17E6">
        <w:rPr>
          <w:rFonts w:ascii="Arial" w:hAnsi="Arial" w:cs="Arial"/>
          <w:color w:val="000000"/>
        </w:rPr>
        <w:t>samego rodzaju z jakiej ma być wykonana powłoka lecz rozcieńczoną wodą w stosunku</w:t>
      </w:r>
      <w:r>
        <w:rPr>
          <w:rFonts w:ascii="Arial" w:hAnsi="Arial" w:cs="Arial"/>
          <w:color w:val="000000"/>
        </w:rPr>
        <w:t xml:space="preserve"> </w:t>
      </w:r>
      <w:r w:rsidRPr="00AC17E6">
        <w:rPr>
          <w:rFonts w:ascii="Arial" w:hAnsi="Arial" w:cs="Arial"/>
          <w:color w:val="000000"/>
        </w:rPr>
        <w:t>1:3–5.</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rsidR="00157E80" w:rsidRDefault="00157E80" w:rsidP="00B54E80">
      <w:pPr>
        <w:autoSpaceDE w:val="0"/>
        <w:autoSpaceDN w:val="0"/>
        <w:adjustRightInd w:val="0"/>
        <w:rPr>
          <w:rFonts w:ascii="Arial" w:hAnsi="Arial" w:cs="Arial"/>
          <w:color w:val="000000"/>
        </w:rPr>
      </w:pPr>
    </w:p>
    <w:p w:rsidR="00157E80" w:rsidRPr="00AC17E6" w:rsidRDefault="00157E80" w:rsidP="00B54E80">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w:t>
      </w:r>
      <w:r>
        <w:rPr>
          <w:rFonts w:ascii="Arial" w:hAnsi="Arial" w:cs="Arial"/>
          <w:color w:val="000000"/>
        </w:rPr>
        <w:t xml:space="preserve"> </w:t>
      </w:r>
      <w:r w:rsidRPr="00AC17E6">
        <w:rPr>
          <w:rFonts w:ascii="Arial" w:hAnsi="Arial" w:cs="Arial"/>
          <w:color w:val="000000"/>
        </w:rPr>
        <w:t>epoksydową.</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w:t>
      </w:r>
      <w:r>
        <w:rPr>
          <w:rFonts w:ascii="Arial" w:hAnsi="Arial" w:cs="Arial"/>
        </w:rPr>
        <w:t xml:space="preserve"> </w:t>
      </w:r>
      <w:r w:rsidRPr="00AC17E6">
        <w:rPr>
          <w:rFonts w:ascii="Arial" w:hAnsi="Arial" w:cs="Arial"/>
        </w:rPr>
        <w:t>odprysków</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5.3.2. Powłoki z farb emulsyjnych powinny być niezmywalne, przy stosowaniu środków</w:t>
      </w:r>
      <w:r>
        <w:rPr>
          <w:rFonts w:ascii="Arial" w:hAnsi="Arial" w:cs="Arial"/>
        </w:rPr>
        <w:t xml:space="preserve"> </w:t>
      </w:r>
      <w:r w:rsidRPr="00AC17E6">
        <w:rPr>
          <w:rFonts w:ascii="Arial" w:hAnsi="Arial" w:cs="Arial"/>
        </w:rPr>
        <w:t>myjących i dezynfekujących.</w:t>
      </w:r>
    </w:p>
    <w:p w:rsidR="00157E80" w:rsidRPr="00AC17E6" w:rsidRDefault="00157E80"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rsidR="00157E80" w:rsidRPr="00AC17E6" w:rsidRDefault="00157E80" w:rsidP="00B54E80">
      <w:pPr>
        <w:autoSpaceDE w:val="0"/>
        <w:autoSpaceDN w:val="0"/>
        <w:adjustRightInd w:val="0"/>
        <w:rPr>
          <w:rFonts w:ascii="Arial" w:hAnsi="Arial" w:cs="Arial"/>
        </w:rPr>
      </w:pPr>
      <w:r w:rsidRPr="00AC17E6">
        <w:rPr>
          <w:rFonts w:ascii="Arial" w:hAnsi="Arial" w:cs="Arial"/>
        </w:rPr>
        <w:t>Barwa powłok powinna być jednolita, bez smug i plam.</w:t>
      </w:r>
    </w:p>
    <w:p w:rsidR="00157E80" w:rsidRPr="00AC17E6" w:rsidRDefault="00157E80"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w:t>
      </w:r>
      <w:r>
        <w:rPr>
          <w:rFonts w:ascii="Arial" w:hAnsi="Arial" w:cs="Arial"/>
        </w:rPr>
        <w:t xml:space="preserve"> </w:t>
      </w:r>
      <w:r w:rsidRPr="00AC17E6">
        <w:rPr>
          <w:rFonts w:ascii="Arial" w:hAnsi="Arial" w:cs="Arial"/>
        </w:rPr>
        <w:t>ze wzorcem, bez smug, zacieków, uszkodzeń, zmarszczeń, pęcherzy, plam i zmiany</w:t>
      </w:r>
      <w:r>
        <w:rPr>
          <w:rFonts w:ascii="Arial" w:hAnsi="Arial" w:cs="Arial"/>
        </w:rPr>
        <w:t xml:space="preserve"> </w:t>
      </w:r>
      <w:r w:rsidRPr="00AC17E6">
        <w:rPr>
          <w:rFonts w:ascii="Arial" w:hAnsi="Arial" w:cs="Arial"/>
        </w:rPr>
        <w:t>odcienia.</w:t>
      </w:r>
      <w:r>
        <w:rPr>
          <w:rFonts w:ascii="Arial" w:hAnsi="Arial" w:cs="Arial"/>
        </w:rPr>
        <w:t xml:space="preserve"> </w:t>
      </w:r>
      <w:r w:rsidRPr="00AC17E6">
        <w:rPr>
          <w:rFonts w:ascii="Arial" w:hAnsi="Arial" w:cs="Arial"/>
        </w:rPr>
        <w:t>Powłoki powinny mieć jednolity połysk.</w:t>
      </w:r>
    </w:p>
    <w:p w:rsidR="00157E80" w:rsidRPr="00AC17E6" w:rsidRDefault="00157E80" w:rsidP="00B54E80">
      <w:pPr>
        <w:autoSpaceDE w:val="0"/>
        <w:autoSpaceDN w:val="0"/>
        <w:adjustRightInd w:val="0"/>
        <w:rPr>
          <w:rFonts w:ascii="Arial" w:hAnsi="Arial" w:cs="Arial"/>
        </w:rPr>
      </w:pPr>
      <w:r w:rsidRPr="00AC17E6">
        <w:rPr>
          <w:rFonts w:ascii="Arial" w:hAnsi="Arial" w:cs="Arial"/>
        </w:rPr>
        <w:t>Przy malowaniu wielowarstwowym należy na poszczególne warstwy stosować farby w</w:t>
      </w:r>
      <w:r>
        <w:rPr>
          <w:rFonts w:ascii="Arial" w:hAnsi="Arial" w:cs="Arial"/>
        </w:rPr>
        <w:t xml:space="preserve"> </w:t>
      </w:r>
      <w:r w:rsidRPr="00AC17E6">
        <w:rPr>
          <w:rFonts w:ascii="Arial" w:hAnsi="Arial" w:cs="Arial"/>
        </w:rPr>
        <w:t>różnych odcieniach.</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157E80" w:rsidRPr="00AC17E6" w:rsidRDefault="00157E80"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157E80" w:rsidRPr="00AC17E6" w:rsidRDefault="00157E80" w:rsidP="00B54E80">
      <w:pPr>
        <w:autoSpaceDE w:val="0"/>
        <w:autoSpaceDN w:val="0"/>
        <w:adjustRightInd w:val="0"/>
        <w:rPr>
          <w:rFonts w:ascii="Arial" w:hAnsi="Arial" w:cs="Arial"/>
        </w:rPr>
      </w:pPr>
      <w:r w:rsidRPr="00AC17E6">
        <w:rPr>
          <w:rFonts w:ascii="Arial" w:hAnsi="Arial" w:cs="Arial"/>
        </w:rPr>
        <w:t>Kontrola jakości robót polega na sprawdzeniu:</w:t>
      </w:r>
    </w:p>
    <w:p w:rsidR="00157E80" w:rsidRPr="00AC17E6" w:rsidRDefault="00157E80"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rsidR="00157E80" w:rsidRPr="00AC17E6" w:rsidRDefault="00157E80" w:rsidP="00B54E80">
      <w:pPr>
        <w:autoSpaceDE w:val="0"/>
        <w:autoSpaceDN w:val="0"/>
        <w:adjustRightInd w:val="0"/>
        <w:rPr>
          <w:rFonts w:ascii="Arial" w:hAnsi="Arial" w:cs="Arial"/>
        </w:rPr>
      </w:pPr>
      <w:r w:rsidRPr="00AC17E6">
        <w:rPr>
          <w:rFonts w:ascii="Arial" w:hAnsi="Arial" w:cs="Arial"/>
        </w:rPr>
        <w:t>- jakość zastosowanych materiałów i wyrobów</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w:t>
      </w:r>
      <w:r>
        <w:rPr>
          <w:rFonts w:ascii="Arial" w:hAnsi="Arial" w:cs="Arial"/>
        </w:rPr>
        <w:t xml:space="preserve"> </w:t>
      </w:r>
      <w:r w:rsidRPr="00AC17E6">
        <w:rPr>
          <w:rFonts w:ascii="Arial" w:hAnsi="Arial" w:cs="Arial"/>
        </w:rPr>
        <w:t>uszkodzeń,</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rsidR="00157E80" w:rsidRPr="00AC17E6" w:rsidRDefault="00157E80" w:rsidP="00B54E80">
      <w:pPr>
        <w:autoSpaceDE w:val="0"/>
        <w:autoSpaceDN w:val="0"/>
        <w:adjustRightInd w:val="0"/>
        <w:rPr>
          <w:rFonts w:ascii="Arial" w:hAnsi="Arial" w:cs="Arial"/>
        </w:rPr>
      </w:pPr>
      <w:r w:rsidRPr="00AC17E6">
        <w:rPr>
          <w:rFonts w:ascii="Arial" w:hAnsi="Arial" w:cs="Arial"/>
        </w:rPr>
        <w:t>powierzchni,</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faktura malowanej powierzchni – powłoka musi być jednolita bez przebarwień,</w:t>
      </w:r>
    </w:p>
    <w:p w:rsidR="00157E80" w:rsidRPr="00AC17E6" w:rsidRDefault="00157E80" w:rsidP="00B54E80">
      <w:pPr>
        <w:autoSpaceDE w:val="0"/>
        <w:autoSpaceDN w:val="0"/>
        <w:adjustRightInd w:val="0"/>
        <w:rPr>
          <w:rFonts w:ascii="Arial" w:hAnsi="Arial" w:cs="Arial"/>
        </w:rPr>
      </w:pPr>
      <w:r w:rsidRPr="00AC17E6">
        <w:rPr>
          <w:rFonts w:ascii="Arial" w:hAnsi="Arial" w:cs="Arial"/>
        </w:rPr>
        <w:t>zacieków i rys,</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rsidR="00157E80" w:rsidRPr="00AC17E6" w:rsidRDefault="00157E80"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rsidR="00157E80" w:rsidRPr="00AC17E6" w:rsidRDefault="00157E80"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rsidR="00157E80" w:rsidRPr="00AC17E6" w:rsidRDefault="00157E80"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wyglądu powierzchni,</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wsiąkliwości,</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wyschnięcia podłoża,</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czystości,</w:t>
      </w:r>
    </w:p>
    <w:p w:rsidR="00157E80" w:rsidRPr="00AC17E6" w:rsidRDefault="00157E80"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rsidR="00157E80" w:rsidRPr="00AC17E6" w:rsidRDefault="00157E80" w:rsidP="00B54E80">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w:t>
      </w:r>
      <w:r>
        <w:rPr>
          <w:rFonts w:ascii="Arial" w:hAnsi="Arial" w:cs="Arial"/>
        </w:rPr>
        <w:t xml:space="preserve"> </w:t>
      </w:r>
      <w:r w:rsidRPr="00AC17E6">
        <w:rPr>
          <w:rFonts w:ascii="Arial" w:hAnsi="Arial" w:cs="Arial"/>
        </w:rPr>
        <w:t>przewidzianej pod malowanie kilku kroplami wody. Ciemniejsza plama zwilżonej powierzchni</w:t>
      </w:r>
      <w:r>
        <w:rPr>
          <w:rFonts w:ascii="Arial" w:hAnsi="Arial" w:cs="Arial"/>
        </w:rPr>
        <w:t xml:space="preserve"> </w:t>
      </w:r>
      <w:r w:rsidRPr="00AC17E6">
        <w:rPr>
          <w:rFonts w:ascii="Arial" w:hAnsi="Arial" w:cs="Arial"/>
        </w:rPr>
        <w:t>powinna nastąpić nie wcześniej niż po 3 s.</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Badania powłok przy ich odbiorach należy przeprowadzić po zakończeniu ich wykonania:</w:t>
      </w:r>
    </w:p>
    <w:p w:rsidR="00157E80" w:rsidRPr="00AC17E6" w:rsidRDefault="00157E80" w:rsidP="00B54E80">
      <w:pPr>
        <w:autoSpaceDE w:val="0"/>
        <w:autoSpaceDN w:val="0"/>
        <w:adjustRightInd w:val="0"/>
        <w:rPr>
          <w:rFonts w:ascii="Arial" w:hAnsi="Arial" w:cs="Arial"/>
        </w:rPr>
      </w:pPr>
      <w:r w:rsidRPr="00AC17E6">
        <w:rPr>
          <w:rFonts w:ascii="Arial" w:hAnsi="Arial" w:cs="Arial"/>
        </w:rPr>
        <w:t>– dla farb emulsyjnych nie wcześniej niż po 7 dniach,</w:t>
      </w:r>
    </w:p>
    <w:p w:rsidR="00157E80" w:rsidRPr="00AC17E6" w:rsidRDefault="00157E80" w:rsidP="00B54E80">
      <w:pPr>
        <w:autoSpaceDE w:val="0"/>
        <w:autoSpaceDN w:val="0"/>
        <w:adjustRightInd w:val="0"/>
        <w:rPr>
          <w:rFonts w:ascii="Arial" w:hAnsi="Arial" w:cs="Arial"/>
        </w:rPr>
      </w:pPr>
      <w:r w:rsidRPr="00AC17E6">
        <w:rPr>
          <w:rFonts w:ascii="Arial" w:hAnsi="Arial" w:cs="Arial"/>
        </w:rPr>
        <w:t>– dla pozostałych nie wcześniej niż po 14 dniach.</w:t>
      </w:r>
    </w:p>
    <w:p w:rsidR="00157E80" w:rsidRPr="00AC17E6" w:rsidRDefault="00157E80" w:rsidP="00B54E80">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w:t>
      </w:r>
      <w:r>
        <w:rPr>
          <w:rFonts w:ascii="Arial" w:hAnsi="Arial" w:cs="Arial"/>
        </w:rPr>
        <w:t xml:space="preserve"> </w:t>
      </w:r>
      <w:r w:rsidRPr="00AC17E6">
        <w:rPr>
          <w:rFonts w:ascii="Arial" w:hAnsi="Arial" w:cs="Arial"/>
        </w:rPr>
        <w:t>powietrza mniejszej od 65%.</w:t>
      </w:r>
    </w:p>
    <w:p w:rsidR="00157E80" w:rsidRPr="00AC17E6" w:rsidRDefault="00157E80" w:rsidP="00B54E80">
      <w:pPr>
        <w:autoSpaceDE w:val="0"/>
        <w:autoSpaceDN w:val="0"/>
        <w:adjustRightInd w:val="0"/>
        <w:rPr>
          <w:rFonts w:ascii="Arial" w:hAnsi="Arial" w:cs="Arial"/>
        </w:rPr>
      </w:pPr>
      <w:r w:rsidRPr="00AC17E6">
        <w:rPr>
          <w:rFonts w:ascii="Arial" w:hAnsi="Arial" w:cs="Arial"/>
        </w:rPr>
        <w:t>Badania powinny obejmować:</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wyglądu zewnętrznego,</w:t>
      </w:r>
    </w:p>
    <w:p w:rsidR="00157E80" w:rsidRPr="00AC17E6" w:rsidRDefault="00157E80" w:rsidP="00B54E80">
      <w:pPr>
        <w:autoSpaceDE w:val="0"/>
        <w:autoSpaceDN w:val="0"/>
        <w:adjustRightInd w:val="0"/>
        <w:rPr>
          <w:rFonts w:ascii="Arial" w:hAnsi="Arial" w:cs="Arial"/>
        </w:rPr>
      </w:pPr>
      <w:r w:rsidRPr="00AC17E6">
        <w:rPr>
          <w:rFonts w:ascii="Arial" w:hAnsi="Arial" w:cs="Arial"/>
        </w:rPr>
        <w:t>– sprawdzenie zgodności barwy ze wzorcem,</w:t>
      </w:r>
    </w:p>
    <w:p w:rsidR="00157E80" w:rsidRPr="00AC17E6" w:rsidRDefault="00157E80"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rsidR="00157E80" w:rsidRPr="00AC17E6" w:rsidRDefault="00157E80"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rsidR="00157E80" w:rsidRPr="00AC17E6" w:rsidRDefault="00157E80" w:rsidP="00B54E80">
      <w:pPr>
        <w:autoSpaceDE w:val="0"/>
        <w:autoSpaceDN w:val="0"/>
        <w:adjustRightInd w:val="0"/>
        <w:rPr>
          <w:rFonts w:ascii="Arial" w:hAnsi="Arial" w:cs="Arial"/>
        </w:rPr>
      </w:pPr>
      <w:r w:rsidRPr="00AC17E6">
        <w:rPr>
          <w:rFonts w:ascii="Arial" w:hAnsi="Arial" w:cs="Arial"/>
        </w:rPr>
        <w:t>normami państwowymi.</w:t>
      </w:r>
    </w:p>
    <w:p w:rsidR="00157E80" w:rsidRPr="00AC17E6" w:rsidRDefault="00157E80"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rsidR="00157E80" w:rsidRPr="00AC17E6" w:rsidRDefault="00157E80" w:rsidP="00B54E80">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w:t>
      </w:r>
      <w:r>
        <w:rPr>
          <w:rFonts w:ascii="Arial" w:hAnsi="Arial" w:cs="Arial"/>
        </w:rPr>
        <w:t xml:space="preserve"> </w:t>
      </w:r>
      <w:r w:rsidRPr="00AC17E6">
        <w:rPr>
          <w:rFonts w:ascii="Arial" w:hAnsi="Arial" w:cs="Arial"/>
        </w:rPr>
        <w:t>częściowo lub całkowicie i wykonać powtórnie.</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rsidR="00157E80" w:rsidRPr="00AC17E6" w:rsidRDefault="00157E80"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rsidR="00157E80" w:rsidRDefault="00157E80" w:rsidP="00B54E80">
      <w:pPr>
        <w:autoSpaceDE w:val="0"/>
        <w:autoSpaceDN w:val="0"/>
        <w:adjustRightInd w:val="0"/>
        <w:rPr>
          <w:rFonts w:ascii="Arial" w:hAnsi="Arial" w:cs="Arial"/>
          <w:b/>
          <w:bCs/>
        </w:rPr>
      </w:pP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7.2.</w:t>
      </w:r>
      <w:r>
        <w:rPr>
          <w:rFonts w:ascii="Arial" w:hAnsi="Arial" w:cs="Arial"/>
          <w:b/>
          <w:bCs/>
        </w:rPr>
        <w:tab/>
      </w:r>
      <w:r w:rsidRPr="00AC17E6">
        <w:rPr>
          <w:rFonts w:ascii="Arial" w:hAnsi="Arial" w:cs="Arial"/>
          <w:b/>
          <w:bCs/>
        </w:rPr>
        <w:t xml:space="preserve"> Jednostki obmiarowe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w:t>
      </w:r>
      <w:r>
        <w:rPr>
          <w:rFonts w:ascii="Arial" w:hAnsi="Arial" w:cs="Arial"/>
        </w:rPr>
        <w:t xml:space="preserve"> </w:t>
      </w:r>
      <w:r w:rsidRPr="00AC17E6">
        <w:rPr>
          <w:rFonts w:ascii="Arial" w:hAnsi="Arial" w:cs="Arial"/>
        </w:rPr>
        <w:t>malowania podłoża, przygotowaniem farb, ustawieniem i rozebraniem rusztowań lub drabin</w:t>
      </w:r>
      <w:r>
        <w:rPr>
          <w:rFonts w:ascii="Arial" w:hAnsi="Arial" w:cs="Arial"/>
        </w:rPr>
        <w:t xml:space="preserve"> </w:t>
      </w:r>
      <w:r w:rsidRPr="00AC17E6">
        <w:rPr>
          <w:rFonts w:ascii="Arial" w:hAnsi="Arial" w:cs="Arial"/>
        </w:rPr>
        <w:t>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rsidR="00157E80" w:rsidRDefault="00157E80" w:rsidP="00B54E80">
      <w:pPr>
        <w:autoSpaceDE w:val="0"/>
        <w:autoSpaceDN w:val="0"/>
        <w:adjustRightInd w:val="0"/>
        <w:rPr>
          <w:rFonts w:ascii="Arial" w:hAnsi="Arial" w:cs="Arial"/>
          <w:b/>
          <w:bCs/>
        </w:rPr>
      </w:pPr>
    </w:p>
    <w:p w:rsidR="00157E80" w:rsidRPr="009D0C77" w:rsidRDefault="00157E80" w:rsidP="009D0C77">
      <w:pPr>
        <w:pStyle w:val="ListParagraph"/>
        <w:numPr>
          <w:ilvl w:val="1"/>
          <w:numId w:val="13"/>
        </w:numPr>
        <w:autoSpaceDE w:val="0"/>
        <w:autoSpaceDN w:val="0"/>
        <w:adjustRightInd w:val="0"/>
        <w:rPr>
          <w:rFonts w:ascii="Arial" w:hAnsi="Arial" w:cs="Arial"/>
          <w:b/>
          <w:bCs/>
        </w:rPr>
      </w:pPr>
      <w:r w:rsidRPr="009D0C77">
        <w:rPr>
          <w:rFonts w:ascii="Arial" w:hAnsi="Arial" w:cs="Arial"/>
          <w:b/>
          <w:bCs/>
        </w:rPr>
        <w:t xml:space="preserve"> Malowanie ścian i sufitów</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w:t>
      </w:r>
      <w:r>
        <w:rPr>
          <w:rFonts w:ascii="Arial" w:hAnsi="Arial" w:cs="Arial"/>
        </w:rPr>
        <w:t xml:space="preserve"> </w:t>
      </w:r>
      <w:r w:rsidRPr="00AC17E6">
        <w:rPr>
          <w:rFonts w:ascii="Arial" w:hAnsi="Arial" w:cs="Arial"/>
        </w:rPr>
        <w:t>od wierzchu podłogi do spodu sufitu.</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w:t>
      </w:r>
      <w:r>
        <w:rPr>
          <w:rFonts w:ascii="Arial" w:hAnsi="Arial" w:cs="Arial"/>
        </w:rPr>
        <w:t xml:space="preserve"> </w:t>
      </w:r>
      <w:r w:rsidRPr="00AC17E6">
        <w:rPr>
          <w:rFonts w:ascii="Arial" w:hAnsi="Arial" w:cs="Arial"/>
        </w:rPr>
        <w:t>gładkie, powierzchnie ozdobnych faset należy doliczyć do powierzchni malowanych sufitów.</w:t>
      </w:r>
    </w:p>
    <w:p w:rsidR="00157E80" w:rsidRDefault="00157E80" w:rsidP="00B54E80">
      <w:pPr>
        <w:autoSpaceDE w:val="0"/>
        <w:autoSpaceDN w:val="0"/>
        <w:adjustRightInd w:val="0"/>
        <w:rPr>
          <w:rFonts w:ascii="Arial" w:hAnsi="Arial" w:cs="Arial"/>
          <w:b/>
          <w:bCs/>
        </w:rPr>
      </w:pPr>
    </w:p>
    <w:p w:rsidR="00157E80" w:rsidRPr="009D0C77" w:rsidRDefault="00157E80"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Przy malowaniu ścianami ścian, jeżeli nadproża są również malowane z powierzchni ich nie</w:t>
      </w:r>
      <w:r>
        <w:rPr>
          <w:rFonts w:ascii="Arial" w:hAnsi="Arial" w:cs="Arial"/>
        </w:rPr>
        <w:t xml:space="preserve"> </w:t>
      </w:r>
      <w:r w:rsidRPr="00AC17E6">
        <w:rPr>
          <w:rFonts w:ascii="Arial" w:hAnsi="Arial" w:cs="Arial"/>
        </w:rPr>
        <w:t>potrąca się otworów do 3m, 2. jeżeli ościeża i nadproża są malowane wówczas potrąca się</w:t>
      </w:r>
      <w:r>
        <w:rPr>
          <w:rFonts w:ascii="Arial" w:hAnsi="Arial" w:cs="Arial"/>
        </w:rPr>
        <w:t xml:space="preserve"> </w:t>
      </w:r>
      <w:r w:rsidRPr="00AC17E6">
        <w:rPr>
          <w:rFonts w:ascii="Arial" w:hAnsi="Arial" w:cs="Arial"/>
        </w:rPr>
        <w:t>powierzchnię otworów, mierzoną w świetle ościeżnic lub muru, (jeżeli otwory nie posiadają</w:t>
      </w:r>
      <w:r>
        <w:rPr>
          <w:rFonts w:ascii="Arial" w:hAnsi="Arial" w:cs="Arial"/>
        </w:rPr>
        <w:t xml:space="preserve"> </w:t>
      </w:r>
      <w:r w:rsidRPr="00AC17E6">
        <w:rPr>
          <w:rFonts w:ascii="Arial" w:hAnsi="Arial" w:cs="Arial"/>
        </w:rPr>
        <w:t>ościeżnic).Nie potrąca się jednak otworów i miejsc niemalowanych o pow. do 1m2. Otwory</w:t>
      </w:r>
      <w:r>
        <w:rPr>
          <w:rFonts w:ascii="Arial" w:hAnsi="Arial" w:cs="Arial"/>
        </w:rPr>
        <w:t xml:space="preserve"> </w:t>
      </w:r>
      <w:r w:rsidRPr="00AC17E6">
        <w:rPr>
          <w:rFonts w:ascii="Arial" w:hAnsi="Arial" w:cs="Arial"/>
        </w:rPr>
        <w:t>ponad 3 m2 potrąca się doliczając powierzchnię malowaną ościeży.</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Zastosowane do przygotowania podłoża materiały powinny odpowiadać wymaganiom zawartym</w:t>
      </w:r>
      <w:r>
        <w:rPr>
          <w:rFonts w:ascii="Arial" w:hAnsi="Arial" w:cs="Arial"/>
        </w:rPr>
        <w:t xml:space="preserve"> </w:t>
      </w:r>
      <w:r w:rsidRPr="00AC17E6">
        <w:rPr>
          <w:rFonts w:ascii="Arial" w:hAnsi="Arial" w:cs="Arial"/>
        </w:rPr>
        <w:t>w normach państwowych lub świadectwach dopuszczenia do stosowania w budownictwie.</w:t>
      </w:r>
      <w:r>
        <w:rPr>
          <w:rFonts w:ascii="Arial" w:hAnsi="Arial" w:cs="Arial"/>
        </w:rPr>
        <w:t xml:space="preserve"> </w:t>
      </w:r>
      <w:r w:rsidRPr="00AC17E6">
        <w:rPr>
          <w:rFonts w:ascii="Arial" w:hAnsi="Arial" w:cs="Arial"/>
        </w:rPr>
        <w:t>Podłoże, posiadające drobne uszkodzenia powinno być naprawione przez wypełnienie ubytków</w:t>
      </w:r>
      <w:r>
        <w:rPr>
          <w:rFonts w:ascii="Arial" w:hAnsi="Arial" w:cs="Arial"/>
        </w:rPr>
        <w:t xml:space="preserve"> </w:t>
      </w:r>
      <w:r w:rsidRPr="00AC17E6">
        <w:rPr>
          <w:rFonts w:ascii="Arial" w:hAnsi="Arial" w:cs="Arial"/>
        </w:rPr>
        <w:t>zaprawą cementowo-wapienną do robót tynkowych lub odpowiednią szpachlówką. Podłoże</w:t>
      </w:r>
      <w:r>
        <w:rPr>
          <w:rFonts w:ascii="Arial" w:hAnsi="Arial" w:cs="Arial"/>
        </w:rPr>
        <w:t xml:space="preserve"> </w:t>
      </w:r>
      <w:r w:rsidRPr="00AC17E6">
        <w:rPr>
          <w:rFonts w:ascii="Arial" w:hAnsi="Arial" w:cs="Arial"/>
        </w:rPr>
        <w:t>powinno być przygotowane zgodnie z wymaganiami podanymi w specyfikacji. Jeżeli odbiór</w:t>
      </w:r>
      <w:r>
        <w:rPr>
          <w:rFonts w:ascii="Arial" w:hAnsi="Arial" w:cs="Arial"/>
        </w:rPr>
        <w:t xml:space="preserve"> </w:t>
      </w:r>
      <w:r w:rsidRPr="00AC17E6">
        <w:rPr>
          <w:rFonts w:ascii="Arial" w:hAnsi="Arial" w:cs="Arial"/>
        </w:rPr>
        <w:t>podłoża odbywa się po dłuższym czasie od jego wykonania, należy podłoże przed</w:t>
      </w:r>
      <w:r>
        <w:rPr>
          <w:rFonts w:ascii="Arial" w:hAnsi="Arial" w:cs="Arial"/>
        </w:rPr>
        <w:t xml:space="preserve"> </w:t>
      </w:r>
      <w:r w:rsidRPr="00AC17E6">
        <w:rPr>
          <w:rFonts w:ascii="Arial" w:hAnsi="Arial" w:cs="Arial"/>
        </w:rPr>
        <w:t>gruntowaniem oczyścić.</w:t>
      </w: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8.2.1. Sprawdzenie wyglądu zewnętrznego powłok malarskich polegające na stwierdzeniu</w:t>
      </w:r>
      <w:r>
        <w:rPr>
          <w:rFonts w:ascii="Arial" w:hAnsi="Arial" w:cs="Arial"/>
        </w:rPr>
        <w:t xml:space="preserve"> </w:t>
      </w:r>
      <w:r w:rsidRPr="00AC17E6">
        <w:rPr>
          <w:rFonts w:ascii="Arial" w:hAnsi="Arial" w:cs="Arial"/>
        </w:rPr>
        <w:t>równomiernego rozłożenia farby, jednolitego natężenia barwy i zgodności ze wzorcem</w:t>
      </w:r>
      <w:r>
        <w:rPr>
          <w:rFonts w:ascii="Arial" w:hAnsi="Arial" w:cs="Arial"/>
        </w:rPr>
        <w:t xml:space="preserve"> </w:t>
      </w:r>
      <w:r w:rsidRPr="00AC17E6">
        <w:rPr>
          <w:rFonts w:ascii="Arial" w:hAnsi="Arial" w:cs="Arial"/>
        </w:rPr>
        <w:t>producenta, braku prześwitu i dostrzegalnych skupisk lub grudek nieroztartego pigmentu</w:t>
      </w:r>
      <w:r>
        <w:rPr>
          <w:rFonts w:ascii="Arial" w:hAnsi="Arial" w:cs="Arial"/>
        </w:rPr>
        <w:t xml:space="preserve"> </w:t>
      </w:r>
      <w:r w:rsidRPr="00AC17E6">
        <w:rPr>
          <w:rFonts w:ascii="Arial" w:hAnsi="Arial" w:cs="Arial"/>
        </w:rPr>
        <w:t>lub wypełniaczy, braku plam, smug, zacieków, pęcherzy odstających płatów powłoki,</w:t>
      </w:r>
      <w:r>
        <w:rPr>
          <w:rFonts w:ascii="Arial" w:hAnsi="Arial" w:cs="Arial"/>
        </w:rPr>
        <w:t xml:space="preserve"> </w:t>
      </w:r>
      <w:r w:rsidRPr="00AC17E6">
        <w:rPr>
          <w:rFonts w:ascii="Arial" w:hAnsi="Arial" w:cs="Arial"/>
        </w:rPr>
        <w:t>widocznych okiem śladów pędzla itp., w stopniu kwalifikującym powierzchnię malowaną</w:t>
      </w:r>
      <w:r>
        <w:rPr>
          <w:rFonts w:ascii="Arial" w:hAnsi="Arial" w:cs="Arial"/>
        </w:rPr>
        <w:t xml:space="preserve"> </w:t>
      </w:r>
      <w:r w:rsidRPr="00AC17E6">
        <w:rPr>
          <w:rFonts w:ascii="Arial" w:hAnsi="Arial" w:cs="Arial"/>
        </w:rPr>
        <w:t>do powłok o dobrej, jakości wykonania.</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8.2.2. Sprawdzenie odporności powłoki na wycieranie polegające na lekkim, kilkakrotnym</w:t>
      </w:r>
      <w:r>
        <w:rPr>
          <w:rFonts w:ascii="Arial" w:hAnsi="Arial" w:cs="Arial"/>
        </w:rPr>
        <w:t xml:space="preserve"> </w:t>
      </w:r>
      <w:r w:rsidRPr="00AC17E6">
        <w:rPr>
          <w:rFonts w:ascii="Arial" w:hAnsi="Arial" w:cs="Arial"/>
        </w:rPr>
        <w:t>potarciu jej powierzchni miękką, wełnianą lub bawełnianą szmatką kontrastowego</w:t>
      </w:r>
      <w:r>
        <w:rPr>
          <w:rFonts w:ascii="Arial" w:hAnsi="Arial" w:cs="Arial"/>
        </w:rPr>
        <w:t xml:space="preserve"> </w:t>
      </w:r>
      <w:r w:rsidRPr="00AC17E6">
        <w:rPr>
          <w:rFonts w:ascii="Arial" w:hAnsi="Arial" w:cs="Arial"/>
        </w:rPr>
        <w:t>koloru.</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8.2.3. Sprawdzenie odporności powłoki na zarysowanie.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8.2.4. Sprawdzenie przyczepności powłoki do podłoża polegające na próbie poderwania</w:t>
      </w:r>
      <w:r>
        <w:rPr>
          <w:rFonts w:ascii="Arial" w:hAnsi="Arial" w:cs="Arial"/>
        </w:rPr>
        <w:t xml:space="preserve"> </w:t>
      </w:r>
      <w:r w:rsidRPr="00AC17E6">
        <w:rPr>
          <w:rFonts w:ascii="Arial" w:hAnsi="Arial" w:cs="Arial"/>
        </w:rPr>
        <w:t>ostrym narzędziem powłoki od podłoża.</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8.2.5. Sprawdzenie odporności powłoki na zmywanie wodą polegające na zwilżaniu badanej</w:t>
      </w:r>
      <w:r>
        <w:rPr>
          <w:rFonts w:ascii="Arial" w:hAnsi="Arial" w:cs="Arial"/>
        </w:rPr>
        <w:t xml:space="preserve"> </w:t>
      </w:r>
      <w:r w:rsidRPr="00AC17E6">
        <w:rPr>
          <w:rFonts w:ascii="Arial" w:hAnsi="Arial" w:cs="Arial"/>
        </w:rPr>
        <w:t>powierzchni powłoki przez kilkakrotne potarcie mokrą miękką szczotką lub szmatką.</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8.2.6. Wyniki odbiorów materiałów i robót powinny być każdorazowo wpisywane do dziennika</w:t>
      </w:r>
      <w:r>
        <w:rPr>
          <w:rFonts w:ascii="Arial" w:hAnsi="Arial" w:cs="Arial"/>
        </w:rPr>
        <w:t xml:space="preserve"> </w:t>
      </w:r>
      <w:r w:rsidRPr="00AC17E6">
        <w:rPr>
          <w:rFonts w:ascii="Arial" w:hAnsi="Arial" w:cs="Arial"/>
        </w:rPr>
        <w:t>budowy.</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dokonywania płatności podano w Ogólnej Specyfikacji Technicznej. Podstawą</w:t>
      </w:r>
      <w:r>
        <w:rPr>
          <w:rFonts w:ascii="Arial" w:hAnsi="Arial" w:cs="Arial"/>
        </w:rPr>
        <w:t xml:space="preserve"> </w:t>
      </w:r>
      <w:r w:rsidRPr="00AC17E6">
        <w:rPr>
          <w:rFonts w:ascii="Arial" w:hAnsi="Arial" w:cs="Arial"/>
        </w:rPr>
        <w:t xml:space="preserve">płatności </w:t>
      </w:r>
      <w:r>
        <w:rPr>
          <w:rFonts w:ascii="Arial" w:hAnsi="Arial" w:cs="Arial"/>
        </w:rPr>
        <w:t>wykonanie malowania potwierdzone protokołem obbioru.</w:t>
      </w:r>
    </w:p>
    <w:p w:rsidR="00157E80" w:rsidRDefault="00157E80" w:rsidP="00B54E80">
      <w:pPr>
        <w:autoSpaceDE w:val="0"/>
        <w:autoSpaceDN w:val="0"/>
        <w:adjustRightInd w:val="0"/>
        <w:rPr>
          <w:rFonts w:ascii="Arial" w:hAnsi="Arial" w:cs="Arial"/>
          <w:b/>
          <w:bCs/>
        </w:rPr>
      </w:pP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PN-B-01302 Gips, anhydryt i wyroby gipsowe. Terminologia.</w:t>
      </w:r>
    </w:p>
    <w:p w:rsidR="00157E80" w:rsidRPr="00AC17E6" w:rsidRDefault="00157E80"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157E80" w:rsidRPr="00AC17E6" w:rsidRDefault="00157E80"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rsidR="00157E80" w:rsidRPr="00AC17E6" w:rsidRDefault="00157E80" w:rsidP="00B54E80">
      <w:pPr>
        <w:autoSpaceDE w:val="0"/>
        <w:autoSpaceDN w:val="0"/>
        <w:adjustRightInd w:val="0"/>
        <w:rPr>
          <w:rFonts w:ascii="Arial" w:hAnsi="Arial" w:cs="Arial"/>
        </w:rPr>
      </w:pPr>
      <w:r w:rsidRPr="00AC17E6">
        <w:rPr>
          <w:rFonts w:ascii="Arial" w:hAnsi="Arial" w:cs="Arial"/>
        </w:rPr>
        <w:t>Terminy ogólne.</w:t>
      </w:r>
    </w:p>
    <w:p w:rsidR="00157E80" w:rsidRPr="00AC17E6" w:rsidRDefault="00157E80"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rsidR="00157E80" w:rsidRPr="00AC17E6" w:rsidRDefault="00157E80"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rsidR="00157E80" w:rsidRPr="00AC17E6" w:rsidRDefault="00157E80" w:rsidP="00B54E80">
      <w:pPr>
        <w:autoSpaceDE w:val="0"/>
        <w:autoSpaceDN w:val="0"/>
        <w:adjustRightInd w:val="0"/>
        <w:rPr>
          <w:rFonts w:ascii="Arial" w:hAnsi="Arial" w:cs="Arial"/>
        </w:rPr>
      </w:pPr>
      <w:r w:rsidRPr="00AC17E6">
        <w:rPr>
          <w:rFonts w:ascii="Arial" w:hAnsi="Arial" w:cs="Arial"/>
        </w:rPr>
        <w:t>PN-62/C-81502 Szpachlówki i kity szpachlowe. Metody badań.</w:t>
      </w:r>
    </w:p>
    <w:p w:rsidR="00157E80" w:rsidRPr="00AC17E6" w:rsidRDefault="00157E80" w:rsidP="00B54E80">
      <w:pPr>
        <w:autoSpaceDE w:val="0"/>
        <w:autoSpaceDN w:val="0"/>
        <w:adjustRightInd w:val="0"/>
        <w:rPr>
          <w:rFonts w:ascii="Arial" w:hAnsi="Arial" w:cs="Arial"/>
        </w:rPr>
      </w:pPr>
      <w:r w:rsidRPr="00AC17E6">
        <w:rPr>
          <w:rFonts w:ascii="Arial" w:hAnsi="Arial" w:cs="Arial"/>
        </w:rPr>
        <w:t>PN-EN 459-1:2003 Wapno budowlane.</w:t>
      </w:r>
    </w:p>
    <w:p w:rsidR="00157E80" w:rsidRPr="00AC17E6" w:rsidRDefault="00157E80" w:rsidP="00B54E80">
      <w:pPr>
        <w:autoSpaceDE w:val="0"/>
        <w:autoSpaceDN w:val="0"/>
        <w:adjustRightInd w:val="0"/>
        <w:rPr>
          <w:rFonts w:ascii="Arial" w:hAnsi="Arial" w:cs="Arial"/>
        </w:rPr>
      </w:pPr>
      <w:r w:rsidRPr="00AC17E6">
        <w:rPr>
          <w:rFonts w:ascii="Arial" w:hAnsi="Arial" w:cs="Arial"/>
        </w:rPr>
        <w:t>PN-C 81911:1997 Farby epoksydowe do gruntowania odporne na czynniki chemiczne</w:t>
      </w:r>
    </w:p>
    <w:p w:rsidR="00157E80" w:rsidRPr="00AC17E6" w:rsidRDefault="00157E80" w:rsidP="00B54E80">
      <w:pPr>
        <w:autoSpaceDE w:val="0"/>
        <w:autoSpaceDN w:val="0"/>
        <w:adjustRightInd w:val="0"/>
        <w:rPr>
          <w:rFonts w:ascii="Arial" w:hAnsi="Arial" w:cs="Arial"/>
        </w:rPr>
      </w:pPr>
      <w:r w:rsidRPr="00AC17E6">
        <w:rPr>
          <w:rFonts w:ascii="Arial" w:hAnsi="Arial" w:cs="Arial"/>
        </w:rPr>
        <w:t>PN-C-81901:2002 Farby olejne i alkidowe.</w:t>
      </w:r>
    </w:p>
    <w:p w:rsidR="00157E80" w:rsidRPr="00AC17E6" w:rsidRDefault="00157E80" w:rsidP="00B54E80">
      <w:pPr>
        <w:autoSpaceDE w:val="0"/>
        <w:autoSpaceDN w:val="0"/>
        <w:adjustRightInd w:val="0"/>
        <w:rPr>
          <w:rFonts w:ascii="Arial" w:hAnsi="Arial" w:cs="Arial"/>
        </w:rPr>
      </w:pPr>
      <w:r w:rsidRPr="00AC17E6">
        <w:rPr>
          <w:rFonts w:ascii="Arial" w:hAnsi="Arial" w:cs="Arial"/>
        </w:rPr>
        <w:t>PN-C-81608:1998 Emalie chlorokauczukowe.</w:t>
      </w:r>
    </w:p>
    <w:p w:rsidR="00157E80" w:rsidRPr="00AC17E6" w:rsidRDefault="00157E80" w:rsidP="00B54E80">
      <w:pPr>
        <w:autoSpaceDE w:val="0"/>
        <w:autoSpaceDN w:val="0"/>
        <w:adjustRightInd w:val="0"/>
        <w:rPr>
          <w:rFonts w:ascii="Arial" w:hAnsi="Arial" w:cs="Arial"/>
        </w:rPr>
      </w:pPr>
      <w:r w:rsidRPr="00AC17E6">
        <w:rPr>
          <w:rFonts w:ascii="Arial" w:hAnsi="Arial" w:cs="Arial"/>
        </w:rPr>
        <w:t>PN-C-81914:2002 Farby dyspersyjne stosowane wewnątrz.</w:t>
      </w:r>
    </w:p>
    <w:p w:rsidR="00157E80" w:rsidRPr="00AC17E6" w:rsidRDefault="00157E80"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rsidR="00157E80" w:rsidRDefault="00157E80" w:rsidP="002023BD">
      <w:pPr>
        <w:autoSpaceDE w:val="0"/>
        <w:autoSpaceDN w:val="0"/>
        <w:adjustRightInd w:val="0"/>
        <w:rPr>
          <w:rFonts w:ascii="Arial" w:hAnsi="Arial" w:cs="Arial"/>
        </w:rPr>
      </w:pPr>
      <w:r w:rsidRPr="00AC17E6">
        <w:rPr>
          <w:rFonts w:ascii="Arial" w:hAnsi="Arial" w:cs="Arial"/>
        </w:rPr>
        <w:t>PN-C-81932:1997</w:t>
      </w:r>
      <w:r>
        <w:rPr>
          <w:rFonts w:ascii="Arial" w:hAnsi="Arial" w:cs="Arial"/>
        </w:rPr>
        <w:t xml:space="preserve"> Emalie epoksydowe chemoodporne.</w:t>
      </w: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2023BD">
      <w:pPr>
        <w:autoSpaceDE w:val="0"/>
        <w:autoSpaceDN w:val="0"/>
        <w:adjustRightInd w:val="0"/>
        <w:rPr>
          <w:rFonts w:ascii="Arial" w:hAnsi="Arial" w:cs="Arial"/>
        </w:rPr>
      </w:pPr>
    </w:p>
    <w:p w:rsidR="00157E80" w:rsidRDefault="00157E80" w:rsidP="00FF67F5">
      <w:pPr>
        <w:rPr>
          <w:rFonts w:ascii="Arial" w:hAnsi="Arial" w:cs="Arial"/>
          <w:b/>
          <w:bCs/>
        </w:rPr>
      </w:pPr>
    </w:p>
    <w:p w:rsidR="00157E80" w:rsidRDefault="00157E80" w:rsidP="009D0C77">
      <w:pPr>
        <w:jc w:val="center"/>
        <w:rPr>
          <w:rFonts w:ascii="Arial" w:hAnsi="Arial" w:cs="Arial"/>
          <w:b/>
          <w:bCs/>
        </w:rPr>
      </w:pPr>
    </w:p>
    <w:p w:rsidR="00157E80" w:rsidRPr="00AC17E6" w:rsidRDefault="00157E80" w:rsidP="009D0C77">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157E80" w:rsidRPr="00AC17E6" w:rsidRDefault="00157E80" w:rsidP="00DA2750">
      <w:pPr>
        <w:pStyle w:val="ListParagraph"/>
        <w:numPr>
          <w:ilvl w:val="0"/>
          <w:numId w:val="23"/>
        </w:numPr>
        <w:rPr>
          <w:rFonts w:ascii="Arial" w:hAnsi="Arial" w:cs="Arial"/>
          <w:b/>
          <w:bCs/>
        </w:rPr>
      </w:pPr>
      <w:r w:rsidRPr="00AC17E6">
        <w:rPr>
          <w:rFonts w:ascii="Arial" w:hAnsi="Arial" w:cs="Arial"/>
          <w:b/>
          <w:bCs/>
        </w:rPr>
        <w:t>STOLARKA OKIENNA I DRZWIOWA</w:t>
      </w:r>
    </w:p>
    <w:p w:rsidR="00157E80" w:rsidRPr="00AC17E6" w:rsidRDefault="00157E80" w:rsidP="00B54E80">
      <w:pPr>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robót wymiany stolarki i montażu nowej związanych z realizacją zadania</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1.2. </w:t>
      </w:r>
      <w:r>
        <w:rPr>
          <w:rFonts w:ascii="Arial" w:hAnsi="Arial" w:cs="Arial"/>
          <w:b/>
          <w:bCs/>
        </w:rPr>
        <w:tab/>
      </w:r>
      <w:r w:rsidRPr="00AC17E6">
        <w:rPr>
          <w:rFonts w:ascii="Arial" w:hAnsi="Arial" w:cs="Arial"/>
          <w:b/>
          <w:bCs/>
        </w:rPr>
        <w:t>Zakres stosowania specyfikacji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157E80" w:rsidRPr="00AC17E6" w:rsidRDefault="00157E80" w:rsidP="00B54E80">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 xml:space="preserve">mające na celu wykonanie </w:t>
      </w:r>
      <w:r>
        <w:rPr>
          <w:rFonts w:ascii="Arial" w:hAnsi="Arial" w:cs="Arial"/>
        </w:rPr>
        <w:t xml:space="preserve">drzwi wewnętrznych I naświetli. </w:t>
      </w:r>
      <w:r w:rsidRPr="00AC17E6">
        <w:rPr>
          <w:rFonts w:ascii="Arial" w:hAnsi="Arial" w:cs="Arial"/>
        </w:rPr>
        <w:t>Obejmują prace związane z</w:t>
      </w:r>
      <w:r>
        <w:rPr>
          <w:rFonts w:ascii="Arial" w:hAnsi="Arial" w:cs="Arial"/>
        </w:rPr>
        <w:t xml:space="preserve"> </w:t>
      </w:r>
      <w:r w:rsidRPr="00AC17E6">
        <w:rPr>
          <w:rFonts w:ascii="Arial" w:hAnsi="Arial" w:cs="Arial"/>
        </w:rPr>
        <w:t>dos</w:t>
      </w:r>
      <w:r>
        <w:rPr>
          <w:rFonts w:ascii="Arial" w:hAnsi="Arial" w:cs="Arial"/>
        </w:rPr>
        <w:t>tawą materiałów, montażem drzwi i naświetli.</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1.3. </w:t>
      </w:r>
      <w:r>
        <w:rPr>
          <w:rFonts w:ascii="Arial" w:hAnsi="Arial" w:cs="Arial"/>
          <w:b/>
          <w:bCs/>
        </w:rPr>
        <w:tab/>
      </w:r>
      <w:r w:rsidRPr="00AC17E6">
        <w:rPr>
          <w:rFonts w:ascii="Arial" w:hAnsi="Arial" w:cs="Arial"/>
          <w:b/>
          <w:bCs/>
        </w:rPr>
        <w:t>Zakres robót objętych specyfikacją</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montaż stolarki drzwiowej</w:t>
      </w:r>
      <w:r>
        <w:rPr>
          <w:rFonts w:ascii="Arial" w:hAnsi="Arial" w:cs="Arial"/>
        </w:rPr>
        <w:t xml:space="preserve"> wewnętrznej</w:t>
      </w:r>
      <w:r w:rsidRPr="00AC17E6">
        <w:rPr>
          <w:rFonts w:ascii="Arial" w:hAnsi="Arial" w:cs="Arial"/>
        </w:rPr>
        <w:t>,</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w:t>
      </w:r>
      <w:r>
        <w:rPr>
          <w:rFonts w:ascii="Arial" w:hAnsi="Arial" w:cs="Arial"/>
        </w:rPr>
        <w:t>ż  stolarki okiennej</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drobne prace wykończeniowe.</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Ogólne wymagania dotyczące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montażem drzwi</w:t>
      </w:r>
      <w:r>
        <w:rPr>
          <w:rFonts w:ascii="Arial" w:hAnsi="Arial" w:cs="Arial"/>
        </w:rPr>
        <w:t xml:space="preserve"> wewnętrznych, zewnętrznych, okien </w:t>
      </w:r>
      <w:r w:rsidRPr="00AC17E6">
        <w:rPr>
          <w:rFonts w:ascii="Arial" w:hAnsi="Arial" w:cs="Arial"/>
        </w:rPr>
        <w:t>oraz wszystkie roboty pomocnicze.</w:t>
      </w:r>
    </w:p>
    <w:p w:rsidR="00157E80" w:rsidRPr="00AC17E6" w:rsidRDefault="00157E80" w:rsidP="00B54E80">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w:t>
      </w:r>
      <w:r w:rsidRPr="00AC17E6">
        <w:rPr>
          <w:rFonts w:ascii="Arial" w:hAnsi="Arial" w:cs="Arial"/>
        </w:rPr>
        <w:t>projektem wykonawczym, pozostałymi SST i poleceniami zarządzającego realizacją umowy.</w:t>
      </w:r>
    </w:p>
    <w:p w:rsidR="00157E80" w:rsidRPr="00AC17E6" w:rsidRDefault="00157E80" w:rsidP="00B54E80">
      <w:pPr>
        <w:autoSpaceDE w:val="0"/>
        <w:autoSpaceDN w:val="0"/>
        <w:adjustRightInd w:val="0"/>
        <w:rPr>
          <w:rFonts w:ascii="Arial" w:hAnsi="Arial" w:cs="Arial"/>
        </w:rPr>
      </w:pPr>
      <w:r w:rsidRPr="00AC17E6">
        <w:rPr>
          <w:rFonts w:ascii="Arial" w:hAnsi="Arial" w:cs="Arial"/>
        </w:rPr>
        <w:t>Wprowadzanie jakichkolwiek odstępstw od tych dokumentów wymaga akceptacji</w:t>
      </w:r>
    </w:p>
    <w:p w:rsidR="00157E80" w:rsidRPr="00AC17E6" w:rsidRDefault="00157E80" w:rsidP="00B54E80">
      <w:pPr>
        <w:autoSpaceDE w:val="0"/>
        <w:autoSpaceDN w:val="0"/>
        <w:adjustRightInd w:val="0"/>
        <w:rPr>
          <w:rFonts w:ascii="Arial" w:hAnsi="Arial" w:cs="Arial"/>
        </w:rPr>
      </w:pPr>
      <w:r w:rsidRPr="00AC17E6">
        <w:rPr>
          <w:rFonts w:ascii="Arial" w:hAnsi="Arial" w:cs="Arial"/>
        </w:rPr>
        <w:t>zarządzającego realizacją umowy.</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Ogólne wymagania dotyczące materiałów</w:t>
      </w:r>
    </w:p>
    <w:p w:rsidR="00157E80" w:rsidRDefault="00157E80" w:rsidP="00B54E80">
      <w:pPr>
        <w:autoSpaceDE w:val="0"/>
        <w:autoSpaceDN w:val="0"/>
        <w:adjustRightInd w:val="0"/>
        <w:rPr>
          <w:rFonts w:ascii="Arial" w:hAnsi="Arial" w:cs="Arial"/>
        </w:rPr>
      </w:pPr>
      <w:r>
        <w:rPr>
          <w:rFonts w:ascii="Arial" w:hAnsi="Arial" w:cs="Arial"/>
        </w:rPr>
        <w:tab/>
      </w: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157E80" w:rsidRDefault="00157E80" w:rsidP="00B54E80">
      <w:pPr>
        <w:autoSpaceDE w:val="0"/>
        <w:autoSpaceDN w:val="0"/>
        <w:adjustRightInd w:val="0"/>
        <w:rPr>
          <w:rFonts w:ascii="Arial" w:hAnsi="Arial" w:cs="Arial"/>
          <w:b/>
          <w:bCs/>
        </w:rPr>
      </w:pPr>
    </w:p>
    <w:p w:rsidR="00157E80" w:rsidRPr="00244D74" w:rsidRDefault="00157E80" w:rsidP="00244D74">
      <w:pPr>
        <w:pStyle w:val="ListParagraph"/>
        <w:numPr>
          <w:ilvl w:val="1"/>
          <w:numId w:val="20"/>
        </w:numPr>
        <w:autoSpaceDE w:val="0"/>
        <w:autoSpaceDN w:val="0"/>
        <w:adjustRightInd w:val="0"/>
        <w:rPr>
          <w:rFonts w:ascii="Arial" w:hAnsi="Arial" w:cs="Arial"/>
          <w:b/>
          <w:bCs/>
        </w:rPr>
      </w:pPr>
      <w:r w:rsidRPr="00244D74">
        <w:rPr>
          <w:rFonts w:ascii="Arial" w:hAnsi="Arial" w:cs="Arial"/>
          <w:b/>
          <w:bCs/>
        </w:rPr>
        <w:t xml:space="preserve"> Drzwi</w:t>
      </w:r>
      <w:r>
        <w:rPr>
          <w:rFonts w:ascii="Arial" w:hAnsi="Arial" w:cs="Arial"/>
          <w:b/>
          <w:bCs/>
        </w:rPr>
        <w:t xml:space="preserve"> i okna</w:t>
      </w:r>
    </w:p>
    <w:p w:rsidR="00157E80" w:rsidRDefault="00157E80" w:rsidP="00B54E80">
      <w:pPr>
        <w:autoSpaceDE w:val="0"/>
        <w:autoSpaceDN w:val="0"/>
        <w:adjustRightInd w:val="0"/>
        <w:rPr>
          <w:rFonts w:ascii="Arial" w:hAnsi="Arial" w:cs="Arial"/>
        </w:rPr>
      </w:pPr>
    </w:p>
    <w:p w:rsidR="00157E80" w:rsidRPr="00244D74" w:rsidRDefault="00157E80" w:rsidP="00244D74">
      <w:pPr>
        <w:autoSpaceDE w:val="0"/>
        <w:autoSpaceDN w:val="0"/>
        <w:adjustRightInd w:val="0"/>
        <w:rPr>
          <w:rFonts w:ascii="Arial" w:hAnsi="Arial" w:cs="Arial"/>
        </w:rPr>
      </w:pPr>
      <w:r>
        <w:rPr>
          <w:rFonts w:ascii="Arial" w:hAnsi="Arial" w:cs="Arial"/>
        </w:rPr>
        <w:t xml:space="preserve">- </w:t>
      </w:r>
      <w:r w:rsidRPr="00244D74">
        <w:rPr>
          <w:rFonts w:ascii="Arial" w:hAnsi="Arial" w:cs="Arial"/>
        </w:rPr>
        <w:t>Skrzydła drzwiowe</w:t>
      </w:r>
      <w:r>
        <w:rPr>
          <w:rFonts w:ascii="Arial" w:hAnsi="Arial" w:cs="Arial"/>
        </w:rPr>
        <w:t xml:space="preserve"> wewnętrzne ramowo- płycinowe</w:t>
      </w:r>
      <w:r w:rsidRPr="00244D74">
        <w:rPr>
          <w:rFonts w:ascii="Arial" w:hAnsi="Arial" w:cs="Arial"/>
        </w:rPr>
        <w:t xml:space="preserve"> peł</w:t>
      </w:r>
      <w:r>
        <w:rPr>
          <w:rFonts w:ascii="Arial" w:hAnsi="Arial" w:cs="Arial"/>
        </w:rPr>
        <w:t>ne jednoskrzydłowe wykonane indywidualnie – kolor ciemny brąz</w:t>
      </w:r>
      <w:r w:rsidRPr="00244D74">
        <w:rPr>
          <w:rFonts w:ascii="Arial" w:hAnsi="Arial" w:cs="Arial"/>
        </w:rPr>
        <w:t>, klamka, okucia</w:t>
      </w:r>
      <w:r>
        <w:rPr>
          <w:rFonts w:ascii="Arial" w:hAnsi="Arial" w:cs="Arial"/>
        </w:rPr>
        <w:t xml:space="preserve"> w uzgodnieniu z Wojewódzkim Konserwatorem Zabytków. Należy zachować wygląd drzwi – jak drzwi zachowane.</w:t>
      </w:r>
    </w:p>
    <w:p w:rsidR="00157E80" w:rsidRPr="00244D74" w:rsidRDefault="00157E80" w:rsidP="00244D74">
      <w:pPr>
        <w:autoSpaceDE w:val="0"/>
        <w:autoSpaceDN w:val="0"/>
        <w:adjustRightInd w:val="0"/>
        <w:rPr>
          <w:rFonts w:ascii="Arial" w:hAnsi="Arial" w:cs="Arial"/>
        </w:rPr>
      </w:pPr>
      <w:r>
        <w:rPr>
          <w:rFonts w:ascii="Arial" w:hAnsi="Arial" w:cs="Arial"/>
        </w:rPr>
        <w:t>- Skrzydła drzwiowe zewnętrzne przeszklone dwu</w:t>
      </w:r>
      <w:r w:rsidRPr="00244D74">
        <w:rPr>
          <w:rFonts w:ascii="Arial" w:hAnsi="Arial" w:cs="Arial"/>
        </w:rPr>
        <w:t>skrzydł</w:t>
      </w:r>
      <w:r>
        <w:rPr>
          <w:rFonts w:ascii="Arial" w:hAnsi="Arial" w:cs="Arial"/>
        </w:rPr>
        <w:t xml:space="preserve">owe o kolorze – ciemny brąz </w:t>
      </w:r>
      <w:r w:rsidRPr="00244D74">
        <w:rPr>
          <w:rFonts w:ascii="Arial" w:hAnsi="Arial" w:cs="Arial"/>
        </w:rPr>
        <w:t xml:space="preserve"> klamk</w:t>
      </w:r>
      <w:r>
        <w:rPr>
          <w:rFonts w:ascii="Arial" w:hAnsi="Arial" w:cs="Arial"/>
        </w:rPr>
        <w:t>a, okucia. Wygląd drzwi zgodny zachowana dokumentacją fotograficzną</w:t>
      </w:r>
    </w:p>
    <w:p w:rsidR="00157E80" w:rsidRDefault="00157E80" w:rsidP="00B54E80">
      <w:pPr>
        <w:autoSpaceDE w:val="0"/>
        <w:autoSpaceDN w:val="0"/>
        <w:adjustRightInd w:val="0"/>
        <w:rPr>
          <w:rFonts w:ascii="Arial" w:hAnsi="Arial" w:cs="Arial"/>
        </w:rPr>
      </w:pPr>
      <w:r>
        <w:rPr>
          <w:rFonts w:ascii="Arial" w:hAnsi="Arial" w:cs="Arial"/>
        </w:rPr>
        <w:t>oraz zachowanymi drzwiami od strony parku.</w:t>
      </w:r>
    </w:p>
    <w:p w:rsidR="00157E80" w:rsidRDefault="00157E80" w:rsidP="00B54E80">
      <w:pPr>
        <w:autoSpaceDE w:val="0"/>
        <w:autoSpaceDN w:val="0"/>
        <w:adjustRightInd w:val="0"/>
        <w:rPr>
          <w:rFonts w:ascii="Arial" w:hAnsi="Arial" w:cs="Arial"/>
        </w:rPr>
      </w:pPr>
      <w:r>
        <w:rPr>
          <w:rFonts w:ascii="Arial" w:hAnsi="Arial" w:cs="Arial"/>
        </w:rPr>
        <w:t>- Okna drewniane zespolone wykonane indywidualnie. Kształt okien jak okno zachowane na poddaszu od strony parku, zgodny z dokumentacją fotograficzną, oraz rysunkiem elewacji. Kolor okien – ciemny brąz. Parapety drewniane jak zachowany parapet przy oknie na poddaszu od strony parku.</w:t>
      </w:r>
    </w:p>
    <w:p w:rsidR="00157E80" w:rsidRDefault="00157E80" w:rsidP="00B54E80">
      <w:pPr>
        <w:autoSpaceDE w:val="0"/>
        <w:autoSpaceDN w:val="0"/>
        <w:adjustRightInd w:val="0"/>
        <w:rPr>
          <w:rFonts w:ascii="Arial" w:hAnsi="Arial" w:cs="Arial"/>
        </w:rPr>
      </w:pPr>
      <w:r>
        <w:rPr>
          <w:rFonts w:ascii="Arial" w:hAnsi="Arial" w:cs="Arial"/>
        </w:rPr>
        <w:t>Wokół drzwi i okien opaski o kształcie jak zachowana opaska przy oknie na poddaszu od strony parku. Wygląd opaski pokazuje również dokumentacja fotograficzna.</w:t>
      </w:r>
    </w:p>
    <w:p w:rsidR="00157E80" w:rsidRPr="00AC17E6" w:rsidRDefault="00157E80" w:rsidP="00B54E80">
      <w:pPr>
        <w:autoSpaceDE w:val="0"/>
        <w:autoSpaceDN w:val="0"/>
        <w:adjustRightInd w:val="0"/>
        <w:rPr>
          <w:rFonts w:ascii="Arial" w:hAnsi="Arial" w:cs="Arial"/>
        </w:rPr>
      </w:pPr>
      <w:r>
        <w:rPr>
          <w:rFonts w:ascii="Arial" w:hAnsi="Arial" w:cs="Arial"/>
        </w:rPr>
        <w:t>Stolarka wymaga akceptacji Wojewódzkiego Konserwatora Zabytków.</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Wykonawca powinien dysponować środkami transportu do przewozu materiałów, drobnym</w:t>
      </w:r>
      <w:r>
        <w:rPr>
          <w:rFonts w:ascii="Arial" w:hAnsi="Arial" w:cs="Arial"/>
        </w:rPr>
        <w:t xml:space="preserve"> </w:t>
      </w:r>
      <w:r w:rsidRPr="00AC17E6">
        <w:rPr>
          <w:rFonts w:ascii="Arial" w:hAnsi="Arial" w:cs="Arial"/>
        </w:rPr>
        <w:t>sprzętem potrzebnym do montażu i demontażu okien i drzwi.</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wymagania dotyczące transportu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szkodliwym wpływem czynników atmosferycznych oraz</w:t>
      </w:r>
      <w:r>
        <w:rPr>
          <w:rFonts w:ascii="Arial" w:hAnsi="Arial" w:cs="Arial"/>
        </w:rPr>
        <w:t xml:space="preserve"> </w:t>
      </w:r>
      <w:r w:rsidRPr="00AC17E6">
        <w:rPr>
          <w:rFonts w:ascii="Arial" w:hAnsi="Arial" w:cs="Arial"/>
        </w:rPr>
        <w:t>przesunięciem lub utratą stateczności.</w:t>
      </w:r>
    </w:p>
    <w:p w:rsidR="00157E80" w:rsidRPr="00AC17E6" w:rsidRDefault="00157E80" w:rsidP="00B54E80">
      <w:pPr>
        <w:autoSpaceDE w:val="0"/>
        <w:autoSpaceDN w:val="0"/>
        <w:adjustRightInd w:val="0"/>
        <w:rPr>
          <w:rFonts w:ascii="Arial" w:hAnsi="Arial" w:cs="Arial"/>
        </w:rPr>
      </w:pPr>
      <w:r w:rsidRPr="00AC17E6">
        <w:rPr>
          <w:rFonts w:ascii="Arial" w:hAnsi="Arial" w:cs="Arial"/>
        </w:rPr>
        <w:t>Każda partia wyrobów przewidziana do wysyłki powinna zawierać wszystkie elementy</w:t>
      </w:r>
      <w:r>
        <w:rPr>
          <w:rFonts w:ascii="Arial" w:hAnsi="Arial" w:cs="Arial"/>
        </w:rPr>
        <w:t xml:space="preserve"> </w:t>
      </w:r>
      <w:r w:rsidRPr="00AC17E6">
        <w:rPr>
          <w:rFonts w:ascii="Arial" w:hAnsi="Arial" w:cs="Arial"/>
        </w:rPr>
        <w:t>przewidziane normą lub projektem indywidualnym. Okucia nie</w:t>
      </w:r>
      <w:r>
        <w:rPr>
          <w:rFonts w:ascii="Arial" w:hAnsi="Arial" w:cs="Arial"/>
        </w:rPr>
        <w:t xml:space="preserve"> </w:t>
      </w:r>
      <w:r w:rsidRPr="00AC17E6">
        <w:rPr>
          <w:rFonts w:ascii="Arial" w:hAnsi="Arial" w:cs="Arial"/>
        </w:rPr>
        <w:t>zamontowane do wyrobu</w:t>
      </w:r>
      <w:r>
        <w:rPr>
          <w:rFonts w:ascii="Arial" w:hAnsi="Arial" w:cs="Arial"/>
        </w:rPr>
        <w:t xml:space="preserve"> </w:t>
      </w:r>
      <w:r w:rsidRPr="00AC17E6">
        <w:rPr>
          <w:rFonts w:ascii="Arial" w:hAnsi="Arial" w:cs="Arial"/>
        </w:rPr>
        <w:t>przechowywać i transportować w odrębnych opakowaniach.</w:t>
      </w:r>
      <w:r>
        <w:rPr>
          <w:rFonts w:ascii="Arial" w:hAnsi="Arial" w:cs="Arial"/>
        </w:rPr>
        <w:t xml:space="preserve"> </w:t>
      </w:r>
      <w:r w:rsidRPr="00AC17E6">
        <w:rPr>
          <w:rFonts w:ascii="Arial" w:hAnsi="Arial" w:cs="Arial"/>
        </w:rPr>
        <w:t>Elementy do transportu należy zabezpieczyć przed uszkodzeniem przez odpowiednie</w:t>
      </w:r>
      <w:r>
        <w:rPr>
          <w:rFonts w:ascii="Arial" w:hAnsi="Arial" w:cs="Arial"/>
        </w:rPr>
        <w:t xml:space="preserve"> </w:t>
      </w:r>
      <w:r w:rsidRPr="00AC17E6">
        <w:rPr>
          <w:rFonts w:ascii="Arial" w:hAnsi="Arial" w:cs="Arial"/>
        </w:rPr>
        <w:t>opakowanie.</w:t>
      </w:r>
    </w:p>
    <w:p w:rsidR="00157E80" w:rsidRPr="00AC17E6" w:rsidRDefault="00157E80" w:rsidP="00B54E80">
      <w:pPr>
        <w:autoSpaceDE w:val="0"/>
        <w:autoSpaceDN w:val="0"/>
        <w:adjustRightInd w:val="0"/>
        <w:rPr>
          <w:rFonts w:ascii="Arial" w:hAnsi="Arial" w:cs="Arial"/>
        </w:rPr>
      </w:pPr>
      <w:r w:rsidRPr="00AC17E6">
        <w:rPr>
          <w:rFonts w:ascii="Arial" w:hAnsi="Arial" w:cs="Arial"/>
        </w:rPr>
        <w:t>Zabezpieczone przed uszkodzeniem elementy przewozić w miarę możliwości przy użyciu palet</w:t>
      </w:r>
      <w:r>
        <w:rPr>
          <w:rFonts w:ascii="Arial" w:hAnsi="Arial" w:cs="Arial"/>
        </w:rPr>
        <w:t xml:space="preserve"> </w:t>
      </w:r>
      <w:r w:rsidRPr="00AC17E6">
        <w:rPr>
          <w:rFonts w:ascii="Arial" w:hAnsi="Arial" w:cs="Arial"/>
        </w:rPr>
        <w:t>lub jednostek kontenerowych.</w:t>
      </w:r>
    </w:p>
    <w:p w:rsidR="00157E80" w:rsidRPr="00AC17E6" w:rsidRDefault="00157E80" w:rsidP="00B54E80">
      <w:pPr>
        <w:autoSpaceDE w:val="0"/>
        <w:autoSpaceDN w:val="0"/>
        <w:adjustRightInd w:val="0"/>
        <w:rPr>
          <w:rFonts w:ascii="Arial" w:hAnsi="Arial" w:cs="Arial"/>
        </w:rPr>
      </w:pPr>
      <w:r w:rsidRPr="00AC17E6">
        <w:rPr>
          <w:rFonts w:ascii="Arial" w:hAnsi="Arial" w:cs="Arial"/>
        </w:rPr>
        <w:t>Elementy mogą być przewożone dowolnymi środkami transportu zaakceptowanymi przez</w:t>
      </w:r>
      <w:r>
        <w:rPr>
          <w:rFonts w:ascii="Arial" w:hAnsi="Arial" w:cs="Arial"/>
        </w:rPr>
        <w:t xml:space="preserve"> </w:t>
      </w:r>
      <w:r w:rsidRPr="00AC17E6">
        <w:rPr>
          <w:rFonts w:ascii="Arial" w:hAnsi="Arial" w:cs="Arial"/>
        </w:rPr>
        <w:t>Inżyniera, oraz zabezpieczone przed uszkodzeniami,.</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Sprawdzenie stolarki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Przed wbudowaniem stolarki należy sprawdzić, czy:</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naroża ościeżnic i skrzydeł są prawidłowo sklejone i wykazują kąty proste,</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uszczelki są prawidłowo osadzone w ramionach skrzydeł (np. nie są wyrwane,</w:t>
      </w:r>
    </w:p>
    <w:p w:rsidR="00157E80" w:rsidRPr="00AC17E6" w:rsidRDefault="00157E80" w:rsidP="00B54E80">
      <w:pPr>
        <w:autoSpaceDE w:val="0"/>
        <w:autoSpaceDN w:val="0"/>
        <w:adjustRightInd w:val="0"/>
        <w:rPr>
          <w:rFonts w:ascii="Arial" w:hAnsi="Arial" w:cs="Arial"/>
        </w:rPr>
      </w:pPr>
      <w:r w:rsidRPr="00AC17E6">
        <w:rPr>
          <w:rFonts w:ascii="Arial" w:hAnsi="Arial" w:cs="Arial"/>
        </w:rPr>
        <w:t>zanieczyszczone),</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okucia są prawidłowo osadzone, nie wykazują uszkodzeń i dobrze działają.</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ościeży</w:t>
      </w:r>
    </w:p>
    <w:p w:rsidR="00157E80" w:rsidRDefault="00157E80" w:rsidP="00B54E80">
      <w:pPr>
        <w:autoSpaceDE w:val="0"/>
        <w:autoSpaceDN w:val="0"/>
        <w:adjustRightInd w:val="0"/>
        <w:rPr>
          <w:rFonts w:ascii="Arial" w:hAnsi="Arial" w:cs="Arial"/>
        </w:rPr>
      </w:pPr>
    </w:p>
    <w:p w:rsidR="00157E80" w:rsidRDefault="00157E80" w:rsidP="00B54E80">
      <w:pPr>
        <w:autoSpaceDE w:val="0"/>
        <w:autoSpaceDN w:val="0"/>
        <w:adjustRightInd w:val="0"/>
        <w:rPr>
          <w:rFonts w:ascii="Arial" w:hAnsi="Arial" w:cs="Arial"/>
        </w:rPr>
      </w:pPr>
      <w:r>
        <w:rPr>
          <w:rFonts w:ascii="Arial" w:hAnsi="Arial" w:cs="Arial"/>
        </w:rPr>
        <w:t>Ośc</w:t>
      </w:r>
      <w:r w:rsidRPr="00AC17E6">
        <w:rPr>
          <w:rFonts w:ascii="Arial" w:hAnsi="Arial" w:cs="Arial"/>
        </w:rPr>
        <w:t xml:space="preserve">ieża muszą być wykonane dokładnie w pionie a progi i nadproża w poziomie. </w:t>
      </w:r>
    </w:p>
    <w:p w:rsidR="00157E80" w:rsidRPr="00AC17E6" w:rsidRDefault="00157E80" w:rsidP="00B54E80">
      <w:pPr>
        <w:autoSpaceDE w:val="0"/>
        <w:autoSpaceDN w:val="0"/>
        <w:adjustRightInd w:val="0"/>
        <w:rPr>
          <w:rFonts w:ascii="Arial" w:hAnsi="Arial" w:cs="Arial"/>
        </w:rPr>
      </w:pPr>
      <w:r w:rsidRPr="00AC17E6">
        <w:rPr>
          <w:rFonts w:ascii="Arial" w:hAnsi="Arial" w:cs="Arial"/>
        </w:rPr>
        <w:t>Brak</w:t>
      </w:r>
      <w:r>
        <w:rPr>
          <w:rFonts w:ascii="Arial" w:hAnsi="Arial" w:cs="Arial"/>
        </w:rPr>
        <w:t xml:space="preserve"> </w:t>
      </w:r>
      <w:r w:rsidRPr="00AC17E6">
        <w:rPr>
          <w:rFonts w:ascii="Arial" w:hAnsi="Arial" w:cs="Arial"/>
        </w:rPr>
        <w:t>prostokątności wymaga usunięcia usterki. Powierzchnie ościeży muszą mieć zatartą zaprawę, a</w:t>
      </w:r>
      <w:r>
        <w:rPr>
          <w:rFonts w:ascii="Arial" w:hAnsi="Arial" w:cs="Arial"/>
        </w:rPr>
        <w:t xml:space="preserve"> </w:t>
      </w:r>
      <w:r w:rsidRPr="00AC17E6">
        <w:rPr>
          <w:rFonts w:ascii="Arial" w:hAnsi="Arial" w:cs="Arial"/>
        </w:rPr>
        <w:t>wszelkie wyrwy i odbicia muszą być uzupełnione.</w:t>
      </w:r>
    </w:p>
    <w:p w:rsidR="00157E80" w:rsidRPr="00AC17E6" w:rsidRDefault="00157E80" w:rsidP="00B54E80">
      <w:pPr>
        <w:autoSpaceDE w:val="0"/>
        <w:autoSpaceDN w:val="0"/>
        <w:adjustRightInd w:val="0"/>
        <w:rPr>
          <w:rFonts w:ascii="Arial" w:hAnsi="Arial" w:cs="Arial"/>
        </w:rPr>
      </w:pPr>
      <w:r w:rsidRPr="00AC17E6">
        <w:rPr>
          <w:rFonts w:ascii="Arial" w:hAnsi="Arial" w:cs="Arial"/>
        </w:rPr>
        <w:t xml:space="preserve">Skrzydła okienne i drzwiowe, ościeżnice powinny mieć </w:t>
      </w:r>
      <w:r>
        <w:rPr>
          <w:rFonts w:ascii="Arial" w:hAnsi="Arial" w:cs="Arial"/>
        </w:rPr>
        <w:t xml:space="preserve">usunięte wszystkie drobne </w:t>
      </w:r>
      <w:r w:rsidRPr="00AC17E6">
        <w:rPr>
          <w:rFonts w:ascii="Arial" w:hAnsi="Arial" w:cs="Arial"/>
        </w:rPr>
        <w:t>wady</w:t>
      </w:r>
      <w:r>
        <w:rPr>
          <w:rFonts w:ascii="Arial" w:hAnsi="Arial" w:cs="Arial"/>
        </w:rPr>
        <w:t xml:space="preserve"> </w:t>
      </w:r>
      <w:r w:rsidRPr="00AC17E6">
        <w:rPr>
          <w:rFonts w:ascii="Arial" w:hAnsi="Arial" w:cs="Arial"/>
        </w:rPr>
        <w:t>powierzchniowe, np. pęknięcia, wyrwy.</w:t>
      </w:r>
    </w:p>
    <w:p w:rsidR="00157E80" w:rsidRPr="00AC17E6" w:rsidRDefault="00157E80" w:rsidP="00B54E80">
      <w:pPr>
        <w:autoSpaceDE w:val="0"/>
        <w:autoSpaceDN w:val="0"/>
        <w:adjustRightInd w:val="0"/>
        <w:rPr>
          <w:rFonts w:ascii="Arial" w:hAnsi="Arial" w:cs="Arial"/>
        </w:rPr>
      </w:pPr>
      <w:r w:rsidRPr="00AC17E6">
        <w:rPr>
          <w:rFonts w:ascii="Arial" w:hAnsi="Arial" w:cs="Arial"/>
        </w:rPr>
        <w:t>Wymienione ubytki należy wypełnić kitem syntetycznym (ftalowym).</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Montaż stolarki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5.4.1. Do montażu stolarki można przystąpić w tych częściach budynku, które są wysuszone i</w:t>
      </w:r>
      <w:r>
        <w:rPr>
          <w:rFonts w:ascii="Arial" w:hAnsi="Arial" w:cs="Arial"/>
        </w:rPr>
        <w:t xml:space="preserve"> </w:t>
      </w:r>
      <w:r w:rsidRPr="00AC17E6">
        <w:rPr>
          <w:rFonts w:ascii="Arial" w:hAnsi="Arial" w:cs="Arial"/>
        </w:rPr>
        <w:t>zabezpieczone przed opadami atmosferycznymi.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5.4.2. Przygotowane warsztatowo i zabezpieczone przed zabrudzeniem ościeżnice należy</w:t>
      </w:r>
      <w:r>
        <w:rPr>
          <w:rFonts w:ascii="Arial" w:hAnsi="Arial" w:cs="Arial"/>
        </w:rPr>
        <w:t xml:space="preserve"> </w:t>
      </w:r>
      <w:r w:rsidRPr="00AC17E6">
        <w:rPr>
          <w:rFonts w:ascii="Arial" w:hAnsi="Arial" w:cs="Arial"/>
        </w:rPr>
        <w:t>umieścić w otworach, ustawić do pionu, poziomu i w płaszczyźnie oraz zamocować</w:t>
      </w:r>
      <w:r>
        <w:rPr>
          <w:rFonts w:ascii="Arial" w:hAnsi="Arial" w:cs="Arial"/>
        </w:rPr>
        <w:t xml:space="preserve"> </w:t>
      </w:r>
      <w:r w:rsidRPr="00AC17E6">
        <w:rPr>
          <w:rFonts w:ascii="Arial" w:hAnsi="Arial" w:cs="Arial"/>
        </w:rPr>
        <w:t>mechanicznie do ościeży.</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5.4.3. Szczeliny pomiędzy ościeżami i ościeżnicami wypełnić pianką poliuretanową, której</w:t>
      </w:r>
      <w:r>
        <w:rPr>
          <w:rFonts w:ascii="Arial" w:hAnsi="Arial" w:cs="Arial"/>
        </w:rPr>
        <w:t xml:space="preserve"> </w:t>
      </w:r>
      <w:r w:rsidRPr="00AC17E6">
        <w:rPr>
          <w:rFonts w:ascii="Arial" w:hAnsi="Arial" w:cs="Arial"/>
        </w:rPr>
        <w:t>nadmiar po wyschnięciu należy usunąć lub kitem trwale plastycznym.</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5.4.4. Ościeżnicę drzwiową mocować za pomocą kotew lub haków osadzonych w ościeżu.</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5.4.5. Po osadzeniu skrzydeł należy je wyregulować i uzbroić w okucia. Zabezpieczenia</w:t>
      </w:r>
      <w:r>
        <w:rPr>
          <w:rFonts w:ascii="Arial" w:hAnsi="Arial" w:cs="Arial"/>
        </w:rPr>
        <w:t xml:space="preserve"> </w:t>
      </w:r>
      <w:r w:rsidRPr="00AC17E6">
        <w:rPr>
          <w:rFonts w:ascii="Arial" w:hAnsi="Arial" w:cs="Arial"/>
        </w:rPr>
        <w:t>elementów okiennych i drzwiowych usunąć po zakończeniu wszystkich prac</w:t>
      </w:r>
      <w:r>
        <w:rPr>
          <w:rFonts w:ascii="Arial" w:hAnsi="Arial" w:cs="Arial"/>
        </w:rPr>
        <w:t xml:space="preserve"> </w:t>
      </w:r>
      <w:r w:rsidRPr="00AC17E6">
        <w:rPr>
          <w:rFonts w:ascii="Arial" w:hAnsi="Arial" w:cs="Arial"/>
        </w:rPr>
        <w:t>wykończeniowych.</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5.4.6. W celu ochrony ościeżnice należy zabezpieczyć przed uszkodzeniem i zabrudzeniem –</w:t>
      </w:r>
      <w:r>
        <w:rPr>
          <w:rFonts w:ascii="Arial" w:hAnsi="Arial" w:cs="Arial"/>
        </w:rPr>
        <w:t xml:space="preserve"> </w:t>
      </w:r>
      <w:r w:rsidRPr="00AC17E6">
        <w:rPr>
          <w:rFonts w:ascii="Arial" w:hAnsi="Arial" w:cs="Arial"/>
        </w:rPr>
        <w:t>do czasu zakończenia prac budowlanych.</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5.4.7. Dopuszczalne odchylenie od pionu powinno być mniejsze od 1 mm na 1 m wysokości</w:t>
      </w:r>
      <w:r>
        <w:rPr>
          <w:rFonts w:ascii="Arial" w:hAnsi="Arial" w:cs="Arial"/>
        </w:rPr>
        <w:t xml:space="preserve"> </w:t>
      </w:r>
      <w:r w:rsidRPr="00AC17E6">
        <w:rPr>
          <w:rFonts w:ascii="Arial" w:hAnsi="Arial" w:cs="Arial"/>
        </w:rPr>
        <w:t>drzwi, nie więcej niż 3 mm.</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5.4.8. Różnice wymiarów po przekątnych nie powinny być większe od:</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2 mm przy długości przekątnej do 1 m,</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3 mm przy długości przekątnej do 2 m,</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4 mm przy długości przekątnej powyżej 2 m.</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5.4.9. Osadzone drzwi po zmontowaniu należy dokładnie zamknąć i sprawdzić luzy.</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5.4.10. Dopuszczalne wymiary luzów w stykach elementów stolarskich.</w:t>
      </w:r>
    </w:p>
    <w:p w:rsidR="00157E80" w:rsidRPr="00AC17E6" w:rsidRDefault="00157E80" w:rsidP="00B54E80">
      <w:pPr>
        <w:autoSpaceDE w:val="0"/>
        <w:autoSpaceDN w:val="0"/>
        <w:adjustRightInd w:val="0"/>
        <w:rPr>
          <w:rFonts w:ascii="Arial" w:hAnsi="Arial" w:cs="Arial"/>
        </w:rPr>
      </w:pPr>
      <w:r w:rsidRPr="00AC17E6">
        <w:rPr>
          <w:rFonts w:ascii="Arial" w:hAnsi="Arial" w:cs="Arial"/>
        </w:rPr>
        <w:t>Luzy między skrzydłami +2</w:t>
      </w:r>
    </w:p>
    <w:p w:rsidR="00157E80" w:rsidRPr="00AC17E6" w:rsidRDefault="00157E80" w:rsidP="00B54E80">
      <w:pPr>
        <w:autoSpaceDE w:val="0"/>
        <w:autoSpaceDN w:val="0"/>
        <w:adjustRightInd w:val="0"/>
        <w:rPr>
          <w:rFonts w:ascii="Arial" w:hAnsi="Arial" w:cs="Arial"/>
        </w:rPr>
      </w:pPr>
      <w:r w:rsidRPr="00AC17E6">
        <w:rPr>
          <w:rFonts w:ascii="Arial" w:hAnsi="Arial" w:cs="Arial"/>
        </w:rPr>
        <w:t>Między skrzydłami a ościeżnicą –1</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Badania w czasie prowadzenia robót polegają na sprawdzaniu przez Inspektora na bieżąco, w</w:t>
      </w:r>
      <w:r>
        <w:rPr>
          <w:rFonts w:ascii="Arial" w:hAnsi="Arial" w:cs="Arial"/>
        </w:rPr>
        <w:t xml:space="preserve"> </w:t>
      </w:r>
      <w:r w:rsidRPr="00AC17E6">
        <w:rPr>
          <w:rFonts w:ascii="Arial" w:hAnsi="Arial" w:cs="Arial"/>
        </w:rPr>
        <w:t>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z </w:t>
      </w:r>
      <w:r>
        <w:rPr>
          <w:rFonts w:ascii="Arial" w:hAnsi="Arial" w:cs="Arial"/>
        </w:rPr>
        <w:t>kosztorysem</w:t>
      </w:r>
      <w:r w:rsidRPr="00AC17E6">
        <w:rPr>
          <w:rFonts w:ascii="Arial" w:hAnsi="Arial" w:cs="Arial"/>
        </w:rPr>
        <w:t xml:space="preserve"> i wymaganiami ST.</w:t>
      </w:r>
    </w:p>
    <w:p w:rsidR="00157E80" w:rsidRPr="00AC17E6" w:rsidRDefault="00157E80" w:rsidP="00B54E80">
      <w:pPr>
        <w:autoSpaceDE w:val="0"/>
        <w:autoSpaceDN w:val="0"/>
        <w:adjustRightInd w:val="0"/>
        <w:rPr>
          <w:rFonts w:ascii="Arial" w:hAnsi="Arial" w:cs="Arial"/>
        </w:rPr>
      </w:pPr>
      <w:r w:rsidRPr="00AC17E6">
        <w:rPr>
          <w:rFonts w:ascii="Arial" w:hAnsi="Arial" w:cs="Arial"/>
        </w:rPr>
        <w:t>W szczególności obejmują:</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i jakości materiałów,</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osadzenia elementów (geometrii i technologii),</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funkcjonowania ruchomych elementów,</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prawidłowości wykonania z uwzględnieniem szczegółów konstrukcyjnych,</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działania skrzydeł i elementów ruchomych, okuć oraz ich funkcjonowania,</w:t>
      </w:r>
    </w:p>
    <w:p w:rsidR="00157E80" w:rsidRPr="00AC17E6" w:rsidRDefault="00157E80"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157E80" w:rsidRPr="00AC17E6" w:rsidRDefault="00157E80"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157E80" w:rsidRPr="00AC17E6" w:rsidRDefault="00157E80"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157E80" w:rsidRPr="00AC17E6" w:rsidRDefault="00157E80" w:rsidP="00B54E80">
      <w:pPr>
        <w:autoSpaceDE w:val="0"/>
        <w:autoSpaceDN w:val="0"/>
        <w:adjustRightInd w:val="0"/>
        <w:rPr>
          <w:rFonts w:ascii="Arial" w:hAnsi="Arial" w:cs="Arial"/>
        </w:rPr>
      </w:pPr>
      <w:r w:rsidRPr="00AC17E6">
        <w:rPr>
          <w:rFonts w:ascii="Arial" w:hAnsi="Arial" w:cs="Arial"/>
        </w:rPr>
        <w:t>Zasady kontroli jakości powinny być zgodne z wymogami PN-88/B-10085 dla stolarki okiennej i</w:t>
      </w:r>
      <w:r>
        <w:rPr>
          <w:rFonts w:ascii="Arial" w:hAnsi="Arial" w:cs="Arial"/>
        </w:rPr>
        <w:t xml:space="preserve"> </w:t>
      </w:r>
      <w:r w:rsidRPr="00AC17E6">
        <w:rPr>
          <w:rFonts w:ascii="Arial" w:hAnsi="Arial" w:cs="Arial"/>
        </w:rPr>
        <w:t>drzwiowej.</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r>
        <w:rPr>
          <w:rFonts w:ascii="Arial" w:hAnsi="Arial" w:cs="Arial"/>
        </w:rPr>
        <w:t xml:space="preserve"> </w:t>
      </w:r>
      <w:r w:rsidRPr="00AC17E6">
        <w:rPr>
          <w:rFonts w:ascii="Arial" w:hAnsi="Arial" w:cs="Arial"/>
        </w:rPr>
        <w:t>poszczególnych pozycji, jest załączony do dokumentacji przetargowej przedmiar robót.</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Pr>
          <w:rFonts w:ascii="Arial" w:hAnsi="Arial" w:cs="Arial"/>
        </w:rPr>
        <w:t xml:space="preserve">Jednostką obmiarową jest </w:t>
      </w:r>
      <w:r w:rsidRPr="00AC17E6">
        <w:rPr>
          <w:rFonts w:ascii="Arial" w:hAnsi="Arial" w:cs="Arial"/>
        </w:rPr>
        <w:t xml:space="preserve"> szt. montowany</w:t>
      </w:r>
      <w:r>
        <w:rPr>
          <w:rFonts w:ascii="Arial" w:hAnsi="Arial" w:cs="Arial"/>
        </w:rPr>
        <w:t>ch drzwi, okien.</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157E80" w:rsidRPr="00AC17E6" w:rsidRDefault="00157E80" w:rsidP="00B54E80">
      <w:pPr>
        <w:autoSpaceDE w:val="0"/>
        <w:autoSpaceDN w:val="0"/>
        <w:adjustRightInd w:val="0"/>
        <w:rPr>
          <w:rFonts w:ascii="Arial" w:hAnsi="Arial" w:cs="Arial"/>
        </w:rPr>
      </w:pPr>
      <w:r w:rsidRPr="00AC17E6">
        <w:rPr>
          <w:rFonts w:ascii="Arial" w:hAnsi="Arial" w:cs="Arial"/>
        </w:rPr>
        <w:t>Wszystkie roboty wymienione w SST podlegają zasadom odbioru robót zanikających.</w:t>
      </w:r>
    </w:p>
    <w:p w:rsidR="00157E80" w:rsidRDefault="00157E80" w:rsidP="00B54E80">
      <w:pPr>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157E80"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Ogólne zasady odbiorów robót i dokonywania płatności podano w Ogólnej Specyfikacji</w:t>
      </w:r>
      <w:r>
        <w:rPr>
          <w:rFonts w:ascii="Arial" w:hAnsi="Arial" w:cs="Arial"/>
        </w:rPr>
        <w:t xml:space="preserve"> </w:t>
      </w:r>
      <w:r w:rsidRPr="00AC17E6">
        <w:rPr>
          <w:rFonts w:ascii="Arial" w:hAnsi="Arial" w:cs="Arial"/>
        </w:rPr>
        <w:t xml:space="preserve">Technicznej. Podstawą płatności </w:t>
      </w:r>
      <w:r>
        <w:rPr>
          <w:rFonts w:ascii="Arial" w:hAnsi="Arial" w:cs="Arial"/>
        </w:rPr>
        <w:t>jest końcowy protokół odbioru robót.</w:t>
      </w:r>
    </w:p>
    <w:p w:rsidR="00157E80" w:rsidRPr="00AC17E6" w:rsidRDefault="00157E80" w:rsidP="00B54E80">
      <w:pPr>
        <w:autoSpaceDE w:val="0"/>
        <w:autoSpaceDN w:val="0"/>
        <w:adjustRightInd w:val="0"/>
        <w:rPr>
          <w:rFonts w:ascii="Arial" w:hAnsi="Arial" w:cs="Arial"/>
        </w:rPr>
      </w:pPr>
    </w:p>
    <w:p w:rsidR="00157E80" w:rsidRPr="00AC17E6" w:rsidRDefault="00157E80" w:rsidP="00B54E80">
      <w:pPr>
        <w:autoSpaceDE w:val="0"/>
        <w:autoSpaceDN w:val="0"/>
        <w:adjustRightInd w:val="0"/>
        <w:rPr>
          <w:rFonts w:ascii="Arial" w:hAnsi="Arial" w:cs="Arial"/>
        </w:rPr>
      </w:pPr>
    </w:p>
    <w:p w:rsidR="00157E80" w:rsidRDefault="00157E80" w:rsidP="00B54E80">
      <w:pPr>
        <w:autoSpaceDE w:val="0"/>
        <w:autoSpaceDN w:val="0"/>
        <w:adjustRightInd w:val="0"/>
        <w:rPr>
          <w:rFonts w:ascii="Arial" w:hAnsi="Arial" w:cs="Arial"/>
          <w:b/>
          <w:bCs/>
        </w:rPr>
      </w:pPr>
    </w:p>
    <w:p w:rsidR="00157E80" w:rsidRDefault="00157E80" w:rsidP="00CC3B99">
      <w:pPr>
        <w:pStyle w:val="ListParagraph"/>
        <w:numPr>
          <w:ilvl w:val="0"/>
          <w:numId w:val="18"/>
        </w:numPr>
        <w:autoSpaceDE w:val="0"/>
        <w:autoSpaceDN w:val="0"/>
        <w:adjustRightInd w:val="0"/>
        <w:rPr>
          <w:rFonts w:ascii="Arial" w:hAnsi="Arial" w:cs="Arial"/>
          <w:b/>
          <w:bCs/>
        </w:rPr>
      </w:pPr>
      <w:r w:rsidRPr="00CC3B99">
        <w:rPr>
          <w:rFonts w:ascii="Arial" w:hAnsi="Arial" w:cs="Arial"/>
          <w:b/>
          <w:bCs/>
        </w:rPr>
        <w:t>PRZEPISY I DOKUMENTY ZWIĄZANE</w:t>
      </w:r>
    </w:p>
    <w:p w:rsidR="00157E80" w:rsidRPr="00CC3B99" w:rsidRDefault="00157E80" w:rsidP="00CC3B99">
      <w:pPr>
        <w:pStyle w:val="ListParagraph"/>
        <w:autoSpaceDE w:val="0"/>
        <w:autoSpaceDN w:val="0"/>
        <w:adjustRightInd w:val="0"/>
        <w:rPr>
          <w:rFonts w:ascii="Arial" w:hAnsi="Arial" w:cs="Arial"/>
          <w:b/>
          <w:bCs/>
        </w:rPr>
      </w:pPr>
    </w:p>
    <w:p w:rsidR="00157E80" w:rsidRPr="00AC17E6" w:rsidRDefault="00157E80" w:rsidP="00B54E80">
      <w:pPr>
        <w:autoSpaceDE w:val="0"/>
        <w:autoSpaceDN w:val="0"/>
        <w:adjustRightInd w:val="0"/>
        <w:rPr>
          <w:rFonts w:ascii="Arial" w:hAnsi="Arial" w:cs="Arial"/>
        </w:rPr>
      </w:pPr>
      <w:r w:rsidRPr="00AC17E6">
        <w:rPr>
          <w:rFonts w:ascii="Arial" w:hAnsi="Arial" w:cs="Arial"/>
        </w:rPr>
        <w:t>PN-B-02100 Skrzydła i okucia stolarki budowlanej prawe i lewe. Określenia.</w:t>
      </w:r>
    </w:p>
    <w:p w:rsidR="00157E80" w:rsidRPr="00AC17E6" w:rsidRDefault="00157E80" w:rsidP="00B54E80">
      <w:pPr>
        <w:autoSpaceDE w:val="0"/>
        <w:autoSpaceDN w:val="0"/>
        <w:adjustRightInd w:val="0"/>
        <w:rPr>
          <w:rFonts w:ascii="Arial" w:hAnsi="Arial" w:cs="Arial"/>
        </w:rPr>
      </w:pPr>
      <w:r w:rsidRPr="00AC17E6">
        <w:rPr>
          <w:rFonts w:ascii="Arial" w:hAnsi="Arial" w:cs="Arial"/>
        </w:rPr>
        <w:t>PN-B-05000 Okna i drzwi. Pakowanie, przechowywanie i transport.</w:t>
      </w:r>
    </w:p>
    <w:p w:rsidR="00157E80" w:rsidRPr="00AC17E6" w:rsidRDefault="00157E80" w:rsidP="00B54E80">
      <w:pPr>
        <w:autoSpaceDE w:val="0"/>
        <w:autoSpaceDN w:val="0"/>
        <w:adjustRightInd w:val="0"/>
        <w:rPr>
          <w:rFonts w:ascii="Arial" w:hAnsi="Arial" w:cs="Arial"/>
        </w:rPr>
      </w:pPr>
      <w:r w:rsidRPr="00AC17E6">
        <w:rPr>
          <w:rFonts w:ascii="Arial" w:hAnsi="Arial" w:cs="Arial"/>
        </w:rPr>
        <w:t>PN-B-91000 Stolarka budowlana. Okna i drzwi. Terminologia.</w:t>
      </w:r>
    </w:p>
    <w:p w:rsidR="00157E80" w:rsidRPr="00AC17E6" w:rsidRDefault="00157E80" w:rsidP="00B54E80">
      <w:pPr>
        <w:autoSpaceDE w:val="0"/>
        <w:autoSpaceDN w:val="0"/>
        <w:adjustRightInd w:val="0"/>
        <w:rPr>
          <w:rFonts w:ascii="Arial" w:hAnsi="Arial" w:cs="Arial"/>
        </w:rPr>
      </w:pPr>
      <w:r w:rsidRPr="00AC17E6">
        <w:rPr>
          <w:rFonts w:ascii="Arial" w:hAnsi="Arial" w:cs="Arial"/>
        </w:rPr>
        <w:t>PN-EN 26927 Budownictwo. Wyroby do uszczelniania. Kity. Terminologia.</w:t>
      </w:r>
    </w:p>
    <w:p w:rsidR="00157E80" w:rsidRPr="00AC17E6" w:rsidRDefault="00157E80" w:rsidP="00B54E80">
      <w:pPr>
        <w:autoSpaceDE w:val="0"/>
        <w:autoSpaceDN w:val="0"/>
        <w:adjustRightInd w:val="0"/>
        <w:rPr>
          <w:rFonts w:ascii="Arial" w:hAnsi="Arial" w:cs="Arial"/>
        </w:rPr>
      </w:pPr>
      <w:r w:rsidRPr="00AC17E6">
        <w:rPr>
          <w:rFonts w:ascii="Arial" w:hAnsi="Arial" w:cs="Arial"/>
        </w:rPr>
        <w:t>PN-B-10085:2001 Stolarka budowlana. Okna i drzwi. Wymagania i badania.</w:t>
      </w:r>
    </w:p>
    <w:p w:rsidR="00157E80" w:rsidRPr="00AC17E6" w:rsidRDefault="00157E80" w:rsidP="00B54E80">
      <w:pPr>
        <w:autoSpaceDE w:val="0"/>
        <w:autoSpaceDN w:val="0"/>
        <w:adjustRightInd w:val="0"/>
        <w:rPr>
          <w:rFonts w:ascii="Arial" w:hAnsi="Arial" w:cs="Arial"/>
        </w:rPr>
      </w:pPr>
      <w:r w:rsidRPr="00AC17E6">
        <w:rPr>
          <w:rFonts w:ascii="Arial" w:hAnsi="Arial" w:cs="Arial"/>
        </w:rPr>
        <w:t>PN-75/B-94000 Okucia budowlane. Podział.</w:t>
      </w:r>
    </w:p>
    <w:p w:rsidR="00157E80" w:rsidRPr="00AC17E6" w:rsidRDefault="00157E80" w:rsidP="00B54E80">
      <w:pPr>
        <w:autoSpaceDE w:val="0"/>
        <w:autoSpaceDN w:val="0"/>
        <w:adjustRightInd w:val="0"/>
        <w:rPr>
          <w:rFonts w:ascii="Arial" w:hAnsi="Arial" w:cs="Arial"/>
        </w:rPr>
      </w:pPr>
      <w:r w:rsidRPr="00AC17E6">
        <w:rPr>
          <w:rFonts w:ascii="Arial" w:hAnsi="Arial" w:cs="Arial"/>
        </w:rPr>
        <w:t>PN-B-30150:97 Kit budowlany trwale plastyczny.</w:t>
      </w: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Pr="00AC17E6" w:rsidRDefault="00157E80" w:rsidP="00B54E80">
      <w:pPr>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p w:rsidR="00157E80" w:rsidRDefault="00157E80" w:rsidP="00D3579B">
      <w:pPr>
        <w:autoSpaceDE w:val="0"/>
        <w:autoSpaceDN w:val="0"/>
        <w:adjustRightInd w:val="0"/>
        <w:rPr>
          <w:rFonts w:ascii="Arial" w:hAnsi="Arial" w:cs="Arial"/>
          <w:b/>
          <w:bCs/>
        </w:rPr>
      </w:pPr>
    </w:p>
    <w:sectPr w:rsidR="00157E80" w:rsidSect="00AB0E7E">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E80" w:rsidRDefault="00157E80">
      <w:r>
        <w:separator/>
      </w:r>
    </w:p>
  </w:endnote>
  <w:endnote w:type="continuationSeparator" w:id="0">
    <w:p w:rsidR="00157E80" w:rsidRDefault="00157E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61002A87" w:usb1="80000000" w:usb2="00000008"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Narrow">
    <w:altName w:val="kor_boot"/>
    <w:panose1 w:val="00000000000000000000"/>
    <w:charset w:val="81"/>
    <w:family w:val="auto"/>
    <w:notTrueType/>
    <w:pitch w:val="default"/>
    <w:sig w:usb0="00000001" w:usb1="09060000" w:usb2="00000010" w:usb3="00000000" w:csb0="00080000" w:csb1="00000000"/>
  </w:font>
  <w:font w:name="Arial-BoldMT">
    <w:panose1 w:val="00000000000000000000"/>
    <w:charset w:val="EE"/>
    <w:family w:val="auto"/>
    <w:notTrueType/>
    <w:pitch w:val="default"/>
    <w:sig w:usb0="00000005" w:usb1="00000000" w:usb2="00000000" w:usb3="00000000" w:csb0="00000002" w:csb1="00000000"/>
  </w:font>
  <w:font w:name="TT11Fo00">
    <w:altName w:val="MS Mincho"/>
    <w:panose1 w:val="00000000000000000000"/>
    <w:charset w:val="80"/>
    <w:family w:val="auto"/>
    <w:notTrueType/>
    <w:pitch w:val="default"/>
    <w:sig w:usb0="00000001" w:usb1="08070000" w:usb2="00000010" w:usb3="00000000" w:csb0="00020000" w:csb1="00000000"/>
  </w:font>
  <w:font w:name="TT12Bo00">
    <w:panose1 w:val="00000000000000000000"/>
    <w:charset w:val="EE"/>
    <w:family w:val="swiss"/>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E80" w:rsidRDefault="00157E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7E80" w:rsidRDefault="00157E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E80" w:rsidRDefault="00157E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57E80" w:rsidRDefault="00157E8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E80" w:rsidRDefault="00157E80">
      <w:r>
        <w:separator/>
      </w:r>
    </w:p>
  </w:footnote>
  <w:footnote w:type="continuationSeparator" w:id="0">
    <w:p w:rsidR="00157E80" w:rsidRDefault="00157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6DD07B9"/>
    <w:multiLevelType w:val="multilevel"/>
    <w:tmpl w:val="C5DAE31C"/>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D5E0ECE"/>
    <w:multiLevelType w:val="multilevel"/>
    <w:tmpl w:val="40B6D4B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0AB1FE3"/>
    <w:multiLevelType w:val="multilevel"/>
    <w:tmpl w:val="EC8C6A9E"/>
    <w:lvl w:ilvl="0">
      <w:start w:val="1"/>
      <w:numFmt w:val="none"/>
      <w:lvlText w:val="10."/>
      <w:lvlJc w:val="left"/>
      <w:pPr>
        <w:ind w:left="390" w:hanging="390"/>
      </w:pPr>
      <w:rPr>
        <w:rFonts w:cs="Times New Roman" w:hint="default"/>
        <w:b/>
        <w:bCs/>
      </w:rPr>
    </w:lvl>
    <w:lvl w:ilvl="1">
      <w:start w:val="2"/>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C423F9D"/>
    <w:multiLevelType w:val="multilevel"/>
    <w:tmpl w:val="AF4A35EA"/>
    <w:lvl w:ilvl="0">
      <w:start w:val="1"/>
      <w:numFmt w:val="decimal"/>
      <w:lvlText w:val="%1."/>
      <w:lvlJc w:val="left"/>
      <w:pPr>
        <w:ind w:left="390" w:hanging="390"/>
      </w:pPr>
      <w:rPr>
        <w:rFonts w:cs="Times New Roman" w:hint="default"/>
        <w:b/>
        <w:bCs/>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hint="default"/>
      </w:rPr>
    </w:lvl>
    <w:lvl w:ilvl="2" w:tplc="04150005">
      <w:start w:val="1"/>
      <w:numFmt w:val="bullet"/>
      <w:lvlText w:val=""/>
      <w:lvlJc w:val="left"/>
      <w:pPr>
        <w:tabs>
          <w:tab w:val="num" w:pos="2505"/>
        </w:tabs>
        <w:ind w:left="2505" w:hanging="360"/>
      </w:pPr>
      <w:rPr>
        <w:rFonts w:ascii="Wingdings" w:hAnsi="Wingdings" w:hint="default"/>
      </w:rPr>
    </w:lvl>
    <w:lvl w:ilvl="3" w:tplc="04150001">
      <w:start w:val="1"/>
      <w:numFmt w:val="bullet"/>
      <w:lvlText w:val=""/>
      <w:lvlJc w:val="left"/>
      <w:pPr>
        <w:tabs>
          <w:tab w:val="num" w:pos="3225"/>
        </w:tabs>
        <w:ind w:left="3225" w:hanging="360"/>
      </w:pPr>
      <w:rPr>
        <w:rFonts w:ascii="Symbol" w:hAnsi="Symbol" w:hint="default"/>
      </w:rPr>
    </w:lvl>
    <w:lvl w:ilvl="4" w:tplc="04150003">
      <w:start w:val="1"/>
      <w:numFmt w:val="bullet"/>
      <w:lvlText w:val="o"/>
      <w:lvlJc w:val="left"/>
      <w:pPr>
        <w:tabs>
          <w:tab w:val="num" w:pos="3945"/>
        </w:tabs>
        <w:ind w:left="3945" w:hanging="360"/>
      </w:pPr>
      <w:rPr>
        <w:rFonts w:ascii="Courier New" w:hAnsi="Courier New" w:hint="default"/>
      </w:rPr>
    </w:lvl>
    <w:lvl w:ilvl="5" w:tplc="04150005" w:tentative="1">
      <w:start w:val="1"/>
      <w:numFmt w:val="bullet"/>
      <w:lvlText w:val=""/>
      <w:lvlJc w:val="left"/>
      <w:pPr>
        <w:tabs>
          <w:tab w:val="num" w:pos="4665"/>
        </w:tabs>
        <w:ind w:left="4665" w:hanging="360"/>
      </w:pPr>
      <w:rPr>
        <w:rFonts w:ascii="Wingdings" w:hAnsi="Wingdings" w:hint="default"/>
      </w:rPr>
    </w:lvl>
    <w:lvl w:ilvl="6" w:tplc="04150001" w:tentative="1">
      <w:start w:val="1"/>
      <w:numFmt w:val="bullet"/>
      <w:lvlText w:val=""/>
      <w:lvlJc w:val="left"/>
      <w:pPr>
        <w:tabs>
          <w:tab w:val="num" w:pos="5385"/>
        </w:tabs>
        <w:ind w:left="5385" w:hanging="360"/>
      </w:pPr>
      <w:rPr>
        <w:rFonts w:ascii="Symbol" w:hAnsi="Symbol" w:hint="default"/>
      </w:rPr>
    </w:lvl>
    <w:lvl w:ilvl="7" w:tplc="04150003" w:tentative="1">
      <w:start w:val="1"/>
      <w:numFmt w:val="bullet"/>
      <w:lvlText w:val="o"/>
      <w:lvlJc w:val="left"/>
      <w:pPr>
        <w:tabs>
          <w:tab w:val="num" w:pos="6105"/>
        </w:tabs>
        <w:ind w:left="6105" w:hanging="360"/>
      </w:pPr>
      <w:rPr>
        <w:rFonts w:ascii="Courier New" w:hAnsi="Courier New" w:hint="default"/>
      </w:rPr>
    </w:lvl>
    <w:lvl w:ilvl="8" w:tplc="04150005" w:tentative="1">
      <w:start w:val="1"/>
      <w:numFmt w:val="bullet"/>
      <w:lvlText w:val=""/>
      <w:lvlJc w:val="left"/>
      <w:pPr>
        <w:tabs>
          <w:tab w:val="num" w:pos="6825"/>
        </w:tabs>
        <w:ind w:left="6825" w:hanging="360"/>
      </w:pPr>
      <w:rPr>
        <w:rFonts w:ascii="Wingdings" w:hAnsi="Wingdings" w:hint="default"/>
      </w:rPr>
    </w:lvl>
  </w:abstractNum>
  <w:abstractNum w:abstractNumId="6">
    <w:nsid w:val="276328F1"/>
    <w:multiLevelType w:val="multilevel"/>
    <w:tmpl w:val="6E54013C"/>
    <w:lvl w:ilvl="0">
      <w:start w:val="7"/>
      <w:numFmt w:val="decimal"/>
      <w:lvlText w:val="%1."/>
      <w:lvlJc w:val="left"/>
      <w:pPr>
        <w:ind w:left="390" w:hanging="390"/>
      </w:pPr>
      <w:rPr>
        <w:rFonts w:cs="Times New Roman" w:hint="default"/>
        <w:b/>
        <w:bCs/>
      </w:rPr>
    </w:lvl>
    <w:lvl w:ilvl="1">
      <w:start w:val="1"/>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b w:val="0"/>
        <w:bCs w:val="0"/>
      </w:rPr>
    </w:lvl>
    <w:lvl w:ilvl="3">
      <w:start w:val="1"/>
      <w:numFmt w:val="decimal"/>
      <w:lvlText w:val="%1.%2.%3.%4."/>
      <w:lvlJc w:val="left"/>
      <w:pPr>
        <w:ind w:left="1080" w:hanging="1080"/>
      </w:pPr>
      <w:rPr>
        <w:rFonts w:cs="Times New Roman" w:hint="default"/>
        <w:b w:val="0"/>
        <w:bCs w:val="0"/>
      </w:rPr>
    </w:lvl>
    <w:lvl w:ilvl="4">
      <w:start w:val="1"/>
      <w:numFmt w:val="decimal"/>
      <w:lvlText w:val="%1.%2.%3.%4.%5."/>
      <w:lvlJc w:val="left"/>
      <w:pPr>
        <w:ind w:left="1080" w:hanging="1080"/>
      </w:pPr>
      <w:rPr>
        <w:rFonts w:cs="Times New Roman" w:hint="default"/>
        <w:b w:val="0"/>
        <w:bCs w:val="0"/>
      </w:rPr>
    </w:lvl>
    <w:lvl w:ilvl="5">
      <w:start w:val="1"/>
      <w:numFmt w:val="decimal"/>
      <w:lvlText w:val="%1.%2.%3.%4.%5.%6."/>
      <w:lvlJc w:val="left"/>
      <w:pPr>
        <w:ind w:left="1440" w:hanging="1440"/>
      </w:pPr>
      <w:rPr>
        <w:rFonts w:cs="Times New Roman" w:hint="default"/>
        <w:b w:val="0"/>
        <w:bCs w:val="0"/>
      </w:rPr>
    </w:lvl>
    <w:lvl w:ilvl="6">
      <w:start w:val="1"/>
      <w:numFmt w:val="decimal"/>
      <w:lvlText w:val="%1.%2.%3.%4.%5.%6.%7."/>
      <w:lvlJc w:val="left"/>
      <w:pPr>
        <w:ind w:left="1440" w:hanging="1440"/>
      </w:pPr>
      <w:rPr>
        <w:rFonts w:cs="Times New Roman" w:hint="default"/>
        <w:b w:val="0"/>
        <w:bCs w:val="0"/>
      </w:rPr>
    </w:lvl>
    <w:lvl w:ilvl="7">
      <w:start w:val="1"/>
      <w:numFmt w:val="decimal"/>
      <w:lvlText w:val="%1.%2.%3.%4.%5.%6.%7.%8."/>
      <w:lvlJc w:val="left"/>
      <w:pPr>
        <w:ind w:left="1800" w:hanging="1800"/>
      </w:pPr>
      <w:rPr>
        <w:rFonts w:cs="Times New Roman" w:hint="default"/>
        <w:b w:val="0"/>
        <w:bCs w:val="0"/>
      </w:rPr>
    </w:lvl>
    <w:lvl w:ilvl="8">
      <w:start w:val="1"/>
      <w:numFmt w:val="decimal"/>
      <w:lvlText w:val="%1.%2.%3.%4.%5.%6.%7.%8.%9."/>
      <w:lvlJc w:val="left"/>
      <w:pPr>
        <w:ind w:left="2160" w:hanging="2160"/>
      </w:pPr>
      <w:rPr>
        <w:rFonts w:cs="Times New Roman" w:hint="default"/>
        <w:b w:val="0"/>
        <w:bCs w:val="0"/>
      </w:rPr>
    </w:lvl>
  </w:abstractNum>
  <w:abstractNum w:abstractNumId="7">
    <w:nsid w:val="2F6D2DE8"/>
    <w:multiLevelType w:val="hybridMultilevel"/>
    <w:tmpl w:val="D5F4A91E"/>
    <w:lvl w:ilvl="0" w:tplc="73E8294C">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08E7710"/>
    <w:multiLevelType w:val="multilevel"/>
    <w:tmpl w:val="92901554"/>
    <w:lvl w:ilvl="0">
      <w:start w:val="1"/>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71C6CF3"/>
    <w:multiLevelType w:val="hybridMultilevel"/>
    <w:tmpl w:val="EB56E5FA"/>
    <w:lvl w:ilvl="0" w:tplc="7200EF10">
      <w:start w:val="1"/>
      <w:numFmt w:val="upperRoman"/>
      <w:lvlText w:val="%1."/>
      <w:lvlJc w:val="left"/>
      <w:pPr>
        <w:ind w:left="2850" w:hanging="720"/>
      </w:pPr>
      <w:rPr>
        <w:rFonts w:cs="Times New Roman" w:hint="default"/>
      </w:rPr>
    </w:lvl>
    <w:lvl w:ilvl="1" w:tplc="04150019">
      <w:start w:val="1"/>
      <w:numFmt w:val="lowerLetter"/>
      <w:lvlText w:val="%2."/>
      <w:lvlJc w:val="left"/>
      <w:pPr>
        <w:ind w:left="3210" w:hanging="360"/>
      </w:pPr>
      <w:rPr>
        <w:rFonts w:cs="Times New Roman"/>
      </w:rPr>
    </w:lvl>
    <w:lvl w:ilvl="2" w:tplc="0415001B">
      <w:start w:val="1"/>
      <w:numFmt w:val="lowerRoman"/>
      <w:lvlText w:val="%3."/>
      <w:lvlJc w:val="right"/>
      <w:pPr>
        <w:ind w:left="3930" w:hanging="180"/>
      </w:pPr>
      <w:rPr>
        <w:rFonts w:cs="Times New Roman"/>
      </w:rPr>
    </w:lvl>
    <w:lvl w:ilvl="3" w:tplc="0415000F" w:tentative="1">
      <w:start w:val="1"/>
      <w:numFmt w:val="decimal"/>
      <w:lvlText w:val="%4."/>
      <w:lvlJc w:val="left"/>
      <w:pPr>
        <w:ind w:left="4650" w:hanging="360"/>
      </w:pPr>
      <w:rPr>
        <w:rFonts w:cs="Times New Roman"/>
      </w:rPr>
    </w:lvl>
    <w:lvl w:ilvl="4" w:tplc="04150019" w:tentative="1">
      <w:start w:val="1"/>
      <w:numFmt w:val="lowerLetter"/>
      <w:lvlText w:val="%5."/>
      <w:lvlJc w:val="left"/>
      <w:pPr>
        <w:ind w:left="5370" w:hanging="360"/>
      </w:pPr>
      <w:rPr>
        <w:rFonts w:cs="Times New Roman"/>
      </w:rPr>
    </w:lvl>
    <w:lvl w:ilvl="5" w:tplc="0415001B" w:tentative="1">
      <w:start w:val="1"/>
      <w:numFmt w:val="lowerRoman"/>
      <w:lvlText w:val="%6."/>
      <w:lvlJc w:val="right"/>
      <w:pPr>
        <w:ind w:left="6090" w:hanging="180"/>
      </w:pPr>
      <w:rPr>
        <w:rFonts w:cs="Times New Roman"/>
      </w:rPr>
    </w:lvl>
    <w:lvl w:ilvl="6" w:tplc="0415000F" w:tentative="1">
      <w:start w:val="1"/>
      <w:numFmt w:val="decimal"/>
      <w:lvlText w:val="%7."/>
      <w:lvlJc w:val="left"/>
      <w:pPr>
        <w:ind w:left="6810" w:hanging="360"/>
      </w:pPr>
      <w:rPr>
        <w:rFonts w:cs="Times New Roman"/>
      </w:rPr>
    </w:lvl>
    <w:lvl w:ilvl="7" w:tplc="04150019" w:tentative="1">
      <w:start w:val="1"/>
      <w:numFmt w:val="lowerLetter"/>
      <w:lvlText w:val="%8."/>
      <w:lvlJc w:val="left"/>
      <w:pPr>
        <w:ind w:left="7530" w:hanging="360"/>
      </w:pPr>
      <w:rPr>
        <w:rFonts w:cs="Times New Roman"/>
      </w:rPr>
    </w:lvl>
    <w:lvl w:ilvl="8" w:tplc="0415001B" w:tentative="1">
      <w:start w:val="1"/>
      <w:numFmt w:val="lowerRoman"/>
      <w:lvlText w:val="%9."/>
      <w:lvlJc w:val="right"/>
      <w:pPr>
        <w:ind w:left="8250" w:hanging="180"/>
      </w:pPr>
      <w:rPr>
        <w:rFonts w:cs="Times New Roman"/>
      </w:rPr>
    </w:lvl>
  </w:abstractNum>
  <w:abstractNum w:abstractNumId="10">
    <w:nsid w:val="3A227730"/>
    <w:multiLevelType w:val="multilevel"/>
    <w:tmpl w:val="722A50B8"/>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3F3647B6"/>
    <w:multiLevelType w:val="multilevel"/>
    <w:tmpl w:val="A7D663E0"/>
    <w:lvl w:ilvl="0">
      <w:start w:val="1"/>
      <w:numFmt w:val="decimal"/>
      <w:lvlText w:val="%1"/>
      <w:lvlJc w:val="left"/>
      <w:pPr>
        <w:ind w:left="705" w:hanging="705"/>
      </w:pPr>
      <w:rPr>
        <w:rFonts w:cs="Times New Roman" w:hint="default"/>
      </w:rPr>
    </w:lvl>
    <w:lvl w:ilvl="1">
      <w:start w:val="1"/>
      <w:numFmt w:val="decimal"/>
      <w:lvlText w:val="%1.%2"/>
      <w:lvlJc w:val="left"/>
      <w:pPr>
        <w:ind w:left="705" w:hanging="7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40C32797"/>
    <w:multiLevelType w:val="hybridMultilevel"/>
    <w:tmpl w:val="1716182C"/>
    <w:lvl w:ilvl="0" w:tplc="C17E79A8">
      <w:start w:val="1"/>
      <w:numFmt w:val="decimal"/>
      <w:lvlText w:val="%1."/>
      <w:lvlJc w:val="left"/>
      <w:pPr>
        <w:tabs>
          <w:tab w:val="num" w:pos="1776"/>
        </w:tabs>
        <w:ind w:left="1776"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42E65D9"/>
    <w:multiLevelType w:val="multilevel"/>
    <w:tmpl w:val="E41228C2"/>
    <w:lvl w:ilvl="0">
      <w:start w:val="2"/>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A270D10"/>
    <w:multiLevelType w:val="hybridMultilevel"/>
    <w:tmpl w:val="87764E1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4B1C23E5"/>
    <w:multiLevelType w:val="multilevel"/>
    <w:tmpl w:val="13C4C16C"/>
    <w:lvl w:ilvl="0">
      <w:start w:val="2"/>
      <w:numFmt w:val="decimal"/>
      <w:lvlText w:val="%1."/>
      <w:lvlJc w:val="left"/>
      <w:pPr>
        <w:ind w:left="390" w:hanging="390"/>
      </w:pPr>
      <w:rPr>
        <w:rFonts w:cs="Times New Roman" w:hint="default"/>
        <w:b/>
        <w:bCs/>
      </w:rPr>
    </w:lvl>
    <w:lvl w:ilvl="1">
      <w:start w:val="2"/>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CD1204A"/>
    <w:multiLevelType w:val="hybridMultilevel"/>
    <w:tmpl w:val="CC80D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D72F34"/>
    <w:multiLevelType w:val="hybridMultilevel"/>
    <w:tmpl w:val="A22A98C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57243619"/>
    <w:multiLevelType w:val="hybridMultilevel"/>
    <w:tmpl w:val="1E0640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58445FA3"/>
    <w:multiLevelType w:val="multilevel"/>
    <w:tmpl w:val="B2AAA9FA"/>
    <w:lvl w:ilvl="0">
      <w:start w:val="2"/>
      <w:numFmt w:val="upperRoman"/>
      <w:lvlText w:val="%1."/>
      <w:lvlJc w:val="left"/>
      <w:pPr>
        <w:ind w:left="2850" w:hanging="720"/>
      </w:pPr>
      <w:rPr>
        <w:rFonts w:cs="Times New Roman" w:hint="default"/>
      </w:rPr>
    </w:lvl>
    <w:lvl w:ilvl="1">
      <w:start w:val="4"/>
      <w:numFmt w:val="decimal"/>
      <w:isLgl/>
      <w:lvlText w:val="%1.%2."/>
      <w:lvlJc w:val="left"/>
      <w:pPr>
        <w:ind w:left="2850" w:hanging="720"/>
      </w:pPr>
      <w:rPr>
        <w:rFonts w:cs="Times New Roman" w:hint="default"/>
      </w:rPr>
    </w:lvl>
    <w:lvl w:ilvl="2">
      <w:start w:val="1"/>
      <w:numFmt w:val="decimal"/>
      <w:isLgl/>
      <w:lvlText w:val="%1.%2.%3."/>
      <w:lvlJc w:val="left"/>
      <w:pPr>
        <w:ind w:left="2850" w:hanging="720"/>
      </w:pPr>
      <w:rPr>
        <w:rFonts w:cs="Times New Roman" w:hint="default"/>
      </w:rPr>
    </w:lvl>
    <w:lvl w:ilvl="3">
      <w:start w:val="1"/>
      <w:numFmt w:val="decimal"/>
      <w:isLgl/>
      <w:lvlText w:val="%1.%2.%3.%4."/>
      <w:lvlJc w:val="left"/>
      <w:pPr>
        <w:ind w:left="3210" w:hanging="1080"/>
      </w:pPr>
      <w:rPr>
        <w:rFonts w:cs="Times New Roman" w:hint="default"/>
      </w:rPr>
    </w:lvl>
    <w:lvl w:ilvl="4">
      <w:start w:val="1"/>
      <w:numFmt w:val="decimal"/>
      <w:isLgl/>
      <w:lvlText w:val="%1.%2.%3.%4.%5."/>
      <w:lvlJc w:val="left"/>
      <w:pPr>
        <w:ind w:left="3210"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570" w:hanging="1440"/>
      </w:pPr>
      <w:rPr>
        <w:rFonts w:cs="Times New Roman" w:hint="default"/>
      </w:rPr>
    </w:lvl>
    <w:lvl w:ilvl="7">
      <w:start w:val="1"/>
      <w:numFmt w:val="decimal"/>
      <w:isLgl/>
      <w:lvlText w:val="%1.%2.%3.%4.%5.%6.%7.%8."/>
      <w:lvlJc w:val="left"/>
      <w:pPr>
        <w:ind w:left="3930" w:hanging="1800"/>
      </w:pPr>
      <w:rPr>
        <w:rFonts w:cs="Times New Roman" w:hint="default"/>
      </w:rPr>
    </w:lvl>
    <w:lvl w:ilvl="8">
      <w:start w:val="1"/>
      <w:numFmt w:val="decimal"/>
      <w:isLgl/>
      <w:lvlText w:val="%1.%2.%3.%4.%5.%6.%7.%8.%9."/>
      <w:lvlJc w:val="left"/>
      <w:pPr>
        <w:ind w:left="4290" w:hanging="2160"/>
      </w:pPr>
      <w:rPr>
        <w:rFonts w:cs="Times New Roman" w:hint="default"/>
      </w:rPr>
    </w:lvl>
  </w:abstractNum>
  <w:abstractNum w:abstractNumId="20">
    <w:nsid w:val="5B5357F0"/>
    <w:multiLevelType w:val="multilevel"/>
    <w:tmpl w:val="92901554"/>
    <w:lvl w:ilvl="0">
      <w:start w:val="1"/>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5D111D1B"/>
    <w:multiLevelType w:val="multilevel"/>
    <w:tmpl w:val="9D8A4E0A"/>
    <w:lvl w:ilvl="0">
      <w:start w:val="1"/>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64B702A5"/>
    <w:multiLevelType w:val="hybridMultilevel"/>
    <w:tmpl w:val="18E0A87E"/>
    <w:lvl w:ilvl="0" w:tplc="8A68498E">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67DF1D73"/>
    <w:multiLevelType w:val="hybridMultilevel"/>
    <w:tmpl w:val="E73ED080"/>
    <w:lvl w:ilvl="0" w:tplc="0415000F">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6EE50B86"/>
    <w:multiLevelType w:val="multilevel"/>
    <w:tmpl w:val="CAF22A1E"/>
    <w:lvl w:ilvl="0">
      <w:start w:val="1"/>
      <w:numFmt w:val="upperRoman"/>
      <w:lvlText w:val="%1."/>
      <w:lvlJc w:val="left"/>
      <w:pPr>
        <w:ind w:left="2844" w:hanging="720"/>
      </w:pPr>
      <w:rPr>
        <w:rFonts w:cs="Times New Roman" w:hint="default"/>
      </w:rPr>
    </w:lvl>
    <w:lvl w:ilvl="1">
      <w:start w:val="4"/>
      <w:numFmt w:val="decimal"/>
      <w:isLgl/>
      <w:lvlText w:val="%1.%2."/>
      <w:lvlJc w:val="left"/>
      <w:pPr>
        <w:ind w:left="2844" w:hanging="720"/>
      </w:pPr>
      <w:rPr>
        <w:rFonts w:cs="Times New Roman" w:hint="default"/>
      </w:rPr>
    </w:lvl>
    <w:lvl w:ilvl="2">
      <w:start w:val="1"/>
      <w:numFmt w:val="decimal"/>
      <w:isLgl/>
      <w:lvlText w:val="%1.%2.%3."/>
      <w:lvlJc w:val="left"/>
      <w:pPr>
        <w:ind w:left="2844"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204" w:hanging="1080"/>
      </w:pPr>
      <w:rPr>
        <w:rFonts w:cs="Times New Roman" w:hint="default"/>
      </w:rPr>
    </w:lvl>
    <w:lvl w:ilvl="5">
      <w:start w:val="1"/>
      <w:numFmt w:val="decimal"/>
      <w:isLgl/>
      <w:lvlText w:val="%1.%2.%3.%4.%5.%6."/>
      <w:lvlJc w:val="left"/>
      <w:pPr>
        <w:ind w:left="3564" w:hanging="1440"/>
      </w:pPr>
      <w:rPr>
        <w:rFonts w:cs="Times New Roman" w:hint="default"/>
      </w:rPr>
    </w:lvl>
    <w:lvl w:ilvl="6">
      <w:start w:val="1"/>
      <w:numFmt w:val="decimal"/>
      <w:isLgl/>
      <w:lvlText w:val="%1.%2.%3.%4.%5.%6.%7."/>
      <w:lvlJc w:val="left"/>
      <w:pPr>
        <w:ind w:left="3564" w:hanging="1440"/>
      </w:pPr>
      <w:rPr>
        <w:rFonts w:cs="Times New Roman" w:hint="default"/>
      </w:rPr>
    </w:lvl>
    <w:lvl w:ilvl="7">
      <w:start w:val="1"/>
      <w:numFmt w:val="decimal"/>
      <w:isLgl/>
      <w:lvlText w:val="%1.%2.%3.%4.%5.%6.%7.%8."/>
      <w:lvlJc w:val="left"/>
      <w:pPr>
        <w:ind w:left="3924" w:hanging="1800"/>
      </w:pPr>
      <w:rPr>
        <w:rFonts w:cs="Times New Roman" w:hint="default"/>
      </w:rPr>
    </w:lvl>
    <w:lvl w:ilvl="8">
      <w:start w:val="1"/>
      <w:numFmt w:val="decimal"/>
      <w:isLgl/>
      <w:lvlText w:val="%1.%2.%3.%4.%5.%6.%7.%8.%9."/>
      <w:lvlJc w:val="left"/>
      <w:pPr>
        <w:ind w:left="4284" w:hanging="2160"/>
      </w:pPr>
      <w:rPr>
        <w:rFonts w:cs="Times New Roman" w:hint="default"/>
      </w:rPr>
    </w:lvl>
  </w:abstractNum>
  <w:abstractNum w:abstractNumId="25">
    <w:nsid w:val="7AD75A0E"/>
    <w:multiLevelType w:val="multilevel"/>
    <w:tmpl w:val="D7AC5FE2"/>
    <w:lvl w:ilvl="0">
      <w:start w:val="1"/>
      <w:numFmt w:val="decimal"/>
      <w:lvlText w:val="%1."/>
      <w:lvlJc w:val="left"/>
      <w:pPr>
        <w:ind w:left="720" w:hanging="360"/>
      </w:pPr>
      <w:rPr>
        <w:rFonts w:cs="Times New Roman" w:hint="default"/>
        <w:b/>
        <w:bCs/>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7C4F3D4D"/>
    <w:multiLevelType w:val="multilevel"/>
    <w:tmpl w:val="D204742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7C5D3F71"/>
    <w:multiLevelType w:val="multilevel"/>
    <w:tmpl w:val="0EDC83E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8"/>
  </w:num>
  <w:num w:numId="2">
    <w:abstractNumId w:val="0"/>
  </w:num>
  <w:num w:numId="3">
    <w:abstractNumId w:val="5"/>
  </w:num>
  <w:num w:numId="4">
    <w:abstractNumId w:val="12"/>
  </w:num>
  <w:num w:numId="5">
    <w:abstractNumId w:val="11"/>
  </w:num>
  <w:num w:numId="6">
    <w:abstractNumId w:val="3"/>
  </w:num>
  <w:num w:numId="7">
    <w:abstractNumId w:val="25"/>
  </w:num>
  <w:num w:numId="8">
    <w:abstractNumId w:val="16"/>
  </w:num>
  <w:num w:numId="9">
    <w:abstractNumId w:val="27"/>
  </w:num>
  <w:num w:numId="10">
    <w:abstractNumId w:val="20"/>
  </w:num>
  <w:num w:numId="11">
    <w:abstractNumId w:val="9"/>
  </w:num>
  <w:num w:numId="12">
    <w:abstractNumId w:val="7"/>
  </w:num>
  <w:num w:numId="13">
    <w:abstractNumId w:val="15"/>
  </w:num>
  <w:num w:numId="14">
    <w:abstractNumId w:val="6"/>
  </w:num>
  <w:num w:numId="15">
    <w:abstractNumId w:val="1"/>
  </w:num>
  <w:num w:numId="16">
    <w:abstractNumId w:val="21"/>
  </w:num>
  <w:num w:numId="17">
    <w:abstractNumId w:val="26"/>
  </w:num>
  <w:num w:numId="18">
    <w:abstractNumId w:val="23"/>
  </w:num>
  <w:num w:numId="19">
    <w:abstractNumId w:val="8"/>
  </w:num>
  <w:num w:numId="20">
    <w:abstractNumId w:val="13"/>
  </w:num>
  <w:num w:numId="21">
    <w:abstractNumId w:val="4"/>
  </w:num>
  <w:num w:numId="22">
    <w:abstractNumId w:val="2"/>
  </w:num>
  <w:num w:numId="23">
    <w:abstractNumId w:val="19"/>
  </w:num>
  <w:num w:numId="24">
    <w:abstractNumId w:val="24"/>
  </w:num>
  <w:num w:numId="25">
    <w:abstractNumId w:val="10"/>
  </w:num>
  <w:num w:numId="26">
    <w:abstractNumId w:val="17"/>
  </w:num>
  <w:num w:numId="27">
    <w:abstractNumId w:val="14"/>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DD1"/>
    <w:rsid w:val="00011DAF"/>
    <w:rsid w:val="000124AC"/>
    <w:rsid w:val="0001507C"/>
    <w:rsid w:val="00040202"/>
    <w:rsid w:val="00095012"/>
    <w:rsid w:val="000C7F8F"/>
    <w:rsid w:val="000D0815"/>
    <w:rsid w:val="000E1885"/>
    <w:rsid w:val="000E374F"/>
    <w:rsid w:val="00107BEE"/>
    <w:rsid w:val="00110619"/>
    <w:rsid w:val="0011354F"/>
    <w:rsid w:val="0011424F"/>
    <w:rsid w:val="001177C7"/>
    <w:rsid w:val="00136F67"/>
    <w:rsid w:val="00157E80"/>
    <w:rsid w:val="001718B9"/>
    <w:rsid w:val="00187382"/>
    <w:rsid w:val="001A127C"/>
    <w:rsid w:val="001A14B4"/>
    <w:rsid w:val="001D546C"/>
    <w:rsid w:val="001F11DB"/>
    <w:rsid w:val="001F6235"/>
    <w:rsid w:val="002023BD"/>
    <w:rsid w:val="00227279"/>
    <w:rsid w:val="00244D74"/>
    <w:rsid w:val="00271037"/>
    <w:rsid w:val="00277DD5"/>
    <w:rsid w:val="00287B2F"/>
    <w:rsid w:val="002B39F6"/>
    <w:rsid w:val="002C0839"/>
    <w:rsid w:val="002D549B"/>
    <w:rsid w:val="002E1DC5"/>
    <w:rsid w:val="003031CC"/>
    <w:rsid w:val="00303B39"/>
    <w:rsid w:val="00390A4D"/>
    <w:rsid w:val="00397DD1"/>
    <w:rsid w:val="003A3BB1"/>
    <w:rsid w:val="003B6C7B"/>
    <w:rsid w:val="003C5069"/>
    <w:rsid w:val="003F0F24"/>
    <w:rsid w:val="003F58D3"/>
    <w:rsid w:val="00445407"/>
    <w:rsid w:val="00445655"/>
    <w:rsid w:val="00465A56"/>
    <w:rsid w:val="004A01D4"/>
    <w:rsid w:val="004A512D"/>
    <w:rsid w:val="004B2292"/>
    <w:rsid w:val="004E5456"/>
    <w:rsid w:val="004F59EB"/>
    <w:rsid w:val="004F6977"/>
    <w:rsid w:val="004F79BE"/>
    <w:rsid w:val="00510269"/>
    <w:rsid w:val="005213B2"/>
    <w:rsid w:val="00522DC7"/>
    <w:rsid w:val="00524D65"/>
    <w:rsid w:val="00552D30"/>
    <w:rsid w:val="00567CBE"/>
    <w:rsid w:val="00572B03"/>
    <w:rsid w:val="0057432F"/>
    <w:rsid w:val="005B633C"/>
    <w:rsid w:val="005B76D9"/>
    <w:rsid w:val="005D7EFA"/>
    <w:rsid w:val="005E6FC1"/>
    <w:rsid w:val="0061527F"/>
    <w:rsid w:val="00636BA7"/>
    <w:rsid w:val="00661D24"/>
    <w:rsid w:val="00667181"/>
    <w:rsid w:val="0068742A"/>
    <w:rsid w:val="006A10CF"/>
    <w:rsid w:val="006B0AE0"/>
    <w:rsid w:val="006B6A09"/>
    <w:rsid w:val="006C4492"/>
    <w:rsid w:val="006D768F"/>
    <w:rsid w:val="007070A3"/>
    <w:rsid w:val="00715F42"/>
    <w:rsid w:val="00731C21"/>
    <w:rsid w:val="00734E2C"/>
    <w:rsid w:val="00736D4D"/>
    <w:rsid w:val="0074082F"/>
    <w:rsid w:val="007679B8"/>
    <w:rsid w:val="00785B9B"/>
    <w:rsid w:val="00794E26"/>
    <w:rsid w:val="007B5031"/>
    <w:rsid w:val="00804DD0"/>
    <w:rsid w:val="00866281"/>
    <w:rsid w:val="00870E4A"/>
    <w:rsid w:val="008878AD"/>
    <w:rsid w:val="008B1AA8"/>
    <w:rsid w:val="008B5939"/>
    <w:rsid w:val="008D0365"/>
    <w:rsid w:val="008F4542"/>
    <w:rsid w:val="008F5AA5"/>
    <w:rsid w:val="0095281F"/>
    <w:rsid w:val="00955F63"/>
    <w:rsid w:val="00964AE3"/>
    <w:rsid w:val="009A2CE5"/>
    <w:rsid w:val="009B0A6B"/>
    <w:rsid w:val="009D0C77"/>
    <w:rsid w:val="00A03A5A"/>
    <w:rsid w:val="00A27D2F"/>
    <w:rsid w:val="00A33B4D"/>
    <w:rsid w:val="00A50DC9"/>
    <w:rsid w:val="00A81142"/>
    <w:rsid w:val="00A82B67"/>
    <w:rsid w:val="00A87024"/>
    <w:rsid w:val="00AB0E7E"/>
    <w:rsid w:val="00AB4DF6"/>
    <w:rsid w:val="00AC17E6"/>
    <w:rsid w:val="00AE7B45"/>
    <w:rsid w:val="00B123A5"/>
    <w:rsid w:val="00B30140"/>
    <w:rsid w:val="00B47458"/>
    <w:rsid w:val="00B54E80"/>
    <w:rsid w:val="00B669C3"/>
    <w:rsid w:val="00B71982"/>
    <w:rsid w:val="00B830BE"/>
    <w:rsid w:val="00BA0BAF"/>
    <w:rsid w:val="00BF0AC7"/>
    <w:rsid w:val="00BF34EE"/>
    <w:rsid w:val="00C21349"/>
    <w:rsid w:val="00C3213A"/>
    <w:rsid w:val="00C37616"/>
    <w:rsid w:val="00C37F3C"/>
    <w:rsid w:val="00C74AF6"/>
    <w:rsid w:val="00C80C6B"/>
    <w:rsid w:val="00C870EE"/>
    <w:rsid w:val="00C961A7"/>
    <w:rsid w:val="00C96ACE"/>
    <w:rsid w:val="00CB1677"/>
    <w:rsid w:val="00CC3B99"/>
    <w:rsid w:val="00CC64B1"/>
    <w:rsid w:val="00CD0CB5"/>
    <w:rsid w:val="00CF61F2"/>
    <w:rsid w:val="00D03A70"/>
    <w:rsid w:val="00D3579B"/>
    <w:rsid w:val="00D42FE6"/>
    <w:rsid w:val="00D44066"/>
    <w:rsid w:val="00D45ED6"/>
    <w:rsid w:val="00D51FD8"/>
    <w:rsid w:val="00D6439D"/>
    <w:rsid w:val="00D74837"/>
    <w:rsid w:val="00D90B4D"/>
    <w:rsid w:val="00D92AB2"/>
    <w:rsid w:val="00D9335A"/>
    <w:rsid w:val="00DA2750"/>
    <w:rsid w:val="00DB1BA1"/>
    <w:rsid w:val="00DC58F6"/>
    <w:rsid w:val="00DC6992"/>
    <w:rsid w:val="00DD0BC3"/>
    <w:rsid w:val="00DD2793"/>
    <w:rsid w:val="00DD607F"/>
    <w:rsid w:val="00DE3B34"/>
    <w:rsid w:val="00E91BCC"/>
    <w:rsid w:val="00E94E61"/>
    <w:rsid w:val="00EB656B"/>
    <w:rsid w:val="00EC7410"/>
    <w:rsid w:val="00ED1537"/>
    <w:rsid w:val="00EF1255"/>
    <w:rsid w:val="00EF1826"/>
    <w:rsid w:val="00EF32B2"/>
    <w:rsid w:val="00F0282D"/>
    <w:rsid w:val="00F02F50"/>
    <w:rsid w:val="00F048E7"/>
    <w:rsid w:val="00F249AD"/>
    <w:rsid w:val="00F2736A"/>
    <w:rsid w:val="00F44042"/>
    <w:rsid w:val="00F763AC"/>
    <w:rsid w:val="00FA2D7E"/>
    <w:rsid w:val="00FB442F"/>
    <w:rsid w:val="00FB6520"/>
    <w:rsid w:val="00FD56CD"/>
    <w:rsid w:val="00FF67F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B0E7E"/>
    <w:rPr>
      <w:sz w:val="24"/>
      <w:szCs w:val="24"/>
    </w:rPr>
  </w:style>
  <w:style w:type="paragraph" w:styleId="Heading1">
    <w:name w:val="heading 1"/>
    <w:basedOn w:val="Normal"/>
    <w:next w:val="Normal"/>
    <w:link w:val="Heading1Char"/>
    <w:uiPriority w:val="99"/>
    <w:qFormat/>
    <w:rsid w:val="00AB0E7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B0E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B0E7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B0E7E"/>
    <w:pPr>
      <w:keepNext/>
      <w:jc w:val="both"/>
      <w:outlineLvl w:val="3"/>
    </w:pPr>
    <w:rPr>
      <w:rFonts w:ascii="Arial" w:hAnsi="Arial" w:cs="Arial"/>
      <w:b/>
      <w:bCs/>
    </w:rPr>
  </w:style>
  <w:style w:type="paragraph" w:styleId="Heading5">
    <w:name w:val="heading 5"/>
    <w:basedOn w:val="Normal"/>
    <w:next w:val="Normal"/>
    <w:link w:val="Heading5Char"/>
    <w:uiPriority w:val="99"/>
    <w:qFormat/>
    <w:rsid w:val="00AB0E7E"/>
    <w:pPr>
      <w:keepNext/>
      <w:jc w:val="both"/>
      <w:outlineLvl w:val="4"/>
    </w:pPr>
    <w:rPr>
      <w:rFonts w:ascii="Arial" w:hAnsi="Arial" w:cs="Arial"/>
      <w:i/>
      <w:iCs/>
    </w:rPr>
  </w:style>
  <w:style w:type="paragraph" w:styleId="Heading6">
    <w:name w:val="heading 6"/>
    <w:basedOn w:val="Normal"/>
    <w:next w:val="Normal"/>
    <w:link w:val="Heading6Char"/>
    <w:uiPriority w:val="99"/>
    <w:qFormat/>
    <w:rsid w:val="00AB0E7E"/>
    <w:pPr>
      <w:keepNext/>
      <w:ind w:left="360"/>
      <w:jc w:val="both"/>
      <w:outlineLvl w:val="5"/>
    </w:pPr>
    <w:rPr>
      <w:rFonts w:ascii="Arial" w:hAnsi="Arial" w:cs="Arial"/>
      <w:u w:val="single"/>
    </w:rPr>
  </w:style>
  <w:style w:type="paragraph" w:styleId="Heading7">
    <w:name w:val="heading 7"/>
    <w:basedOn w:val="Normal"/>
    <w:next w:val="Normal"/>
    <w:link w:val="Heading7Char"/>
    <w:uiPriority w:val="99"/>
    <w:qFormat/>
    <w:rsid w:val="00AB0E7E"/>
    <w:pPr>
      <w:keepNext/>
      <w:ind w:firstLine="705"/>
      <w:jc w:val="both"/>
      <w:outlineLvl w:val="6"/>
    </w:pPr>
    <w:rPr>
      <w:rFonts w:ascii="Arial" w:hAnsi="Arial" w:cs="Arial"/>
      <w:u w:val="single"/>
    </w:rPr>
  </w:style>
  <w:style w:type="paragraph" w:styleId="Heading8">
    <w:name w:val="heading 8"/>
    <w:basedOn w:val="Normal"/>
    <w:next w:val="Normal"/>
    <w:link w:val="Heading8Char"/>
    <w:uiPriority w:val="99"/>
    <w:qFormat/>
    <w:rsid w:val="00AB0E7E"/>
    <w:pPr>
      <w:keepNext/>
      <w:ind w:firstLine="708"/>
      <w:jc w:val="both"/>
      <w:outlineLvl w:val="7"/>
    </w:pPr>
    <w:rPr>
      <w:rFonts w:ascii="Arial" w:hAnsi="Arial" w:cs="Arial"/>
      <w:u w:val="single"/>
    </w:rPr>
  </w:style>
  <w:style w:type="paragraph" w:styleId="Heading9">
    <w:name w:val="heading 9"/>
    <w:basedOn w:val="Normal"/>
    <w:next w:val="Normal"/>
    <w:link w:val="Heading9Char"/>
    <w:uiPriority w:val="99"/>
    <w:qFormat/>
    <w:rsid w:val="00AB0E7E"/>
    <w:pPr>
      <w:keepNext/>
      <w:ind w:firstLine="708"/>
      <w:jc w:val="both"/>
      <w:outlineLvl w:val="8"/>
    </w:pPr>
    <w:rPr>
      <w:rFonts w:ascii="Arial" w:hAnsi="Arial" w:cs="Arial"/>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1537"/>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ED1537"/>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ED1537"/>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ED1537"/>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ED1537"/>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ED1537"/>
    <w:rPr>
      <w:rFonts w:ascii="Calibri" w:hAnsi="Calibri" w:cs="Calibri"/>
      <w:b/>
      <w:bCs/>
    </w:rPr>
  </w:style>
  <w:style w:type="character" w:customStyle="1" w:styleId="Heading7Char">
    <w:name w:val="Heading 7 Char"/>
    <w:basedOn w:val="DefaultParagraphFont"/>
    <w:link w:val="Heading7"/>
    <w:uiPriority w:val="99"/>
    <w:semiHidden/>
    <w:locked/>
    <w:rsid w:val="00ED1537"/>
    <w:rPr>
      <w:rFonts w:ascii="Calibri" w:hAnsi="Calibri" w:cs="Calibri"/>
      <w:sz w:val="24"/>
      <w:szCs w:val="24"/>
    </w:rPr>
  </w:style>
  <w:style w:type="character" w:customStyle="1" w:styleId="Heading8Char">
    <w:name w:val="Heading 8 Char"/>
    <w:basedOn w:val="DefaultParagraphFont"/>
    <w:link w:val="Heading8"/>
    <w:uiPriority w:val="99"/>
    <w:semiHidden/>
    <w:locked/>
    <w:rsid w:val="00ED1537"/>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ED1537"/>
    <w:rPr>
      <w:rFonts w:ascii="Cambria" w:hAnsi="Cambria" w:cs="Cambria"/>
    </w:rPr>
  </w:style>
  <w:style w:type="paragraph" w:styleId="BodyText">
    <w:name w:val="Body Text"/>
    <w:basedOn w:val="Normal"/>
    <w:link w:val="BodyTextChar"/>
    <w:uiPriority w:val="99"/>
    <w:semiHidden/>
    <w:rsid w:val="00AB0E7E"/>
    <w:rPr>
      <w:rFonts w:ascii="Arial" w:hAnsi="Arial" w:cs="Arial"/>
      <w:b/>
      <w:bCs/>
    </w:rPr>
  </w:style>
  <w:style w:type="character" w:customStyle="1" w:styleId="BodyTextChar">
    <w:name w:val="Body Text Char"/>
    <w:basedOn w:val="DefaultParagraphFont"/>
    <w:link w:val="BodyText"/>
    <w:uiPriority w:val="99"/>
    <w:semiHidden/>
    <w:locked/>
    <w:rsid w:val="00ED1537"/>
    <w:rPr>
      <w:rFonts w:cs="Times New Roman"/>
      <w:sz w:val="24"/>
      <w:szCs w:val="24"/>
    </w:rPr>
  </w:style>
  <w:style w:type="paragraph" w:styleId="BodyText2">
    <w:name w:val="Body Text 2"/>
    <w:basedOn w:val="Normal"/>
    <w:link w:val="BodyText2Char"/>
    <w:uiPriority w:val="99"/>
    <w:semiHidden/>
    <w:rsid w:val="00AB0E7E"/>
    <w:pPr>
      <w:jc w:val="both"/>
    </w:pPr>
    <w:rPr>
      <w:rFonts w:ascii="Arial" w:hAnsi="Arial" w:cs="Arial"/>
    </w:rPr>
  </w:style>
  <w:style w:type="character" w:customStyle="1" w:styleId="BodyText2Char">
    <w:name w:val="Body Text 2 Char"/>
    <w:basedOn w:val="DefaultParagraphFont"/>
    <w:link w:val="BodyText2"/>
    <w:uiPriority w:val="99"/>
    <w:semiHidden/>
    <w:locked/>
    <w:rsid w:val="00ED1537"/>
    <w:rPr>
      <w:rFonts w:cs="Times New Roman"/>
      <w:sz w:val="24"/>
      <w:szCs w:val="24"/>
    </w:rPr>
  </w:style>
  <w:style w:type="paragraph" w:styleId="BodyTextIndent">
    <w:name w:val="Body Text Indent"/>
    <w:basedOn w:val="Normal"/>
    <w:link w:val="BodyTextIndentChar"/>
    <w:uiPriority w:val="99"/>
    <w:semiHidden/>
    <w:rsid w:val="00AB0E7E"/>
    <w:pPr>
      <w:ind w:left="708"/>
      <w:jc w:val="both"/>
    </w:pPr>
    <w:rPr>
      <w:rFonts w:ascii="Arial" w:hAnsi="Arial" w:cs="Arial"/>
      <w:i/>
      <w:iCs/>
      <w:sz w:val="20"/>
      <w:szCs w:val="20"/>
      <w:u w:val="single"/>
    </w:rPr>
  </w:style>
  <w:style w:type="character" w:customStyle="1" w:styleId="BodyTextIndentChar">
    <w:name w:val="Body Text Indent Char"/>
    <w:basedOn w:val="DefaultParagraphFont"/>
    <w:link w:val="BodyTextIndent"/>
    <w:uiPriority w:val="99"/>
    <w:semiHidden/>
    <w:locked/>
    <w:rsid w:val="00ED1537"/>
    <w:rPr>
      <w:rFonts w:cs="Times New Roman"/>
      <w:sz w:val="24"/>
      <w:szCs w:val="24"/>
    </w:rPr>
  </w:style>
  <w:style w:type="paragraph" w:styleId="Header">
    <w:name w:val="header"/>
    <w:basedOn w:val="Normal"/>
    <w:link w:val="HeaderChar"/>
    <w:uiPriority w:val="99"/>
    <w:semiHidden/>
    <w:rsid w:val="00AB0E7E"/>
    <w:pPr>
      <w:tabs>
        <w:tab w:val="center" w:pos="4536"/>
        <w:tab w:val="right" w:pos="9072"/>
      </w:tabs>
    </w:pPr>
  </w:style>
  <w:style w:type="character" w:customStyle="1" w:styleId="HeaderChar">
    <w:name w:val="Header Char"/>
    <w:basedOn w:val="DefaultParagraphFont"/>
    <w:link w:val="Header"/>
    <w:uiPriority w:val="99"/>
    <w:semiHidden/>
    <w:locked/>
    <w:rsid w:val="00ED1537"/>
    <w:rPr>
      <w:rFonts w:cs="Times New Roman"/>
      <w:sz w:val="24"/>
      <w:szCs w:val="24"/>
    </w:rPr>
  </w:style>
  <w:style w:type="paragraph" w:styleId="Footer">
    <w:name w:val="footer"/>
    <w:basedOn w:val="Normal"/>
    <w:link w:val="FooterChar"/>
    <w:uiPriority w:val="99"/>
    <w:semiHidden/>
    <w:rsid w:val="00AB0E7E"/>
    <w:pPr>
      <w:tabs>
        <w:tab w:val="center" w:pos="4536"/>
        <w:tab w:val="right" w:pos="9072"/>
      </w:tabs>
    </w:pPr>
  </w:style>
  <w:style w:type="character" w:customStyle="1" w:styleId="FooterChar">
    <w:name w:val="Footer Char"/>
    <w:basedOn w:val="DefaultParagraphFont"/>
    <w:link w:val="Footer"/>
    <w:uiPriority w:val="99"/>
    <w:semiHidden/>
    <w:locked/>
    <w:rsid w:val="00ED1537"/>
    <w:rPr>
      <w:rFonts w:cs="Times New Roman"/>
      <w:sz w:val="24"/>
      <w:szCs w:val="24"/>
    </w:rPr>
  </w:style>
  <w:style w:type="paragraph" w:styleId="BodyTextIndent2">
    <w:name w:val="Body Text Indent 2"/>
    <w:basedOn w:val="Normal"/>
    <w:link w:val="BodyTextIndent2Char"/>
    <w:uiPriority w:val="99"/>
    <w:semiHidden/>
    <w:rsid w:val="00AB0E7E"/>
    <w:pPr>
      <w:ind w:firstLine="360"/>
      <w:jc w:val="both"/>
    </w:pPr>
    <w:rPr>
      <w:rFonts w:ascii="Arial" w:hAnsi="Arial" w:cs="Arial"/>
    </w:rPr>
  </w:style>
  <w:style w:type="character" w:customStyle="1" w:styleId="BodyTextIndent2Char">
    <w:name w:val="Body Text Indent 2 Char"/>
    <w:basedOn w:val="DefaultParagraphFont"/>
    <w:link w:val="BodyTextIndent2"/>
    <w:uiPriority w:val="99"/>
    <w:semiHidden/>
    <w:locked/>
    <w:rsid w:val="00ED1537"/>
    <w:rPr>
      <w:rFonts w:cs="Times New Roman"/>
      <w:sz w:val="24"/>
      <w:szCs w:val="24"/>
    </w:rPr>
  </w:style>
  <w:style w:type="paragraph" w:styleId="BodyTextIndent3">
    <w:name w:val="Body Text Indent 3"/>
    <w:basedOn w:val="Normal"/>
    <w:link w:val="BodyTextIndent3Char"/>
    <w:uiPriority w:val="99"/>
    <w:semiHidden/>
    <w:rsid w:val="00AB0E7E"/>
    <w:pPr>
      <w:ind w:firstLine="708"/>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ED1537"/>
    <w:rPr>
      <w:rFonts w:cs="Times New Roman"/>
      <w:sz w:val="16"/>
      <w:szCs w:val="16"/>
    </w:rPr>
  </w:style>
  <w:style w:type="paragraph" w:styleId="BodyText3">
    <w:name w:val="Body Text 3"/>
    <w:basedOn w:val="Normal"/>
    <w:link w:val="BodyText3Char"/>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BodyText3Char">
    <w:name w:val="Body Text 3 Char"/>
    <w:basedOn w:val="DefaultParagraphFont"/>
    <w:link w:val="BodyText3"/>
    <w:uiPriority w:val="99"/>
    <w:semiHidden/>
    <w:locked/>
    <w:rsid w:val="00ED1537"/>
    <w:rPr>
      <w:rFonts w:cs="Times New Roman"/>
      <w:sz w:val="16"/>
      <w:szCs w:val="16"/>
    </w:rPr>
  </w:style>
  <w:style w:type="character" w:styleId="PageNumber">
    <w:name w:val="page number"/>
    <w:basedOn w:val="DefaultParagraphFont"/>
    <w:uiPriority w:val="99"/>
    <w:semiHidden/>
    <w:rsid w:val="00AB0E7E"/>
    <w:rPr>
      <w:rFonts w:cs="Times New Roman"/>
    </w:rPr>
  </w:style>
  <w:style w:type="paragraph" w:styleId="ListParagraph">
    <w:name w:val="List Paragraph"/>
    <w:basedOn w:val="Normal"/>
    <w:uiPriority w:val="99"/>
    <w:qFormat/>
    <w:rsid w:val="00FB65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63</Pages>
  <Words>19897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subject/>
  <dc:creator>oem</dc:creator>
  <cp:keywords/>
  <dc:description/>
  <cp:lastModifiedBy>Admin</cp:lastModifiedBy>
  <cp:revision>2</cp:revision>
  <dcterms:created xsi:type="dcterms:W3CDTF">2018-01-09T09:30:00Z</dcterms:created>
  <dcterms:modified xsi:type="dcterms:W3CDTF">2018-01-09T09:30:00Z</dcterms:modified>
</cp:coreProperties>
</file>